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>
  <w:body>
    <w:p>
      <w:r>
        <w:t xml:space="preserve">Shape A (fixed): same text box, ungrouped, its own wp:inline drawing (no AlternateContent needed).</w:t>
      </w:r>
    </w:p>
    <w:p>
      <w:r>
        <w:drawing>
          <wp:inline distT="0" distB="0" distL="0" distR="0">
            <wp:extent cx="2743200" cy="914400"/>
            <wp:effectExtent l="0" t="0" r="0" b="0"/>
            <wp:docPr id="1" name="Text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Grouped text box label</w:t>
                        </w:r>
                      </w:p>
                    </w:txbxContent>
                  </wps:txbx>
                  <wps:bodyPr wrap="square" rtlCol="0"/>
                </wps:wsp>
              </a:graphicData>
            </a:graphic>
          </wp:inline>
        </w:drawing>
      </w:r>
    </w:p>
    <w:p>
      <w:r>
        <w:t xml:space="preserve">
          Shape B (fixed): same custGeom shape with explicit 
          <a:noFill/>
          .
        </w:t>
      </w:r>
    </w:p>
    <w:p>
      <w:r>
        <w:drawing>
          <wp:inline distT="0" distB="0" distL="0" distR="0">
            <wp:extent cx="1828800" cy="914400"/>
            <wp:effectExtent l="0" t="0" r="0" b="0"/>
            <wp:docPr id="2" name="Shape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1828800" h="914400">
                          <a:moveTo>
                            <a:pt x="0" y="0"/>
                          </a:moveTo>
                          <a:lnTo>
                            <a:pt x="1828800" y="0"/>
                          </a:lnTo>
                          <a:lnTo>
                            <a:pt x="1828800" y="914400"/>
                          </a:lnTo>
                          <a:lnTo>
                            <a:pt x="0" y="914400"/>
                          </a:lnTo>
                          <a:close/>
                        </a:path>
                      </a:pathLst>
                    </a:custGeom>
                    <a:noFill/>
                    <a:ln w="2540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 xml:space="preserve">End of document.</w:t>
      </w:r>
    </w:p>
    <w:sectPr/>
  </w:body>
</w:document>
</file>

<file path=word/_rels/document.xml.rels><?xml version="1.0" encoding="UTF-8"?><Relationships xmlns="http://schemas.openxmlformats.org/package/2006/relationships"></Relationships>
</file>