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activeX/_rels/activeX11.xml.rels" ContentType="application/vnd.openxmlformats-package.relationships+xml"/>
  <Override PartName="/word/activeX/_rels/activeX2.xml.rels" ContentType="application/vnd.openxmlformats-package.relationships+xml"/>
  <Override PartName="/word/activeX/_rels/activeX15.xml.rels" ContentType="application/vnd.openxmlformats-package.relationships+xml"/>
  <Override PartName="/word/activeX/_rels/activeX6.xml.rels" ContentType="application/vnd.openxmlformats-package.relationships+xml"/>
  <Override PartName="/word/activeX/_rels/activeX9.xml.rels" ContentType="application/vnd.openxmlformats-package.relationships+xml"/>
  <Override PartName="/word/activeX/_rels/activeX10.xml.rels" ContentType="application/vnd.openxmlformats-package.relationships+xml"/>
  <Override PartName="/word/activeX/_rels/activeX1.xml.rels" ContentType="application/vnd.openxmlformats-package.relationships+xml"/>
  <Override PartName="/word/activeX/_rels/activeX14.xml.rels" ContentType="application/vnd.openxmlformats-package.relationships+xml"/>
  <Override PartName="/word/activeX/_rels/activeX5.xml.rels" ContentType="application/vnd.openxmlformats-package.relationships+xml"/>
  <Override PartName="/word/activeX/_rels/activeX8.xml.rels" ContentType="application/vnd.openxmlformats-package.relationships+xml"/>
  <Override PartName="/word/activeX/_rels/activeX13.xml.rels" ContentType="application/vnd.openxmlformats-package.relationships+xml"/>
  <Override PartName="/word/activeX/_rels/activeX4.xml.rels" ContentType="application/vnd.openxmlformats-package.relationships+xml"/>
  <Override PartName="/word/activeX/_rels/activeX16.xml.rels" ContentType="application/vnd.openxmlformats-package.relationships+xml"/>
  <Override PartName="/word/activeX/_rels/activeX7.xml.rels" ContentType="application/vnd.openxmlformats-package.relationships+xml"/>
  <Override PartName="/word/activeX/_rels/activeX12.xml.rels" ContentType="application/vnd.openxmlformats-package.relationships+xml"/>
  <Override PartName="/word/activeX/_rels/activeX3.xml.rels" ContentType="application/vnd.openxmlformats-package.relationships+xml"/>
  <Override PartName="/word/activeX/activeX14.xml" ContentType="application/vnd.ms-office.activeX+xml"/>
  <Override PartName="/word/activeX/activeX13.xml" ContentType="application/vnd.ms-office.activeX+xml"/>
  <Override PartName="/word/activeX/activeX12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11.bin" ContentType="application/vnd.ms-office.activeX"/>
  <Override PartName="/word/activeX/activeX12.bin" ContentType="application/vnd.ms-office.activeX"/>
  <Override PartName="/word/activeX/activeX5.xml" ContentType="application/vnd.ms-office.activeX+xml"/>
  <Override PartName="/word/activeX/activeX5.bin" ContentType="application/vnd.ms-office.activeX"/>
  <Override PartName="/word/activeX/activeX13.bin" ContentType="application/vnd.ms-office.activeX"/>
  <Override PartName="/word/activeX/activeX6.xml" ContentType="application/vnd.ms-office.activeX+xml"/>
  <Override PartName="/word/activeX/activeX6.bin" ContentType="application/vnd.ms-office.activeX"/>
  <Override PartName="/word/activeX/activeX7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3.xml" ContentType="application/vnd.ms-office.activeX+xml"/>
  <Override PartName="/word/activeX/activeX3.bin" ContentType="application/vnd.ms-office.activeX"/>
  <Override PartName="/word/activeX/activeX2.xml" ContentType="application/vnd.ms-office.activeX+xml"/>
  <Override PartName="/word/activeX/activeX2.bin" ContentType="application/vnd.ms-office.activeX"/>
  <Override PartName="/word/activeX/activeX1.xml" ContentType="application/vnd.ms-office.activeX+xml"/>
  <Override PartName="/word/activeX/activeX1.bin" ContentType="application/vnd.ms-office.activeX"/>
  <Override PartName="/word/activeX/activeX7.xml" ContentType="application/vnd.ms-office.activeX+xml"/>
  <Override PartName="/word/activeX/activeX14.bin" ContentType="application/vnd.ms-office.activeX"/>
  <Override PartName="/word/activeX/activeX8.bin" ContentType="application/vnd.ms-office.activeX"/>
  <Override PartName="/word/activeX/activeX8.xml" ContentType="application/vnd.ms-office.activeX+xml"/>
  <Override PartName="/word/activeX/activeX15.bin" ContentType="application/vnd.ms-office.activeX"/>
  <Override PartName="/word/activeX/activeX10.bin" ContentType="application/vnd.ms-office.activeX"/>
  <Override PartName="/word/activeX/activeX9.bin" ContentType="application/vnd.ms-office.activeX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CHeading"/>
        <w:spacing w:before="240" w:after="0"/>
        <w:jc w:val="center"/>
        <w:rPr>
          <w:highlight w:val="lightGray"/>
        </w:rPr>
      </w:pPr>
      <w:r>
        <w:rPr>
          <w:highlight w:val="lightGray"/>
        </w:rPr>
      </w:r>
    </w:p>
    <w:p>
      <w:pPr>
        <w:pStyle w:val="TOCHeading"/>
        <w:jc w:val="center"/>
        <w:rPr>
          <w:highlight w:val="lightGray"/>
        </w:rPr>
      </w:pPr>
      <w:r>
        <w:rPr>
          <w:highlight w:val="lightGray"/>
        </w:rPr>
      </w:r>
    </w:p>
    <w:p>
      <w:pPr>
        <w:pStyle w:val="TOCHeading"/>
        <w:jc w:val="center"/>
        <w:rPr>
          <w:highlight w:val="lightGray"/>
        </w:rPr>
      </w:pPr>
      <w:r>
        <w:rPr>
          <w:highlight w:val="lightGray"/>
        </w:rPr>
      </w:r>
    </w:p>
    <w:p>
      <w:pPr>
        <w:pStyle w:val="TOCHeading"/>
        <w:jc w:val="center"/>
        <w:rPr>
          <w:highlight w:val="lightGray"/>
        </w:rPr>
      </w:pPr>
      <w:r>
        <w:rPr>
          <w:highlight w:val="lightGray"/>
        </w:rPr>
      </w:r>
    </w:p>
    <w:p>
      <w:pPr>
        <w:pStyle w:val="TOCHeading"/>
        <w:jc w:val="center"/>
        <w:rPr>
          <w:highlight w:val="lightGray"/>
        </w:rPr>
      </w:pPr>
      <w:r>
        <w:rPr>
          <w:highlight w:val="lightGray"/>
        </w:rPr>
      </w:r>
    </w:p>
    <w:p>
      <w:pPr>
        <w:pStyle w:val="TOCHeading"/>
        <w:jc w:val="center"/>
        <w:rPr>
          <w:highlight w:val="lightGray"/>
        </w:rPr>
      </w:pPr>
      <w:r>
        <w:rPr>
          <w:highlight w:val="lightGray"/>
        </w:rPr>
      </w:r>
    </w:p>
    <w:p>
      <w:pPr>
        <w:pStyle w:val="TOCHeading"/>
        <w:jc w:val="center"/>
        <w:rPr>
          <w:highlight w:val="lightGray"/>
        </w:rPr>
      </w:pPr>
      <w:r>
        <w:rPr>
          <w:highlight w:val="lightGray"/>
        </w:rPr>
      </w:r>
    </w:p>
    <w:p>
      <w:pPr>
        <w:pStyle w:val="Normal"/>
        <w:jc w:val="center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52"/>
          <w:szCs w:val="52"/>
          <w:highlight w:val="lightGray"/>
          <w:lang w:eastAsia="pt-BR"/>
        </w:rPr>
      </w:pPr>
      <w:r>
        <w:rPr>
          <w:sz w:val="52"/>
          <w:szCs w:val="52"/>
        </w:rPr>
        <w:t>AVALIAÇÃO DATAOPS</w:t>
      </w:r>
      <w:r>
        <w:rPr>
          <w:sz w:val="52"/>
          <w:szCs w:val="52"/>
          <w:highlight w:val="lightGray"/>
        </w:rPr>
        <w:t xml:space="preserve">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Sumário</w:t>
          </w:r>
        </w:p>
        <w:p>
          <w:pPr>
            <w:pStyle w:val="Contents1"/>
            <w:tabs>
              <w:tab w:val="clear" w:pos="708"/>
              <w:tab w:val="right" w:pos="8494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26251820">
            <w:r>
              <w:rPr>
                <w:webHidden/>
                <w:rStyle w:val="IndexLink"/>
              </w:rPr>
              <w:t>Avaliação DataOps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_Toc126251820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126251821">
            <w:r>
              <w:rPr>
                <w:webHidden/>
                <w:rStyle w:val="IndexLink"/>
              </w:rPr>
              <w:t>1.</w:t>
              <w:tab/>
              <w:t>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_Toc126251821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8494" w:leader="dot"/>
            </w:tabs>
            <w:rPr/>
          </w:pPr>
          <w:hyperlink w:anchor="_Toc126251822">
            <w:r>
              <w:rPr>
                <w:webHidden/>
                <w:rStyle w:val="IndexLink"/>
              </w:rPr>
              <w:t>1.1.</w:t>
              <w:tab/>
              <w:t>Criação MongoDB Local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_Toc126251822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8494" w:leader="dot"/>
            </w:tabs>
            <w:rPr/>
          </w:pPr>
          <w:hyperlink w:anchor="_Toc126251823">
            <w:r>
              <w:rPr>
                <w:webHidden/>
                <w:rStyle w:val="IndexLink"/>
              </w:rPr>
              <w:t>1.2.</w:t>
              <w:tab/>
              <w:t>Criação do Pandas Dataframe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_Toc126251823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8494" w:leader="dot"/>
            </w:tabs>
            <w:rPr/>
          </w:pPr>
          <w:hyperlink w:anchor="_Toc126251824">
            <w:r>
              <w:rPr>
                <w:webHidden/>
                <w:rStyle w:val="IndexLink"/>
              </w:rPr>
              <w:t>1.3.</w:t>
              <w:tab/>
              <w:t>Salvar Pandas Dataframe no MongoDB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_Toc126251824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8494" w:leader="dot"/>
            </w:tabs>
            <w:rPr/>
          </w:pPr>
          <w:hyperlink w:anchor="_Toc126251825">
            <w:r>
              <w:rPr>
                <w:webHidden/>
                <w:rStyle w:val="IndexLink"/>
              </w:rPr>
              <w:t>1.4.</w:t>
              <w:tab/>
              <w:t>Criando Agregação no MongoDB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_Toc126251825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8494" w:leader="dot"/>
            </w:tabs>
            <w:rPr/>
          </w:pPr>
          <w:hyperlink w:anchor="_Toc126251826">
            <w:r>
              <w:rPr>
                <w:webHidden/>
                <w:rStyle w:val="IndexLink"/>
              </w:rPr>
              <w:t>1.5.</w:t>
              <w:tab/>
              <w:t>Agrupando informações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_Toc126251826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126251827">
            <w:r>
              <w:rPr>
                <w:webHidden/>
                <w:rStyle w:val="IndexLink"/>
              </w:rPr>
              <w:t>2.</w:t>
              <w:tab/>
              <w:t>Salvando os scripts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_Toc126251827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126251828">
            <w:r>
              <w:rPr>
                <w:webHidden/>
                <w:rStyle w:val="IndexLink"/>
              </w:rPr>
              <w:t>3.</w:t>
              <w:tab/>
              <w:t>Finalização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_Toc126251828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126251829">
            <w:r>
              <w:rPr>
                <w:webHidden/>
                <w:rStyle w:val="IndexLink"/>
              </w:rPr>
              <w:t>4.</w:t>
              <w:tab/>
              <w:t>Desempenho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_Toc126251829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  <w:highlight w:val="lightGray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  <w:highlight w:val="lightGray"/>
        </w:rPr>
      </w:r>
      <w:r>
        <w:br w:type="page"/>
      </w:r>
    </w:p>
    <w:p>
      <w:pPr>
        <w:pStyle w:val="Heading1"/>
        <w:rPr/>
      </w:pPr>
      <w:bookmarkStart w:id="0" w:name="_Toc126251820"/>
      <w:r>
        <w:rPr/>
        <w:t>Avaliação DataOps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intuito deste teste é avaliar o desempenho em relação as ferramentas que serão utilizadas dentro do time de DataOps. Para este teste, iremos utilizar as seguintes ferramentas, MongoDB e Python.</w:t>
      </w:r>
    </w:p>
    <w:p>
      <w:pPr>
        <w:pStyle w:val="Normal"/>
        <w:rPr/>
      </w:pPr>
      <w:r>
        <w:rPr/>
        <w:t>Apenas para critério de conhecimento, responda as questões abaixo de acordo com sua percepção: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Como você considera seu nível de conhecimento em Python?</w:t>
      </w:r>
    </w:p>
    <w:p>
      <w:pPr>
        <w:pStyle w:val="Normal"/>
        <w:rPr/>
      </w:pPr>
      <w:r>
        <w:rPr/>
        <w:object>
          <v:shapetype id="shapetype_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ontrol_shape_0" style="width:107.95pt;height:14.95pt" type="#shapetype_75"/>
          <w:control r:id="rId2" w:name="OptionButton1" w:shapeid="control_shape_0"/>
        </w:object>
      </w:r>
    </w:p>
    <w:p>
      <w:pPr>
        <w:pStyle w:val="Normal"/>
        <w:rPr/>
      </w:pPr>
      <w:r>
        <w:rPr/>
        <w:object>
          <v:shape id="control_shape_1" style="width:107.95pt;height:14.95pt" type="#shapetype_75"/>
          <w:control r:id="rId3" w:name="OptionButton11" w:shapeid="control_shape_1"/>
        </w:object>
      </w:r>
    </w:p>
    <w:p>
      <w:pPr>
        <w:pStyle w:val="Normal"/>
        <w:rPr/>
      </w:pPr>
      <w:r>
        <w:rPr/>
        <w:object>
          <v:shape id="control_shape_2" style="width:107.95pt;height:14.95pt" type="#shapetype_75"/>
          <w:control r:id="rId4" w:name="OptionButton2" w:shapeid="control_shape_2"/>
        </w:object>
      </w:r>
    </w:p>
    <w:p>
      <w:pPr>
        <w:pStyle w:val="Normal"/>
        <w:rPr/>
      </w:pPr>
      <w:r>
        <w:rPr/>
        <w:object>
          <v:shape id="control_shape_3" style="width:107.95pt;height:17.95pt" type="#shapetype_75"/>
          <w:control r:id="rId5" w:name="OptionButton3" w:shapeid="control_shape_3"/>
        </w:object>
      </w:r>
      <w:r>
        <w:rPr/>
        <w:br/>
      </w:r>
    </w:p>
    <w:p>
      <w:pPr>
        <w:pStyle w:val="Normal"/>
        <w:rPr/>
      </w:pPr>
      <w:r>
        <w:rPr/>
        <w:t>Como você considera seu nível de conhecimento em MongoDB?</w:t>
      </w:r>
    </w:p>
    <w:p>
      <w:pPr>
        <w:pStyle w:val="Normal"/>
        <w:rPr/>
      </w:pPr>
      <w:r>
        <w:rPr/>
        <w:object>
          <v:shape id="control_shape_4" style="width:107.95pt;height:14.95pt" type="#shapetype_75"/>
          <w:control r:id="rId6" w:name="OptionButton12" w:shapeid="control_shape_4"/>
        </w:object>
      </w:r>
    </w:p>
    <w:p>
      <w:pPr>
        <w:pStyle w:val="Normal"/>
        <w:rPr/>
      </w:pPr>
      <w:r>
        <w:rPr/>
        <w:object>
          <v:shape id="control_shape_5" style="width:107.95pt;height:14.95pt" type="#shapetype_75"/>
          <w:control r:id="rId7" w:name="OptionButton4" w:shapeid="control_shape_5"/>
        </w:object>
      </w:r>
    </w:p>
    <w:p>
      <w:pPr>
        <w:pStyle w:val="Normal"/>
        <w:rPr/>
      </w:pPr>
      <w:r>
        <w:rPr/>
        <w:object>
          <v:shape id="control_shape_6" style="width:107.95pt;height:14.95pt" type="#shapetype_75"/>
          <w:control r:id="rId8" w:name="OptionButton5" w:shapeid="control_shape_6"/>
        </w:object>
      </w:r>
    </w:p>
    <w:p>
      <w:pPr>
        <w:pStyle w:val="Normal"/>
        <w:rPr/>
      </w:pPr>
      <w:r>
        <w:rPr/>
        <w:object>
          <v:shape id="control_shape_7" style="width:107.95pt;height:17.95pt" type="#shapetype_75"/>
          <w:control r:id="rId9" w:name="OptionButton6" w:shapeid="control_shape_7"/>
        </w:object>
      </w:r>
      <w:r>
        <w:rPr/>
        <w:br/>
      </w:r>
    </w:p>
    <w:p>
      <w:pPr>
        <w:pStyle w:val="Normal"/>
        <w:rPr/>
      </w:pPr>
      <w:r>
        <w:rPr/>
        <w:t>Como você considera seu nível de conhecimento em ETL?</w:t>
      </w:r>
    </w:p>
    <w:p>
      <w:pPr>
        <w:pStyle w:val="Normal"/>
        <w:rPr/>
      </w:pPr>
      <w:r>
        <w:rPr/>
        <w:object>
          <v:shape id="control_shape_8" style="width:107.95pt;height:14.95pt" type="#shapetype_75"/>
          <w:control r:id="rId10" w:name="OptionButton13" w:shapeid="control_shape_8"/>
        </w:object>
      </w:r>
    </w:p>
    <w:p>
      <w:pPr>
        <w:pStyle w:val="Normal"/>
        <w:rPr/>
      </w:pPr>
      <w:r>
        <w:rPr/>
        <w:object>
          <v:shape id="control_shape_9" style="width:107.95pt;height:14.95pt" type="#shapetype_75"/>
          <w:control r:id="rId11" w:name="OptionButton41" w:shapeid="control_shape_9"/>
        </w:object>
      </w:r>
    </w:p>
    <w:p>
      <w:pPr>
        <w:pStyle w:val="Normal"/>
        <w:rPr/>
      </w:pPr>
      <w:r>
        <w:rPr/>
        <w:object>
          <v:shape id="control_shape_10" style="width:107.95pt;height:14.95pt" type="#shapetype_75"/>
          <w:control r:id="rId12" w:name="OptionButton51" w:shapeid="control_shape_10"/>
        </w:object>
      </w:r>
    </w:p>
    <w:p>
      <w:pPr>
        <w:pStyle w:val="Normal"/>
        <w:rPr/>
      </w:pPr>
      <w:r>
        <w:rPr/>
        <w:object>
          <v:shape id="control_shape_11" style="width:107.95pt;height:17.95pt" type="#shapetype_75"/>
          <w:control r:id="rId13" w:name="OptionButton61" w:shapeid="control_shape_11"/>
        </w:object>
      </w:r>
      <w:r>
        <w:rPr/>
        <w:br/>
      </w:r>
    </w:p>
    <w:p>
      <w:pPr>
        <w:pStyle w:val="Normal"/>
        <w:rPr/>
      </w:pPr>
      <w:r>
        <w:rPr/>
        <w:t>Como você considera seu nível de conhecimento em Pentaho?</w:t>
      </w:r>
    </w:p>
    <w:p>
      <w:pPr>
        <w:pStyle w:val="Normal"/>
        <w:rPr/>
      </w:pPr>
      <w:r>
        <w:rPr/>
        <w:object>
          <v:shape id="control_shape_12" style="width:107.95pt;height:14.95pt" type="#shapetype_75"/>
          <w:control r:id="rId14" w:name="OptionButton131" w:shapeid="control_shape_12"/>
        </w:object>
      </w:r>
    </w:p>
    <w:p>
      <w:pPr>
        <w:pStyle w:val="Normal"/>
        <w:rPr/>
      </w:pPr>
      <w:r>
        <w:rPr/>
        <w:object>
          <v:shape id="control_shape_13" style="width:107.95pt;height:14.95pt" type="#shapetype_75"/>
          <w:control r:id="rId15" w:name="OptionButton411" w:shapeid="control_shape_13"/>
        </w:object>
      </w:r>
    </w:p>
    <w:p>
      <w:pPr>
        <w:pStyle w:val="Normal"/>
        <w:rPr/>
      </w:pPr>
      <w:r>
        <w:rPr/>
        <w:object>
          <v:shape id="control_shape_14" style="width:107.95pt;height:14.95pt" type="#shapetype_75"/>
          <w:control r:id="rId16" w:name="OptionButton511" w:shapeid="control_shape_14"/>
        </w:object>
      </w:r>
    </w:p>
    <w:p>
      <w:pPr>
        <w:pStyle w:val="Normal"/>
        <w:rPr/>
      </w:pPr>
      <w:r>
        <w:rPr/>
        <w:object>
          <v:shape id="control_shape_15" style="width:107.95pt;height:17.95pt" type="#shapetype_75"/>
          <w:control r:id="rId17" w:name="OptionButton611" w:shapeid="control_shape_15"/>
        </w:object>
      </w:r>
    </w:p>
    <w:p>
      <w:pPr>
        <w:pStyle w:val="Heading1"/>
        <w:numPr>
          <w:ilvl w:val="0"/>
          <w:numId w:val="1"/>
        </w:numPr>
        <w:rPr/>
      </w:pPr>
      <w:bookmarkStart w:id="1" w:name="_Toc126251821"/>
      <w:r>
        <w:rPr/>
        <w:t>Desenvolvimento</w:t>
      </w:r>
      <w:bookmarkEnd w:id="1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Para o teste pratico, será necessário criar um script em python, onde irá conter dois pandas dataframe populados com os dados pré-definidos, esses dataframes deverão ser enviados e salvos em um banco de dados MongoDB, na sequência, deverá ser desenvolvido uma agregação onde unira essas duas collection de acordo com o campo informado.</w:t>
        <w:br/>
      </w:r>
    </w:p>
    <w:p>
      <w:pPr>
        <w:pStyle w:val="Normal"/>
        <w:jc w:val="both"/>
        <w:rPr/>
      </w:pPr>
      <w:r>
        <w:rPr/>
        <w:t>Para realizar estes testes, deverá seguir os seguintes passos descritos abaixo:</w:t>
      </w:r>
    </w:p>
    <w:p>
      <w:pPr>
        <w:pStyle w:val="Normal"/>
        <w:keepNext w:val="true"/>
        <w:keepLines/>
        <w:numPr>
          <w:ilvl w:val="0"/>
          <w:numId w:val="0"/>
        </w:numPr>
        <w:spacing w:before="40" w:after="0"/>
        <w:outlineLvl w:val="1"/>
        <w:rPr/>
      </w:pPr>
      <w:r>
        <w:rPr/>
      </w:r>
    </w:p>
    <w:p>
      <w:pPr>
        <w:pStyle w:val="Heading1"/>
        <w:numPr>
          <w:ilvl w:val="1"/>
          <w:numId w:val="1"/>
        </w:numPr>
        <w:rPr/>
      </w:pPr>
      <w:bookmarkStart w:id="2" w:name="_Toc126251822"/>
      <w:r>
        <w:rPr/>
        <w:t>Criação MongoDB Local</w:t>
      </w:r>
      <w:bookmarkEnd w:id="2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Instalar o MongoDB local em sua máquina, e criar duas collection “Carros” e “Montadoras”, por enquanto estas collection ficaram vazias, e será populada nos próximos passos.</w:t>
      </w:r>
    </w:p>
    <w:p>
      <w:pPr>
        <w:pStyle w:val="Normal"/>
        <w:jc w:val="both"/>
        <w:rPr/>
      </w:pPr>
      <w:r>
        <w:rPr/>
        <w:t>Obs. para facilitar a utilização do MongoDB, poderá utilizar o MongoDB Compass (Ou outro de sua preferência) para interface dos dados.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1"/>
          <w:numId w:val="1"/>
        </w:numPr>
        <w:rPr/>
      </w:pPr>
      <w:bookmarkStart w:id="3" w:name="_Toc126251823"/>
      <w:r>
        <w:rPr/>
        <w:t>Criação do Pandas Dataframe</w:t>
      </w:r>
      <w:bookmarkEnd w:id="3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O início de teste se baseia em criar um arquivo em python contendo dois pandas dataframe, o primeiro onde será armazenado as informações do carro, e o segundo onde será armazenado as informações da montadora.</w:t>
      </w:r>
    </w:p>
    <w:p>
      <w:pPr>
        <w:pStyle w:val="Normal"/>
        <w:ind w:firstLine="360"/>
        <w:rPr/>
      </w:pPr>
      <w:r>
        <w:rPr/>
      </w:r>
    </w:p>
    <w:p>
      <w:pPr>
        <w:pStyle w:val="Normal"/>
        <w:rPr/>
      </w:pPr>
      <w:r>
        <w:rPr/>
        <w:t>Para o primeiro dataframe, o resultado esperado é:</w:t>
      </w:r>
    </w:p>
    <w:p>
      <w:pPr>
        <w:pStyle w:val="Normal"/>
        <w:ind w:left="360" w:hanging="0"/>
        <w:jc w:val="center"/>
        <w:rPr/>
      </w:pPr>
      <w:r>
        <w:rPr/>
        <w:drawing>
          <wp:inline distT="0" distB="0" distL="0" distR="0">
            <wp:extent cx="2514600" cy="1152525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Para o segundo dataframe, o resultado esperado é:</w:t>
      </w:r>
    </w:p>
    <w:p>
      <w:pPr>
        <w:pStyle w:val="Normal"/>
        <w:ind w:left="360" w:hanging="0"/>
        <w:jc w:val="center"/>
        <w:rPr/>
      </w:pPr>
      <w:r>
        <w:rPr/>
        <w:drawing>
          <wp:inline distT="0" distB="0" distL="0" distR="0">
            <wp:extent cx="1790700" cy="1152525"/>
            <wp:effectExtent l="0" t="0" r="0" b="0"/>
            <wp:docPr id="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</w:r>
    </w:p>
    <w:p>
      <w:pPr>
        <w:pStyle w:val="Heading1"/>
        <w:numPr>
          <w:ilvl w:val="1"/>
          <w:numId w:val="1"/>
        </w:numPr>
        <w:rPr/>
      </w:pPr>
      <w:bookmarkStart w:id="4" w:name="_Toc126251824"/>
      <w:r>
        <w:rPr/>
        <w:t>Salvar Pandas Dataframe no MongoDB</w:t>
      </w:r>
      <w:bookmarkEnd w:id="4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Após criar os pandas dataframes, definidos no passo anterior, devera salva-los nas collection correspondentes no MongoDB. </w:t>
      </w:r>
    </w:p>
    <w:p>
      <w:pPr>
        <w:pStyle w:val="Normal"/>
        <w:jc w:val="both"/>
        <w:rPr/>
      </w:pPr>
      <w:r>
        <w:rPr/>
        <w:t>Para isso, será necessário criar uma conexão entre o Python e o MongoDB para persistir estas informações no Banco de dados.</w:t>
      </w:r>
    </w:p>
    <w:p>
      <w:pPr>
        <w:pStyle w:val="Normal"/>
        <w:jc w:val="both"/>
        <w:rPr/>
      </w:pPr>
      <w:r>
        <w:rPr/>
        <w:t>Sendo o primeiro dataframe salvo na collection “Carros” e o segundo dataframe salvo na collection “Montadoras”.</w:t>
      </w:r>
    </w:p>
    <w:p>
      <w:pPr>
        <w:pStyle w:val="Normal"/>
        <w:ind w:left="360" w:hanging="0"/>
        <w:rPr/>
      </w:pPr>
      <w:r>
        <w:rPr/>
      </w:r>
    </w:p>
    <w:p>
      <w:pPr>
        <w:pStyle w:val="Heading1"/>
        <w:numPr>
          <w:ilvl w:val="1"/>
          <w:numId w:val="1"/>
        </w:numPr>
        <w:rPr/>
      </w:pPr>
      <w:bookmarkStart w:id="5" w:name="_Toc126251825"/>
      <w:r>
        <w:rPr/>
        <w:t>Criando Agregação no MongoDB</w:t>
      </w:r>
      <w:bookmarkEnd w:id="5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Com os dados salvos no MongoDB, o objetivo atual, é fazer o relacionamento entre as duas collection “Carros” e “Montadoras”, para esta relação vamos utilizar a coluna “Montadora” disponibilizadas nas duas collection.</w:t>
      </w:r>
    </w:p>
    <w:p>
      <w:pPr>
        <w:pStyle w:val="Normal"/>
        <w:jc w:val="both"/>
        <w:rPr/>
      </w:pPr>
      <w:r>
        <w:rPr/>
        <w:t>Com o resultado deste relacionamento, precisamos extrair o campo País, de modo a obter o seguinte resultado:</w:t>
      </w:r>
    </w:p>
    <w:p>
      <w:pPr>
        <w:pStyle w:val="Normal"/>
        <w:ind w:left="360" w:hanging="0"/>
        <w:jc w:val="center"/>
        <w:rPr/>
      </w:pPr>
      <w:r>
        <w:rPr/>
        <w:drawing>
          <wp:inline distT="0" distB="0" distL="0" distR="0">
            <wp:extent cx="5400040" cy="1019175"/>
            <wp:effectExtent l="0" t="0" r="0" b="0"/>
            <wp:docPr id="3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jc w:val="center"/>
        <w:rPr/>
      </w:pPr>
      <w:r>
        <w:rPr/>
      </w:r>
    </w:p>
    <w:p>
      <w:pPr>
        <w:pStyle w:val="Heading1"/>
        <w:numPr>
          <w:ilvl w:val="1"/>
          <w:numId w:val="1"/>
        </w:numPr>
        <w:rPr/>
      </w:pPr>
      <w:bookmarkStart w:id="6" w:name="_Toc126251826"/>
      <w:r>
        <w:rPr/>
        <w:t>Agrupando informações</w:t>
      </w:r>
      <w:bookmarkEnd w:id="6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Ainda dentro da mesma agregação criada no passo anterior, será necessário, agrupar os dados pelo campo de “País”, de modo que as informações sobre o carro, fique inserida dentro de um elemento chamado “Carros”, como representado na imagem abaixo: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419350" cy="1038225"/>
            <wp:effectExtent l="0" t="0" r="0" b="0"/>
            <wp:docPr id="4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Após finalizar a agregação, salve-a em um arquivo .js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7" w:name="_Toc126251827"/>
      <w:r>
        <w:rPr/>
        <w:t>Salvando os scripts</w:t>
      </w:r>
      <w:bookmarkEnd w:id="7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Ao finalizar os passos anteriores, salve todos os scripts desenvolvidos, exporte as duas collection criadas no MongoDB, e faça o upload em um repositório GIT com o nome de sua preferência, certifique-se que o repositório esteja visível para o público. Finalize também o questionário inserido no início e fim deste documento, e salve-o no GIT.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Lembre-se, o repositório deverá conter os seguintes arquivos:</w:t>
      </w:r>
    </w:p>
    <w:p>
      <w:pPr>
        <w:pStyle w:val="ListParagraph"/>
        <w:numPr>
          <w:ilvl w:val="0"/>
          <w:numId w:val="2"/>
        </w:numPr>
        <w:rPr/>
      </w:pPr>
      <w:r>
        <w:rPr/>
        <w:t>Arquivo Python com os pandas dataframes salvando as informações no banco de dados.</w:t>
      </w:r>
    </w:p>
    <w:p>
      <w:pPr>
        <w:pStyle w:val="ListParagraph"/>
        <w:numPr>
          <w:ilvl w:val="0"/>
          <w:numId w:val="2"/>
        </w:numPr>
        <w:rPr/>
      </w:pPr>
      <w:r>
        <w:rPr/>
        <w:t>Agregação criada no MongoDB com os passos descritos neste documento.</w:t>
      </w:r>
    </w:p>
    <w:p>
      <w:pPr>
        <w:pStyle w:val="ListParagraph"/>
        <w:numPr>
          <w:ilvl w:val="0"/>
          <w:numId w:val="2"/>
        </w:numPr>
        <w:rPr/>
      </w:pPr>
      <w:r>
        <w:rPr/>
        <w:t>Collections do MongoDB exportadas.</w:t>
      </w:r>
    </w:p>
    <w:p>
      <w:pPr>
        <w:pStyle w:val="ListParagraph"/>
        <w:numPr>
          <w:ilvl w:val="0"/>
          <w:numId w:val="2"/>
        </w:numPr>
        <w:rPr/>
      </w:pPr>
      <w:r>
        <w:rPr/>
        <w:t>Arquivo World contendo os questionários respondidos.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8" w:name="_Toc126251828"/>
      <w:r>
        <w:rPr/>
        <w:t>Finalização</w:t>
      </w:r>
      <w:bookmarkEnd w:id="8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Assim que finalizar, informe a pessoa responsável pelo processo seletivo, que as atividades desenvolvidas foram concluídas, e envie também, o link do repositório GIT onde as informações foram salvas.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9" w:name="_Toc126251829"/>
      <w:r>
        <w:rPr/>
        <w:t>Desempenho</w:t>
      </w:r>
      <w:bookmarkEnd w:id="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Descreva abaixo quais foram os pontos mais fáceis, e mais difíceis encontrados nesta atividade, caso não tenho conseguido executar algum passo nesta atividade, especifique quais as dificuldades enfrentadas que o impediu de realiz</w:t>
      </w:r>
      <w:r>
        <w:rPr/>
        <w:t>á</w:t>
      </w:r>
      <w:r>
        <w:rPr/>
        <w:t>-las:</w:t>
      </w:r>
    </w:p>
    <w:p>
      <w:pPr>
        <w:pStyle w:val="Normal"/>
        <w:rPr/>
      </w:pPr>
      <w:r>
        <w:rPr/>
        <w:t>Tive facilidade em criar os dataframes, abrir a conexão com o MongoDB assim como criar o banco e alimentar as collections.</w:t>
      </w:r>
    </w:p>
    <w:p>
      <w:pPr>
        <w:pStyle w:val="Normal"/>
        <w:rPr/>
      </w:pPr>
      <w:r>
        <w:rPr/>
        <w:t xml:space="preserve">Deixei dois arquivos de aggregations em que um mostra a quantidade de Montadoras conforme tópico </w:t>
      </w:r>
      <w:r>
        <w:rPr>
          <w:b/>
          <w:bCs/>
        </w:rPr>
        <w:t>1.4</w:t>
      </w:r>
      <w:r>
        <w:rPr/>
        <w:t xml:space="preserve"> e outro sumarizando as montadoras por País conforme tópico </w:t>
      </w:r>
      <w:r>
        <w:rPr>
          <w:b/>
          <w:bCs/>
        </w:rPr>
        <w:t>1.5</w:t>
      </w:r>
      <w:r>
        <w:rPr/>
        <w:t>.</w:t>
      </w:r>
    </w:p>
    <w:p>
      <w:pPr>
        <w:pStyle w:val="Normal"/>
        <w:rPr/>
      </w:pPr>
      <w:r>
        <w:rPr/>
        <w:t>Tive dificuldade em desenvolver a agregação, tanto que não consegui testar os arquivos .js, apenas deixei no formato para poder executar (</w:t>
      </w:r>
      <w:r>
        <w:rPr>
          <w:i/>
          <w:iCs/>
        </w:rPr>
        <w:t>o MongoDB da minha máquina está numa versão desatualizada e não foi possível executar o comando out, conforme erro do terminal</w:t>
      </w:r>
      <w:r>
        <w:rPr/>
        <w:t>). Devido ao horário, preferi finalizar  os arquivos e o repositório.</w:t>
      </w:r>
    </w:p>
    <w:p>
      <w:pPr>
        <w:pStyle w:val="Normal"/>
        <w:rPr/>
      </w:pPr>
      <w:r>
        <w:rPr/>
        <w:t>Tentei utilizar o DBeaver, porém como necessitava realizar os testes de aggregations resolvi utilizar o MongoDB Compass e foi bastante útil.</w:t>
      </w:r>
    </w:p>
    <w:p>
      <w:pPr>
        <w:pStyle w:val="Normal"/>
        <w:rPr>
          <w:color w:val="C9211E"/>
        </w:rPr>
      </w:pPr>
      <w:r>
        <w:rPr>
          <w:b/>
          <w:bCs/>
          <w:color w:val="C9211E"/>
        </w:rPr>
        <w:t>OBS:</w:t>
      </w:r>
      <w:r>
        <w:rPr>
          <w:color w:val="C9211E"/>
        </w:rPr>
        <w:t xml:space="preserve"> Cometi o erro de deixar exposta a conexão e porta do banco de dados. Como está sendo local, decidi não criar um arquivo externo com as conexões de credenciais para acesso ao banco.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ind w:left="360" w:hanging="0"/>
        <w:rPr/>
      </w:pPr>
      <w:r>
        <w:rPr/>
      </w:r>
    </w:p>
    <w:sectPr>
      <w:footerReference w:type="default" r:id="rId22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8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7120" cy="428625"/>
          <wp:effectExtent l="0" t="0" r="0" b="0"/>
          <wp:wrapNone/>
          <wp:docPr id="5" name="Imagem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062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b71ae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85565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b71ae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85565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c60f97"/>
    <w:rPr/>
  </w:style>
  <w:style w:type="character" w:styleId="RodapChar" w:customStyle="1">
    <w:name w:val="Rodapé Char"/>
    <w:basedOn w:val="DefaultParagraphFont"/>
    <w:link w:val="Rodap"/>
    <w:uiPriority w:val="99"/>
    <w:qFormat/>
    <w:rsid w:val="00c60f97"/>
    <w:rPr/>
  </w:style>
  <w:style w:type="character" w:styleId="InternetLink">
    <w:name w:val="Hyperlink"/>
    <w:basedOn w:val="DefaultParagraphFont"/>
    <w:uiPriority w:val="99"/>
    <w:unhideWhenUsed/>
    <w:rsid w:val="00c60f97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55657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c60f9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c60f9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c60f97"/>
    <w:pPr/>
    <w:rPr>
      <w:lang w:eastAsia="pt-BR"/>
    </w:rPr>
  </w:style>
  <w:style w:type="paragraph" w:styleId="Contents1">
    <w:name w:val="TOC 1"/>
    <w:basedOn w:val="Normal"/>
    <w:next w:val="Normal"/>
    <w:autoRedefine/>
    <w:uiPriority w:val="39"/>
    <w:unhideWhenUsed/>
    <w:rsid w:val="00c60f97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ntrol" Target="activeX/activeX1.xml"/><Relationship Id="rId3" Type="http://schemas.openxmlformats.org/officeDocument/2006/relationships/control" Target="activeX/activeX2.xml"/><Relationship Id="rId4" Type="http://schemas.openxmlformats.org/officeDocument/2006/relationships/control" Target="activeX/activeX3.xml"/><Relationship Id="rId5" Type="http://schemas.openxmlformats.org/officeDocument/2006/relationships/control" Target="activeX/activeX4.xml"/><Relationship Id="rId6" Type="http://schemas.openxmlformats.org/officeDocument/2006/relationships/control" Target="activeX/activeX5.xml"/><Relationship Id="rId7" Type="http://schemas.openxmlformats.org/officeDocument/2006/relationships/control" Target="activeX/activeX6.xml"/><Relationship Id="rId8" Type="http://schemas.openxmlformats.org/officeDocument/2006/relationships/control" Target="activeX/activeX7.xml"/><Relationship Id="rId9" Type="http://schemas.openxmlformats.org/officeDocument/2006/relationships/control" Target="activeX/activeX8.xml"/><Relationship Id="rId10" Type="http://schemas.openxmlformats.org/officeDocument/2006/relationships/control" Target="activeX/activeX9.xml"/><Relationship Id="rId11" Type="http://schemas.openxmlformats.org/officeDocument/2006/relationships/control" Target="activeX/activeX10.xml"/><Relationship Id="rId12" Type="http://schemas.openxmlformats.org/officeDocument/2006/relationships/control" Target="activeX/activeX11.xml"/><Relationship Id="rId13" Type="http://schemas.openxmlformats.org/officeDocument/2006/relationships/control" Target="activeX/activeX12.xml"/><Relationship Id="rId14" Type="http://schemas.openxmlformats.org/officeDocument/2006/relationships/control" Target="activeX/activeX13.xml"/><Relationship Id="rId15" Type="http://schemas.openxmlformats.org/officeDocument/2006/relationships/control" Target="activeX/activeX14.xml"/><Relationship Id="rId16" Type="http://schemas.openxmlformats.org/officeDocument/2006/relationships/control" Target="activeX/activeX15.xml"/><Relationship Id="rId17" Type="http://schemas.openxmlformats.org/officeDocument/2006/relationships/control" Target="activeX/activeX16.xml"/><Relationship Id="rId18" Type="http://schemas.openxmlformats.org/officeDocument/2006/relationships/image" Target="media/image1.wmf"/><Relationship Id="rId19" Type="http://schemas.openxmlformats.org/officeDocument/2006/relationships/image" Target="media/image2.wmf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10.xml.rels><?xml version="1.0" encoding="UTF-8"?>
<Relationships xmlns="http://schemas.openxmlformats.org/package/2006/relationships"><Relationship Id="rId1" Type="http://schemas.microsoft.com/office/2006/relationships/activeXControlBinary" Target="activeX10.bin"/>
</Relationships>
</file>

<file path=word/activeX/_rels/activeX11.xml.rels><?xml version="1.0" encoding="UTF-8"?>
<Relationships xmlns="http://schemas.openxmlformats.org/package/2006/relationships"><Relationship Id="rId1" Type="http://schemas.microsoft.com/office/2006/relationships/activeXControlBinary" Target="activeX11.bin"/>
</Relationships>
</file>

<file path=word/activeX/_rels/activeX12.xml.rels><?xml version="1.0" encoding="UTF-8"?>
<Relationships xmlns="http://schemas.openxmlformats.org/package/2006/relationships"><Relationship Id="rId1" Type="http://schemas.microsoft.com/office/2006/relationships/activeXControlBinary" Target="activeX12.bin"/>
</Relationships>
</file>

<file path=word/activeX/_rels/activeX13.xml.rels><?xml version="1.0" encoding="UTF-8"?>
<Relationships xmlns="http://schemas.openxmlformats.org/package/2006/relationships"><Relationship Id="rId1" Type="http://schemas.microsoft.com/office/2006/relationships/activeXControlBinary" Target="activeX13.bin"/>
</Relationships>
</file>

<file path=word/activeX/_rels/activeX14.xml.rels><?xml version="1.0" encoding="UTF-8"?>
<Relationships xmlns="http://schemas.openxmlformats.org/package/2006/relationships"><Relationship Id="rId1" Type="http://schemas.microsoft.com/office/2006/relationships/activeXControlBinary" Target="activeX14.bin"/>
</Relationships>
</file>

<file path=word/activeX/_rels/activeX15.xml.rels><?xml version="1.0" encoding="UTF-8"?>
<Relationships xmlns="http://schemas.openxmlformats.org/package/2006/relationships"><Relationship Id="rId1" Type="http://schemas.microsoft.com/office/2006/relationships/activeXControlBinary" Target="activeX15.bin"/>
</Relationships>
</file>

<file path=word/activeX/_rels/activeX16.xml.rels><?xml version="1.0" encoding="UTF-8"?>
<Relationships xmlns="http://schemas.openxmlformats.org/package/2006/relationships"><Relationship Id="rId1" Type="http://schemas.microsoft.com/office/2006/relationships/activeXControlBinary" Target="activeX16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02723-F474-4E0F-AB26-86F4C746C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7</Pages>
  <Words>792</Words>
  <Characters>4328</Characters>
  <CharactersWithSpaces>5059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2023-02-02T20:41:00Z</dcterms:created>
  <dc:creator>Eduardo Santos</dc:creator>
  <dc:description/>
  <dc:language>pt-BR</dc:language>
  <cp:lastModifiedBy/>
  <dcterms:modified xsi:type="dcterms:W3CDTF">2023-05-03T03:16:59Z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