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120"/>
        <w:gridCol w:w="1734"/>
      </w:tblGrid>
      <w:tr w:rsidR="0010557C" w:rsidRPr="009D45EA" w:rsidTr="004A133A">
        <w:trPr>
          <w:trHeight w:val="890"/>
        </w:trPr>
        <w:tc>
          <w:tcPr>
            <w:tcW w:w="1165" w:type="dxa"/>
            <w:vAlign w:val="center"/>
          </w:tcPr>
          <w:p w:rsidR="0010557C" w:rsidRPr="009D45EA" w:rsidRDefault="0010557C" w:rsidP="004A133A">
            <w:pPr>
              <w:jc w:val="center"/>
              <w:rPr>
                <w:rFonts w:ascii="Ubuntu" w:hAnsi="Ubuntu" w:cs="Arial"/>
                <w:b/>
                <w:sz w:val="48"/>
                <w:szCs w:val="48"/>
                <w:shd w:val="clear" w:color="auto" w:fill="FFFFFF"/>
              </w:rPr>
            </w:pPr>
            <w:r w:rsidRPr="009D45EA">
              <w:rPr>
                <w:rFonts w:ascii="Ubuntu" w:hAnsi="Ubuntu" w:cs="Arial"/>
                <w:b/>
                <w:sz w:val="48"/>
                <w:szCs w:val="48"/>
                <w:shd w:val="clear" w:color="auto" w:fill="FFFFFF"/>
              </w:rPr>
              <w:t>F</w:t>
            </w:r>
          </w:p>
        </w:tc>
        <w:tc>
          <w:tcPr>
            <w:tcW w:w="6120" w:type="dxa"/>
            <w:vAlign w:val="center"/>
          </w:tcPr>
          <w:p w:rsidR="0010557C" w:rsidRPr="009D45EA" w:rsidRDefault="0010557C" w:rsidP="004A133A">
            <w:pPr>
              <w:jc w:val="center"/>
              <w:rPr>
                <w:rFonts w:ascii="Ubuntu" w:hAnsi="Ubuntu" w:cs="Arial"/>
                <w:b/>
                <w:sz w:val="48"/>
                <w:szCs w:val="48"/>
                <w:shd w:val="clear" w:color="auto" w:fill="FFFFFF"/>
              </w:rPr>
            </w:pPr>
            <w:r w:rsidRPr="009D45EA">
              <w:rPr>
                <w:rFonts w:ascii="Ubuntu" w:hAnsi="Ubuntu" w:cs="Arial"/>
                <w:b/>
                <w:sz w:val="48"/>
                <w:szCs w:val="48"/>
                <w:shd w:val="clear" w:color="auto" w:fill="FFFFFF"/>
              </w:rPr>
              <w:t>Inside the range</w:t>
            </w:r>
          </w:p>
        </w:tc>
        <w:tc>
          <w:tcPr>
            <w:tcW w:w="1734" w:type="dxa"/>
            <w:vAlign w:val="center"/>
          </w:tcPr>
          <w:p w:rsidR="0010557C" w:rsidRPr="009D45EA" w:rsidRDefault="0010557C" w:rsidP="004A133A">
            <w:pPr>
              <w:jc w:val="center"/>
              <w:rPr>
                <w:rFonts w:ascii="Ubuntu" w:hAnsi="Ubuntu" w:cs="Arial"/>
                <w:b/>
                <w:bCs/>
                <w:sz w:val="24"/>
                <w:szCs w:val="24"/>
                <w:shd w:val="clear" w:color="auto" w:fill="FFFFFF"/>
              </w:rPr>
            </w:pPr>
            <w:r w:rsidRPr="009D45EA">
              <w:rPr>
                <w:rFonts w:ascii="Ubuntu" w:hAnsi="Ubuntu" w:cs="Arial"/>
                <w:b/>
                <w:bCs/>
                <w:sz w:val="24"/>
                <w:szCs w:val="24"/>
                <w:shd w:val="clear" w:color="auto" w:fill="FFFFFF"/>
              </w:rPr>
              <w:t>Time Limit:</w:t>
            </w:r>
          </w:p>
          <w:p w:rsidR="0010557C" w:rsidRPr="009D45EA" w:rsidRDefault="0010557C" w:rsidP="004A133A">
            <w:pPr>
              <w:jc w:val="center"/>
              <w:rPr>
                <w:rFonts w:ascii="Ubuntu" w:hAnsi="Ubuntu" w:cs="Arial"/>
                <w:b/>
                <w:bCs/>
                <w:sz w:val="36"/>
                <w:szCs w:val="36"/>
                <w:shd w:val="clear" w:color="auto" w:fill="FFFFFF"/>
              </w:rPr>
            </w:pPr>
            <w:r w:rsidRPr="009D45EA">
              <w:rPr>
                <w:rFonts w:ascii="Ubuntu" w:hAnsi="Ubuntu" w:cs="Arial"/>
                <w:b/>
                <w:bCs/>
                <w:sz w:val="36"/>
                <w:szCs w:val="36"/>
                <w:shd w:val="clear" w:color="auto" w:fill="FFFFFF"/>
              </w:rPr>
              <w:t>1 sec</w:t>
            </w:r>
          </w:p>
        </w:tc>
      </w:tr>
    </w:tbl>
    <w:p w:rsidR="0010557C" w:rsidRPr="009D45EA" w:rsidRDefault="0010557C" w:rsidP="0010557C">
      <w:pPr>
        <w:pStyle w:val="NoSpacing"/>
        <w:rPr>
          <w:shd w:val="clear" w:color="auto" w:fill="FFFFFF"/>
        </w:rPr>
      </w:pPr>
    </w:p>
    <w:p w:rsidR="0010557C" w:rsidRPr="009D45EA" w:rsidRDefault="0010557C" w:rsidP="0010557C">
      <w:pPr>
        <w:pStyle w:val="NoSpacing"/>
        <w:jc w:val="both"/>
        <w:rPr>
          <w:rFonts w:ascii="Ubuntu" w:hAnsi="Ubuntu"/>
        </w:rPr>
      </w:pPr>
      <w:r w:rsidRPr="009D45EA">
        <w:rPr>
          <w:rFonts w:ascii="Ubuntu" w:hAnsi="Ubuntu"/>
        </w:rPr>
        <w:t>You will be given two integers </w:t>
      </w:r>
      <w:r w:rsidRPr="009D45EA">
        <w:rPr>
          <w:rStyle w:val="Strong"/>
          <w:rFonts w:ascii="Ubuntu" w:hAnsi="Ubuntu"/>
          <w:szCs w:val="22"/>
        </w:rPr>
        <w:t>X</w:t>
      </w:r>
      <w:r w:rsidRPr="009D45EA">
        <w:rPr>
          <w:rFonts w:ascii="Ubuntu" w:hAnsi="Ubuntu"/>
        </w:rPr>
        <w:t> &amp; </w:t>
      </w:r>
      <w:r w:rsidRPr="009D45EA">
        <w:rPr>
          <w:rStyle w:val="Strong"/>
          <w:rFonts w:ascii="Ubuntu" w:hAnsi="Ubuntu"/>
          <w:szCs w:val="22"/>
        </w:rPr>
        <w:t>Y</w:t>
      </w:r>
      <w:r w:rsidRPr="009D45EA">
        <w:rPr>
          <w:rFonts w:ascii="Ubuntu" w:hAnsi="Ubuntu"/>
        </w:rPr>
        <w:t xml:space="preserve">. </w:t>
      </w:r>
    </w:p>
    <w:p w:rsidR="0010557C" w:rsidRPr="009D45EA" w:rsidRDefault="0010557C" w:rsidP="0010557C">
      <w:pPr>
        <w:pStyle w:val="NoSpacing"/>
        <w:jc w:val="both"/>
        <w:rPr>
          <w:rFonts w:ascii="Ubuntu" w:hAnsi="Ubuntu"/>
        </w:rPr>
      </w:pPr>
      <w:r w:rsidRPr="009D45EA">
        <w:rPr>
          <w:rFonts w:ascii="Ubuntu" w:hAnsi="Ubuntu"/>
        </w:rPr>
        <w:t>Then you will be given another integer </w:t>
      </w:r>
      <w:r w:rsidRPr="009D45EA">
        <w:rPr>
          <w:rStyle w:val="Strong"/>
          <w:rFonts w:ascii="Ubuntu" w:hAnsi="Ubuntu"/>
          <w:szCs w:val="22"/>
        </w:rPr>
        <w:t>K</w:t>
      </w:r>
      <w:r w:rsidRPr="009D45EA">
        <w:rPr>
          <w:rFonts w:ascii="Ubuntu" w:hAnsi="Ubuntu"/>
        </w:rPr>
        <w:t xml:space="preserve">. </w:t>
      </w:r>
    </w:p>
    <w:p w:rsidR="0010557C" w:rsidRPr="009D45EA" w:rsidRDefault="0010557C" w:rsidP="0010557C">
      <w:pPr>
        <w:pStyle w:val="NoSpacing"/>
        <w:jc w:val="both"/>
        <w:rPr>
          <w:rFonts w:ascii="Ubuntu" w:hAnsi="Ubuntu"/>
        </w:rPr>
      </w:pPr>
      <w:r w:rsidRPr="009D45EA">
        <w:rPr>
          <w:rFonts w:ascii="Ubuntu" w:hAnsi="Ubuntu"/>
        </w:rPr>
        <w:t>You have to tell whether </w:t>
      </w:r>
      <w:r w:rsidRPr="009D45EA">
        <w:rPr>
          <w:rStyle w:val="Strong"/>
          <w:rFonts w:ascii="Ubuntu" w:hAnsi="Ubuntu"/>
          <w:szCs w:val="22"/>
        </w:rPr>
        <w:t>K</w:t>
      </w:r>
      <w:r w:rsidRPr="009D45EA">
        <w:rPr>
          <w:rFonts w:ascii="Ubuntu" w:hAnsi="Ubuntu"/>
        </w:rPr>
        <w:t> lies inside the range of </w:t>
      </w:r>
      <w:r w:rsidRPr="009D45EA">
        <w:rPr>
          <w:rStyle w:val="Strong"/>
          <w:rFonts w:ascii="Ubuntu" w:hAnsi="Ubuntu"/>
          <w:szCs w:val="22"/>
        </w:rPr>
        <w:t>X</w:t>
      </w:r>
      <w:r w:rsidRPr="009D45EA">
        <w:rPr>
          <w:rFonts w:ascii="Ubuntu" w:hAnsi="Ubuntu"/>
        </w:rPr>
        <w:t> &amp; </w:t>
      </w:r>
      <w:r w:rsidRPr="009D45EA">
        <w:rPr>
          <w:rStyle w:val="Strong"/>
          <w:rFonts w:ascii="Ubuntu" w:hAnsi="Ubuntu"/>
          <w:szCs w:val="22"/>
        </w:rPr>
        <w:t xml:space="preserve">Y </w:t>
      </w:r>
      <w:r w:rsidRPr="009D45EA">
        <w:rPr>
          <w:rFonts w:ascii="Ubuntu" w:hAnsi="Ubuntu"/>
        </w:rPr>
        <w:t>[exclusive] or not.</w:t>
      </w:r>
    </w:p>
    <w:p w:rsidR="0010557C" w:rsidRPr="009D45EA" w:rsidRDefault="0010557C" w:rsidP="0010557C">
      <w:pPr>
        <w:pStyle w:val="NoSpacing"/>
      </w:pPr>
    </w:p>
    <w:p w:rsidR="0010557C" w:rsidRPr="009D45EA" w:rsidRDefault="0010557C" w:rsidP="0010557C">
      <w:pPr>
        <w:rPr>
          <w:rFonts w:ascii="Ubuntu" w:hAnsi="Ubuntu"/>
          <w:b/>
          <w:bCs/>
          <w:sz w:val="32"/>
          <w:szCs w:val="32"/>
        </w:rPr>
      </w:pPr>
      <w:r w:rsidRPr="009D45EA">
        <w:rPr>
          <w:rFonts w:ascii="Ubuntu" w:hAnsi="Ubuntu"/>
          <w:b/>
          <w:bCs/>
          <w:sz w:val="32"/>
          <w:szCs w:val="32"/>
        </w:rPr>
        <w:t>Input</w:t>
      </w:r>
    </w:p>
    <w:p w:rsidR="0010557C" w:rsidRPr="009D45EA" w:rsidRDefault="0010557C" w:rsidP="0010557C">
      <w:pPr>
        <w:pStyle w:val="NoSpacing"/>
        <w:rPr>
          <w:rFonts w:ascii="Ubuntu" w:hAnsi="Ubuntu"/>
        </w:rPr>
      </w:pPr>
      <w:r w:rsidRPr="009D45EA">
        <w:rPr>
          <w:rFonts w:ascii="Ubuntu" w:hAnsi="Ubuntu"/>
        </w:rPr>
        <w:t>There will be </w:t>
      </w:r>
      <w:r w:rsidRPr="009D45EA">
        <w:rPr>
          <w:rStyle w:val="Strong"/>
          <w:rFonts w:ascii="Ubuntu" w:hAnsi="Ubuntu"/>
          <w:szCs w:val="22"/>
        </w:rPr>
        <w:t>T (&lt; 100)</w:t>
      </w:r>
      <w:r w:rsidRPr="009D45EA">
        <w:rPr>
          <w:rFonts w:ascii="Ubuntu" w:hAnsi="Ubuntu"/>
        </w:rPr>
        <w:t> number of test cases each having three integers </w:t>
      </w:r>
      <w:r w:rsidRPr="009D45EA">
        <w:rPr>
          <w:rStyle w:val="Strong"/>
          <w:rFonts w:ascii="Ubuntu" w:hAnsi="Ubuntu"/>
          <w:szCs w:val="22"/>
        </w:rPr>
        <w:t>X</w:t>
      </w:r>
      <w:r w:rsidRPr="009D45EA">
        <w:rPr>
          <w:rFonts w:ascii="Ubuntu" w:hAnsi="Ubuntu"/>
        </w:rPr>
        <w:t>, </w:t>
      </w:r>
      <w:r w:rsidRPr="009D45EA">
        <w:rPr>
          <w:rStyle w:val="Strong"/>
          <w:rFonts w:ascii="Ubuntu" w:hAnsi="Ubuntu"/>
          <w:szCs w:val="22"/>
        </w:rPr>
        <w:t>K</w:t>
      </w:r>
      <w:r w:rsidRPr="009D45EA">
        <w:rPr>
          <w:rFonts w:ascii="Ubuntu" w:hAnsi="Ubuntu"/>
        </w:rPr>
        <w:t> &amp; </w:t>
      </w:r>
      <w:r w:rsidRPr="009D45EA">
        <w:rPr>
          <w:rStyle w:val="Strong"/>
          <w:rFonts w:ascii="Ubuntu" w:hAnsi="Ubuntu"/>
          <w:szCs w:val="22"/>
        </w:rPr>
        <w:t>Y</w:t>
      </w:r>
      <w:r w:rsidRPr="009D45EA">
        <w:rPr>
          <w:rFonts w:ascii="Ubuntu" w:hAnsi="Ubuntu"/>
        </w:rPr>
        <w:t> per line.</w:t>
      </w:r>
    </w:p>
    <w:p w:rsidR="0010557C" w:rsidRPr="009D45EA" w:rsidRDefault="0010557C" w:rsidP="0010557C">
      <w:pPr>
        <w:pStyle w:val="NoSpacing"/>
        <w:rPr>
          <w:rFonts w:ascii="Ubuntu" w:hAnsi="Ubuntu"/>
        </w:rPr>
      </w:pPr>
      <w:r w:rsidRPr="009D45EA">
        <w:rPr>
          <w:rStyle w:val="Strong"/>
          <w:rFonts w:ascii="Ubuntu" w:hAnsi="Ubuntu"/>
          <w:szCs w:val="22"/>
        </w:rPr>
        <w:t>-1000000 &lt;= X, Y&lt;= 1000000</w:t>
      </w:r>
    </w:p>
    <w:p w:rsidR="0010557C" w:rsidRPr="009D45EA" w:rsidRDefault="0010557C" w:rsidP="0010557C">
      <w:pPr>
        <w:pStyle w:val="NoSpacing"/>
        <w:rPr>
          <w:rFonts w:ascii="Ubuntu" w:hAnsi="Ubuntu"/>
        </w:rPr>
      </w:pPr>
      <w:r w:rsidRPr="009D45EA">
        <w:rPr>
          <w:rStyle w:val="Strong"/>
          <w:rFonts w:ascii="Ubuntu" w:hAnsi="Ubuntu"/>
          <w:szCs w:val="22"/>
        </w:rPr>
        <w:t>-1000000 &lt;= K &lt;= 1000000</w:t>
      </w:r>
    </w:p>
    <w:p w:rsidR="0010557C" w:rsidRPr="009D45EA" w:rsidRDefault="0010557C" w:rsidP="0010557C">
      <w:pPr>
        <w:pStyle w:val="LO-normal"/>
        <w:jc w:val="both"/>
        <w:rPr>
          <w:rFonts w:ascii="Cambria" w:hAnsi="Cambria"/>
          <w:color w:val="auto"/>
        </w:rPr>
      </w:pPr>
    </w:p>
    <w:p w:rsidR="0010557C" w:rsidRPr="009D45EA" w:rsidRDefault="0010557C" w:rsidP="0010557C">
      <w:pPr>
        <w:rPr>
          <w:rFonts w:ascii="Ubuntu" w:hAnsi="Ubuntu"/>
          <w:b/>
          <w:bCs/>
          <w:sz w:val="32"/>
          <w:szCs w:val="32"/>
        </w:rPr>
      </w:pPr>
      <w:r w:rsidRPr="009D45EA">
        <w:rPr>
          <w:rFonts w:ascii="Ubuntu" w:hAnsi="Ubuntu"/>
          <w:b/>
          <w:bCs/>
          <w:sz w:val="32"/>
          <w:szCs w:val="32"/>
        </w:rPr>
        <w:t>Output</w:t>
      </w:r>
    </w:p>
    <w:p w:rsidR="0010557C" w:rsidRPr="009D45EA" w:rsidRDefault="0010557C" w:rsidP="0010557C">
      <w:pPr>
        <w:pStyle w:val="NoSpacing"/>
        <w:rPr>
          <w:rFonts w:ascii="Ubuntu" w:hAnsi="Ubuntu"/>
          <w:szCs w:val="22"/>
          <w:shd w:val="clear" w:color="auto" w:fill="FFFFFF"/>
        </w:rPr>
      </w:pPr>
      <w:r w:rsidRPr="009D45EA">
        <w:rPr>
          <w:rFonts w:ascii="Ubuntu" w:hAnsi="Ubuntu"/>
          <w:szCs w:val="22"/>
          <w:shd w:val="clear" w:color="auto" w:fill="FFFFFF"/>
        </w:rPr>
        <w:t>For each case print “</w:t>
      </w:r>
      <w:r w:rsidRPr="009D45EA">
        <w:rPr>
          <w:rStyle w:val="Strong"/>
          <w:rFonts w:ascii="Ubuntu" w:hAnsi="Ubuntu"/>
          <w:szCs w:val="22"/>
          <w:shd w:val="clear" w:color="auto" w:fill="FFFFFF"/>
        </w:rPr>
        <w:t>case #z: Yeah!</w:t>
      </w:r>
      <w:r w:rsidRPr="009D45EA">
        <w:rPr>
          <w:rFonts w:ascii="Ubuntu" w:hAnsi="Ubuntu"/>
          <w:szCs w:val="22"/>
          <w:shd w:val="clear" w:color="auto" w:fill="FFFFFF"/>
        </w:rPr>
        <w:t>” if </w:t>
      </w:r>
      <w:r w:rsidRPr="009D45EA">
        <w:rPr>
          <w:rStyle w:val="Strong"/>
          <w:rFonts w:ascii="Ubuntu" w:hAnsi="Ubuntu"/>
          <w:szCs w:val="22"/>
          <w:shd w:val="clear" w:color="auto" w:fill="FFFFFF"/>
        </w:rPr>
        <w:t>K</w:t>
      </w:r>
      <w:r w:rsidRPr="009D45EA">
        <w:rPr>
          <w:rFonts w:ascii="Ubuntu" w:hAnsi="Ubuntu"/>
          <w:szCs w:val="22"/>
          <w:shd w:val="clear" w:color="auto" w:fill="FFFFFF"/>
        </w:rPr>
        <w:t> lies inside the range of </w:t>
      </w:r>
      <w:r w:rsidRPr="009D45EA">
        <w:rPr>
          <w:rStyle w:val="Strong"/>
          <w:rFonts w:ascii="Ubuntu" w:hAnsi="Ubuntu"/>
          <w:szCs w:val="22"/>
          <w:shd w:val="clear" w:color="auto" w:fill="FFFFFF"/>
        </w:rPr>
        <w:t>X</w:t>
      </w:r>
      <w:r w:rsidRPr="009D45EA">
        <w:rPr>
          <w:rFonts w:ascii="Ubuntu" w:hAnsi="Ubuntu"/>
          <w:szCs w:val="22"/>
          <w:shd w:val="clear" w:color="auto" w:fill="FFFFFF"/>
        </w:rPr>
        <w:t> &amp; </w:t>
      </w:r>
      <w:r w:rsidRPr="009D45EA">
        <w:rPr>
          <w:rStyle w:val="Strong"/>
          <w:rFonts w:ascii="Ubuntu" w:hAnsi="Ubuntu"/>
          <w:szCs w:val="22"/>
          <w:shd w:val="clear" w:color="auto" w:fill="FFFFFF"/>
        </w:rPr>
        <w:t>Y</w:t>
      </w:r>
      <w:r w:rsidRPr="009D45EA">
        <w:rPr>
          <w:rFonts w:ascii="Ubuntu" w:hAnsi="Ubuntu"/>
          <w:szCs w:val="22"/>
          <w:shd w:val="clear" w:color="auto" w:fill="FFFFFF"/>
        </w:rPr>
        <w:t xml:space="preserve">. </w:t>
      </w:r>
    </w:p>
    <w:p w:rsidR="0010557C" w:rsidRPr="009D45EA" w:rsidRDefault="0010557C" w:rsidP="0010557C">
      <w:pPr>
        <w:pStyle w:val="NoSpacing"/>
        <w:rPr>
          <w:rFonts w:ascii="Ubuntu" w:hAnsi="Ubuntu"/>
          <w:szCs w:val="22"/>
          <w:shd w:val="clear" w:color="auto" w:fill="FFFFFF"/>
        </w:rPr>
      </w:pPr>
      <w:r w:rsidRPr="009D45EA">
        <w:rPr>
          <w:rFonts w:ascii="Ubuntu" w:hAnsi="Ubuntu"/>
          <w:szCs w:val="22"/>
          <w:shd w:val="clear" w:color="auto" w:fill="FFFFFF"/>
        </w:rPr>
        <w:t>Otherwise print “</w:t>
      </w:r>
      <w:r w:rsidRPr="009D45EA">
        <w:rPr>
          <w:rStyle w:val="Strong"/>
          <w:rFonts w:ascii="Ubuntu" w:hAnsi="Ubuntu"/>
          <w:szCs w:val="22"/>
          <w:shd w:val="clear" w:color="auto" w:fill="FFFFFF"/>
        </w:rPr>
        <w:t>case #z: Nah</w:t>
      </w:r>
      <w:proofErr w:type="gramStart"/>
      <w:r w:rsidRPr="009D45EA">
        <w:rPr>
          <w:rStyle w:val="Strong"/>
          <w:rFonts w:ascii="Ubuntu" w:hAnsi="Ubuntu"/>
          <w:szCs w:val="22"/>
          <w:shd w:val="clear" w:color="auto" w:fill="FFFFFF"/>
        </w:rPr>
        <w:t>!!</w:t>
      </w:r>
      <w:r w:rsidRPr="009D45EA">
        <w:rPr>
          <w:rFonts w:ascii="Ubuntu" w:hAnsi="Ubuntu"/>
          <w:szCs w:val="22"/>
          <w:shd w:val="clear" w:color="auto" w:fill="FFFFFF"/>
        </w:rPr>
        <w:t>“</w:t>
      </w:r>
      <w:proofErr w:type="gramEnd"/>
      <w:r w:rsidRPr="009D45EA">
        <w:rPr>
          <w:rFonts w:ascii="Ubuntu" w:hAnsi="Ubuntu"/>
          <w:szCs w:val="22"/>
          <w:shd w:val="clear" w:color="auto" w:fill="FFFFFF"/>
        </w:rPr>
        <w:t xml:space="preserve"> without the quotes, where </w:t>
      </w:r>
      <w:r w:rsidRPr="009D45EA">
        <w:rPr>
          <w:rFonts w:ascii="Ubuntu" w:hAnsi="Ubuntu"/>
          <w:b/>
          <w:bCs/>
          <w:szCs w:val="22"/>
          <w:shd w:val="clear" w:color="auto" w:fill="FFFFFF"/>
        </w:rPr>
        <w:t>z</w:t>
      </w:r>
      <w:r w:rsidRPr="009D45EA">
        <w:rPr>
          <w:rFonts w:ascii="Ubuntu" w:hAnsi="Ubuntu"/>
          <w:szCs w:val="22"/>
          <w:shd w:val="clear" w:color="auto" w:fill="FFFFFF"/>
        </w:rPr>
        <w:t xml:space="preserve"> is the case number.</w:t>
      </w:r>
    </w:p>
    <w:p w:rsidR="0010557C" w:rsidRPr="009D45EA" w:rsidRDefault="0010557C" w:rsidP="0010557C">
      <w:pPr>
        <w:pStyle w:val="NoSpacing"/>
      </w:pPr>
    </w:p>
    <w:p w:rsidR="0010557C" w:rsidRPr="009D45EA" w:rsidRDefault="0010557C" w:rsidP="0010557C">
      <w:pPr>
        <w:pStyle w:val="LO-normal"/>
        <w:jc w:val="both"/>
        <w:rPr>
          <w:rFonts w:ascii="Ubuntu" w:hAnsi="Ubuntu"/>
          <w:b/>
          <w:bCs/>
          <w:color w:val="auto"/>
          <w:sz w:val="32"/>
          <w:szCs w:val="32"/>
        </w:rPr>
      </w:pPr>
      <w:r w:rsidRPr="009D45EA">
        <w:rPr>
          <w:rFonts w:ascii="Ubuntu" w:hAnsi="Ubuntu"/>
          <w:b/>
          <w:bCs/>
          <w:color w:val="auto"/>
          <w:sz w:val="32"/>
          <w:szCs w:val="32"/>
        </w:rPr>
        <w:t>Sample I/O</w:t>
      </w:r>
    </w:p>
    <w:p w:rsidR="0010557C" w:rsidRPr="009D45EA" w:rsidRDefault="0010557C" w:rsidP="0010557C">
      <w:pPr>
        <w:pStyle w:val="LO-normal"/>
        <w:jc w:val="both"/>
        <w:rPr>
          <w:rFonts w:ascii="Ubuntu" w:hAnsi="Ubuntu"/>
          <w:b/>
          <w:bCs/>
          <w:color w:val="aut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4500"/>
      </w:tblGrid>
      <w:tr w:rsidR="0010557C" w:rsidRPr="009D45EA" w:rsidTr="004A133A">
        <w:tc>
          <w:tcPr>
            <w:tcW w:w="3595" w:type="dxa"/>
          </w:tcPr>
          <w:p w:rsidR="0010557C" w:rsidRPr="009D45EA" w:rsidRDefault="0010557C" w:rsidP="004A133A">
            <w:pPr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9D45EA">
              <w:rPr>
                <w:rFonts w:ascii="Cambria" w:hAnsi="Cambria"/>
                <w:bCs/>
                <w:sz w:val="24"/>
                <w:szCs w:val="24"/>
              </w:rPr>
              <w:t>Input</w:t>
            </w:r>
          </w:p>
        </w:tc>
        <w:tc>
          <w:tcPr>
            <w:tcW w:w="4500" w:type="dxa"/>
          </w:tcPr>
          <w:p w:rsidR="0010557C" w:rsidRPr="009D45EA" w:rsidRDefault="0010557C" w:rsidP="004A133A">
            <w:pPr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9D45EA">
              <w:rPr>
                <w:rFonts w:ascii="Cambria" w:hAnsi="Cambria"/>
                <w:bCs/>
                <w:sz w:val="24"/>
                <w:szCs w:val="24"/>
              </w:rPr>
              <w:t>Output</w:t>
            </w:r>
          </w:p>
        </w:tc>
      </w:tr>
      <w:tr w:rsidR="0010557C" w:rsidRPr="009D45EA" w:rsidTr="004A133A">
        <w:trPr>
          <w:trHeight w:val="1097"/>
        </w:trPr>
        <w:tc>
          <w:tcPr>
            <w:tcW w:w="3595" w:type="dxa"/>
          </w:tcPr>
          <w:p w:rsidR="0010557C" w:rsidRPr="009D45EA" w:rsidRDefault="0010557C" w:rsidP="004A133A">
            <w:pPr>
              <w:jc w:val="both"/>
              <w:rPr>
                <w:rFonts w:ascii="Consolas" w:hAnsi="Consolas"/>
                <w:bCs/>
                <w:sz w:val="24"/>
                <w:szCs w:val="24"/>
              </w:rPr>
            </w:pPr>
            <w:r w:rsidRPr="009D45E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10557C" w:rsidRPr="009D45EA" w:rsidRDefault="0010557C" w:rsidP="004A133A">
            <w:pPr>
              <w:jc w:val="both"/>
              <w:rPr>
                <w:rFonts w:ascii="Consolas" w:hAnsi="Consolas"/>
                <w:bCs/>
                <w:sz w:val="24"/>
                <w:szCs w:val="24"/>
              </w:rPr>
            </w:pPr>
            <w:r w:rsidRPr="009D45EA">
              <w:rPr>
                <w:rFonts w:ascii="Consolas" w:hAnsi="Consolas"/>
                <w:bCs/>
                <w:sz w:val="24"/>
                <w:szCs w:val="24"/>
              </w:rPr>
              <w:t>1 2 3</w:t>
            </w:r>
          </w:p>
          <w:p w:rsidR="0010557C" w:rsidRPr="009D45EA" w:rsidRDefault="0010557C" w:rsidP="004A133A">
            <w:pPr>
              <w:jc w:val="both"/>
              <w:rPr>
                <w:rFonts w:ascii="Consolas" w:hAnsi="Consolas"/>
                <w:bCs/>
                <w:sz w:val="24"/>
                <w:szCs w:val="24"/>
              </w:rPr>
            </w:pPr>
            <w:r w:rsidRPr="009D45EA">
              <w:rPr>
                <w:rFonts w:ascii="Consolas" w:hAnsi="Consolas"/>
                <w:bCs/>
                <w:sz w:val="24"/>
                <w:szCs w:val="24"/>
              </w:rPr>
              <w:t>10 20 30</w:t>
            </w:r>
          </w:p>
        </w:tc>
        <w:tc>
          <w:tcPr>
            <w:tcW w:w="4500" w:type="dxa"/>
          </w:tcPr>
          <w:p w:rsidR="0010557C" w:rsidRPr="009D45EA" w:rsidRDefault="0010557C" w:rsidP="004A133A">
            <w:pPr>
              <w:jc w:val="both"/>
              <w:rPr>
                <w:rFonts w:ascii="Consolas" w:hAnsi="Consolas"/>
                <w:sz w:val="24"/>
                <w:szCs w:val="24"/>
                <w:shd w:val="clear" w:color="auto" w:fill="FFFFFF"/>
              </w:rPr>
            </w:pPr>
            <w:proofErr w:type="gramStart"/>
            <w:r w:rsidRPr="009D45EA">
              <w:rPr>
                <w:rFonts w:ascii="Consolas" w:hAnsi="Consolas"/>
                <w:sz w:val="24"/>
                <w:szCs w:val="24"/>
                <w:shd w:val="clear" w:color="auto" w:fill="FFFFFF"/>
              </w:rPr>
              <w:t>case</w:t>
            </w:r>
            <w:proofErr w:type="gramEnd"/>
            <w:r w:rsidRPr="009D45EA">
              <w:rPr>
                <w:rFonts w:ascii="Consolas" w:hAnsi="Consolas"/>
                <w:sz w:val="24"/>
                <w:szCs w:val="24"/>
                <w:shd w:val="clear" w:color="auto" w:fill="FFFFFF"/>
              </w:rPr>
              <w:t xml:space="preserve"> #1: Yeah!</w:t>
            </w:r>
          </w:p>
          <w:p w:rsidR="0010557C" w:rsidRPr="009D45EA" w:rsidRDefault="0010557C" w:rsidP="004A133A">
            <w:pPr>
              <w:jc w:val="both"/>
              <w:rPr>
                <w:rFonts w:ascii="Consolas" w:hAnsi="Consolas"/>
                <w:bCs/>
                <w:sz w:val="24"/>
                <w:szCs w:val="24"/>
              </w:rPr>
            </w:pPr>
            <w:proofErr w:type="gramStart"/>
            <w:r w:rsidRPr="009D45EA">
              <w:rPr>
                <w:rFonts w:ascii="Consolas" w:hAnsi="Consolas"/>
                <w:bCs/>
                <w:sz w:val="24"/>
                <w:szCs w:val="24"/>
              </w:rPr>
              <w:t>case</w:t>
            </w:r>
            <w:proofErr w:type="gramEnd"/>
            <w:r w:rsidRPr="009D45EA">
              <w:rPr>
                <w:rFonts w:ascii="Consolas" w:hAnsi="Consolas"/>
                <w:bCs/>
                <w:sz w:val="24"/>
                <w:szCs w:val="24"/>
              </w:rPr>
              <w:t xml:space="preserve"> #2: Yeah!</w:t>
            </w:r>
          </w:p>
        </w:tc>
      </w:tr>
    </w:tbl>
    <w:p w:rsidR="0010557C" w:rsidRPr="009D45EA" w:rsidRDefault="0010557C" w:rsidP="0010557C">
      <w:pPr>
        <w:pStyle w:val="LO-normal"/>
        <w:jc w:val="both"/>
        <w:rPr>
          <w:rFonts w:ascii="Cambria" w:hAnsi="Cambria"/>
          <w:b/>
          <w:bCs/>
          <w:color w:val="auto"/>
          <w:sz w:val="28"/>
          <w:szCs w:val="28"/>
        </w:rPr>
      </w:pPr>
    </w:p>
    <w:p w:rsidR="0010557C" w:rsidRPr="009D45EA" w:rsidRDefault="0010557C" w:rsidP="0010557C">
      <w:pPr>
        <w:pStyle w:val="LO-normal"/>
        <w:jc w:val="both"/>
        <w:rPr>
          <w:rFonts w:ascii="Ubuntu" w:hAnsi="Ubuntu"/>
          <w:b/>
          <w:bCs/>
          <w:color w:val="auto"/>
        </w:rPr>
      </w:pPr>
      <w:r w:rsidRPr="009D45EA">
        <w:rPr>
          <w:rFonts w:ascii="Ubuntu" w:hAnsi="Ubuntu"/>
          <w:b/>
          <w:bCs/>
          <w:color w:val="auto"/>
          <w:sz w:val="32"/>
          <w:szCs w:val="32"/>
        </w:rPr>
        <w:t>Note:</w:t>
      </w:r>
      <w:r w:rsidRPr="009D45EA">
        <w:rPr>
          <w:rFonts w:ascii="Ubuntu" w:hAnsi="Ubuntu"/>
          <w:b/>
          <w:bCs/>
          <w:color w:val="auto"/>
        </w:rPr>
        <w:t xml:space="preserve"> </w:t>
      </w:r>
      <w:r w:rsidRPr="009D45EA">
        <w:rPr>
          <w:rFonts w:ascii="Ubuntu" w:hAnsi="Ubuntu"/>
          <w:color w:val="auto"/>
          <w:shd w:val="clear" w:color="auto" w:fill="FFFFFF"/>
        </w:rPr>
        <w:t>Exclusive means just inside the range, not on the range.</w:t>
      </w:r>
    </w:p>
    <w:p w:rsidR="001947CC" w:rsidRDefault="001947CC">
      <w:bookmarkStart w:id="0" w:name="_GoBack"/>
      <w:bookmarkEnd w:id="0"/>
    </w:p>
    <w:sectPr w:rsidR="0019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9E"/>
    <w:rsid w:val="0010557C"/>
    <w:rsid w:val="001947CC"/>
    <w:rsid w:val="001F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60B58-E87A-4B23-B293-79FF9A97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5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0557C"/>
    <w:rPr>
      <w:b/>
      <w:bCs/>
    </w:rPr>
  </w:style>
  <w:style w:type="paragraph" w:styleId="NoSpacing">
    <w:name w:val="No Spacing"/>
    <w:uiPriority w:val="1"/>
    <w:qFormat/>
    <w:rsid w:val="0010557C"/>
    <w:pPr>
      <w:spacing w:after="0" w:line="240" w:lineRule="auto"/>
    </w:pPr>
  </w:style>
  <w:style w:type="paragraph" w:customStyle="1" w:styleId="LO-normal">
    <w:name w:val="LO-normal"/>
    <w:qFormat/>
    <w:rsid w:val="0010557C"/>
    <w:pPr>
      <w:spacing w:after="0" w:line="240" w:lineRule="auto"/>
    </w:pPr>
    <w:rPr>
      <w:rFonts w:ascii="Arial" w:eastAsia="Arial" w:hAnsi="Arial" w:cs="Arial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2</cp:revision>
  <dcterms:created xsi:type="dcterms:W3CDTF">2018-10-20T06:58:00Z</dcterms:created>
  <dcterms:modified xsi:type="dcterms:W3CDTF">2018-10-20T06:58:00Z</dcterms:modified>
</cp:coreProperties>
</file>