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5850"/>
        <w:gridCol w:w="2065"/>
      </w:tblGrid>
      <w:tr w:rsidR="009D13C6" w:rsidRPr="009D45EA" w:rsidTr="004A133A">
        <w:trPr>
          <w:trHeight w:val="829"/>
        </w:trPr>
        <w:tc>
          <w:tcPr>
            <w:tcW w:w="1435" w:type="dxa"/>
            <w:vAlign w:val="center"/>
          </w:tcPr>
          <w:p w:rsidR="009D13C6" w:rsidRPr="009D45EA" w:rsidRDefault="009D13C6" w:rsidP="004A133A">
            <w:pPr>
              <w:jc w:val="center"/>
              <w:rPr>
                <w:rFonts w:ascii="Ubuntu" w:hAnsi="Ubuntu" w:cs="Arial"/>
                <w:b/>
                <w:sz w:val="48"/>
                <w:szCs w:val="48"/>
                <w:shd w:val="clear" w:color="auto" w:fill="FFFFFF"/>
              </w:rPr>
            </w:pPr>
            <w:r w:rsidRPr="009D45EA">
              <w:rPr>
                <w:rFonts w:ascii="Ubuntu" w:hAnsi="Ubuntu" w:cs="Arial"/>
                <w:b/>
                <w:sz w:val="48"/>
                <w:szCs w:val="48"/>
                <w:shd w:val="clear" w:color="auto" w:fill="FFFFFF"/>
              </w:rPr>
              <w:t>H</w:t>
            </w:r>
          </w:p>
        </w:tc>
        <w:tc>
          <w:tcPr>
            <w:tcW w:w="5850" w:type="dxa"/>
            <w:vAlign w:val="center"/>
          </w:tcPr>
          <w:p w:rsidR="009D13C6" w:rsidRPr="009D45EA" w:rsidRDefault="009D13C6" w:rsidP="004A133A">
            <w:pPr>
              <w:shd w:val="clear" w:color="auto" w:fill="FFFFFF"/>
              <w:spacing w:after="150"/>
              <w:jc w:val="center"/>
              <w:outlineLvl w:val="1"/>
              <w:rPr>
                <w:rFonts w:ascii="Ubuntu" w:eastAsia="Times New Roman" w:hAnsi="Ubuntu" w:cs="Times New Roman"/>
                <w:b/>
                <w:sz w:val="45"/>
                <w:szCs w:val="45"/>
                <w:lang w:bidi="ar-SA"/>
              </w:rPr>
            </w:pPr>
            <w:r w:rsidRPr="009D45EA">
              <w:rPr>
                <w:rFonts w:ascii="Ubuntu" w:eastAsia="Times New Roman" w:hAnsi="Ubuntu" w:cs="Times New Roman"/>
                <w:b/>
                <w:sz w:val="45"/>
                <w:szCs w:val="45"/>
                <w:lang w:bidi="ar-SA"/>
              </w:rPr>
              <w:t>Not Argentina’s match</w:t>
            </w:r>
          </w:p>
        </w:tc>
        <w:tc>
          <w:tcPr>
            <w:tcW w:w="2065" w:type="dxa"/>
            <w:vAlign w:val="center"/>
          </w:tcPr>
          <w:p w:rsidR="009D13C6" w:rsidRPr="009D45EA" w:rsidRDefault="009D13C6" w:rsidP="004A133A">
            <w:pPr>
              <w:jc w:val="center"/>
              <w:rPr>
                <w:rFonts w:ascii="Ubuntu" w:hAnsi="Ubuntu" w:cs="Arial"/>
                <w:b/>
                <w:sz w:val="24"/>
                <w:szCs w:val="24"/>
                <w:shd w:val="clear" w:color="auto" w:fill="FFFFFF"/>
              </w:rPr>
            </w:pPr>
            <w:r w:rsidRPr="009D45EA">
              <w:rPr>
                <w:rFonts w:ascii="Ubuntu" w:hAnsi="Ubuntu" w:cs="Arial"/>
                <w:b/>
                <w:sz w:val="24"/>
                <w:szCs w:val="24"/>
                <w:shd w:val="clear" w:color="auto" w:fill="FFFFFF"/>
              </w:rPr>
              <w:t>Time Limit:</w:t>
            </w:r>
          </w:p>
          <w:p w:rsidR="009D13C6" w:rsidRPr="009D45EA" w:rsidRDefault="009D13C6" w:rsidP="004A133A">
            <w:pPr>
              <w:jc w:val="center"/>
              <w:rPr>
                <w:rFonts w:ascii="Ubuntu" w:hAnsi="Ubuntu" w:cs="Arial"/>
                <w:b/>
                <w:sz w:val="36"/>
                <w:szCs w:val="36"/>
                <w:shd w:val="clear" w:color="auto" w:fill="FFFFFF"/>
              </w:rPr>
            </w:pPr>
            <w:r w:rsidRPr="009D45EA">
              <w:rPr>
                <w:rFonts w:ascii="Ubuntu" w:hAnsi="Ubuntu" w:cs="Arial"/>
                <w:b/>
                <w:sz w:val="36"/>
                <w:szCs w:val="36"/>
                <w:shd w:val="clear" w:color="auto" w:fill="FFFFFF"/>
              </w:rPr>
              <w:t>1 sec</w:t>
            </w:r>
          </w:p>
        </w:tc>
      </w:tr>
    </w:tbl>
    <w:p w:rsidR="009D13C6" w:rsidRPr="009D45EA" w:rsidRDefault="009D13C6" w:rsidP="009D13C6">
      <w:pPr>
        <w:jc w:val="both"/>
        <w:rPr>
          <w:rFonts w:ascii="Cambria" w:hAnsi="Cambria" w:cs="Arial"/>
          <w:sz w:val="24"/>
          <w:szCs w:val="24"/>
          <w:shd w:val="clear" w:color="auto" w:fill="FFFFFF"/>
        </w:rPr>
      </w:pPr>
    </w:p>
    <w:p w:rsidR="009D13C6" w:rsidRPr="009D45EA" w:rsidRDefault="009D13C6" w:rsidP="009D13C6">
      <w:pPr>
        <w:pStyle w:val="NormalWeb"/>
        <w:shd w:val="clear" w:color="auto" w:fill="FFFFFF"/>
        <w:spacing w:before="0" w:beforeAutospacing="0" w:after="300" w:afterAutospacing="0"/>
        <w:jc w:val="both"/>
        <w:rPr>
          <w:rFonts w:ascii="Ubuntu" w:hAnsi="Ubuntu"/>
          <w:sz w:val="23"/>
          <w:szCs w:val="23"/>
        </w:rPr>
      </w:pPr>
      <w:r w:rsidRPr="009D45EA">
        <w:rPr>
          <w:rFonts w:ascii="Ubuntu" w:hAnsi="Ubuntu"/>
          <w:sz w:val="23"/>
          <w:szCs w:val="23"/>
        </w:rPr>
        <w:t>There are </w:t>
      </w:r>
      <w:r w:rsidRPr="009D45EA">
        <w:rPr>
          <w:rStyle w:val="Strong"/>
          <w:rFonts w:ascii="Ubuntu" w:hAnsi="Ubuntu"/>
          <w:sz w:val="23"/>
          <w:szCs w:val="23"/>
        </w:rPr>
        <w:t>N</w:t>
      </w:r>
      <w:r w:rsidRPr="009D45EA">
        <w:rPr>
          <w:rFonts w:ascii="Ubuntu" w:hAnsi="Ubuntu"/>
          <w:sz w:val="23"/>
          <w:szCs w:val="23"/>
        </w:rPr>
        <w:t> </w:t>
      </w:r>
      <w:r w:rsidRPr="009D45EA">
        <w:rPr>
          <w:rFonts w:ascii="Ubuntu" w:hAnsi="Ubuntu"/>
          <w:b/>
          <w:sz w:val="23"/>
          <w:szCs w:val="23"/>
        </w:rPr>
        <w:t>(1 &lt;= N &lt;= 100)</w:t>
      </w:r>
      <w:r w:rsidRPr="009D45EA">
        <w:rPr>
          <w:rFonts w:ascii="Ubuntu" w:hAnsi="Ubuntu"/>
          <w:sz w:val="23"/>
          <w:szCs w:val="23"/>
        </w:rPr>
        <w:t xml:space="preserve"> spectators to watch a match between South Korea and Japan. Each spectator has an excitement level </w:t>
      </w:r>
      <w:r w:rsidRPr="009D45EA">
        <w:rPr>
          <w:rStyle w:val="Strong"/>
          <w:rFonts w:ascii="Ubuntu" w:hAnsi="Ubuntu"/>
          <w:sz w:val="23"/>
          <w:szCs w:val="23"/>
        </w:rPr>
        <w:t xml:space="preserve">E_i </w:t>
      </w:r>
      <w:r w:rsidRPr="009D45EA">
        <w:rPr>
          <w:rFonts w:ascii="Ubuntu" w:hAnsi="Ubuntu"/>
          <w:b/>
          <w:sz w:val="23"/>
          <w:szCs w:val="23"/>
        </w:rPr>
        <w:t>(1 &lt;= E_i &lt;= 100, 1 &lt;= i &lt;= n)</w:t>
      </w:r>
      <w:r w:rsidRPr="009D45EA">
        <w:rPr>
          <w:rFonts w:ascii="Ubuntu" w:hAnsi="Ubuntu"/>
          <w:sz w:val="23"/>
          <w:szCs w:val="23"/>
        </w:rPr>
        <w:t xml:space="preserve"> and a ticket worth of price </w:t>
      </w:r>
      <w:r w:rsidRPr="009D45EA">
        <w:rPr>
          <w:rStyle w:val="Strong"/>
          <w:rFonts w:ascii="Ubuntu" w:hAnsi="Ubuntu"/>
          <w:sz w:val="23"/>
          <w:szCs w:val="23"/>
        </w:rPr>
        <w:t xml:space="preserve">P_i </w:t>
      </w:r>
      <w:r w:rsidRPr="009D45EA">
        <w:rPr>
          <w:rFonts w:ascii="Ubuntu" w:hAnsi="Ubuntu"/>
          <w:b/>
          <w:sz w:val="23"/>
          <w:szCs w:val="23"/>
        </w:rPr>
        <w:t>(1 &lt;= P_i &lt;= 100, 1 &lt;= i &lt;= n)</w:t>
      </w:r>
      <w:r w:rsidRPr="009D45EA">
        <w:rPr>
          <w:rFonts w:ascii="Ubuntu" w:hAnsi="Ubuntu"/>
          <w:sz w:val="23"/>
          <w:szCs w:val="23"/>
        </w:rPr>
        <w:t>. Now the stadium authority wants to allow spectators to enter the stadium but they don’t want too many excitement in the stadium as there has been an ugly incident last match when some over excited spectators started beating opponent team’s supporters. So now the authority is thinking of a way to allow spectators in such way that the ticket selling amount is maximum but the total excitement level is not over a number </w:t>
      </w:r>
      <w:r w:rsidRPr="009D45EA">
        <w:rPr>
          <w:rStyle w:val="Strong"/>
          <w:rFonts w:ascii="Ubuntu" w:hAnsi="Ubuntu"/>
          <w:sz w:val="23"/>
          <w:szCs w:val="23"/>
        </w:rPr>
        <w:t>W</w:t>
      </w:r>
      <w:r w:rsidRPr="009D45EA">
        <w:rPr>
          <w:rFonts w:ascii="Ubuntu" w:hAnsi="Ubuntu"/>
          <w:sz w:val="23"/>
          <w:szCs w:val="23"/>
        </w:rPr>
        <w:t> </w:t>
      </w:r>
      <w:r w:rsidRPr="009D45EA">
        <w:rPr>
          <w:rFonts w:ascii="Ubuntu" w:hAnsi="Ubuntu"/>
          <w:b/>
          <w:sz w:val="23"/>
          <w:szCs w:val="23"/>
        </w:rPr>
        <w:t>(1 &lt;= W &lt;= 1000)</w:t>
      </w:r>
      <w:r w:rsidRPr="009D45EA">
        <w:rPr>
          <w:rFonts w:ascii="Ubuntu" w:hAnsi="Ubuntu"/>
          <w:sz w:val="23"/>
          <w:szCs w:val="23"/>
        </w:rPr>
        <w:t>.</w:t>
      </w:r>
    </w:p>
    <w:p w:rsidR="009D13C6" w:rsidRPr="009D45EA" w:rsidRDefault="009D13C6" w:rsidP="009D13C6">
      <w:pPr>
        <w:pStyle w:val="NormalWeb"/>
        <w:shd w:val="clear" w:color="auto" w:fill="FFFFFF"/>
        <w:spacing w:before="0" w:beforeAutospacing="0" w:after="300" w:afterAutospacing="0"/>
        <w:jc w:val="both"/>
        <w:rPr>
          <w:rFonts w:ascii="Ubuntu" w:hAnsi="Ubuntu"/>
          <w:sz w:val="23"/>
          <w:szCs w:val="23"/>
        </w:rPr>
      </w:pPr>
      <w:r w:rsidRPr="009D45EA">
        <w:rPr>
          <w:rFonts w:ascii="Ubuntu" w:hAnsi="Ubuntu"/>
          <w:sz w:val="23"/>
          <w:szCs w:val="23"/>
        </w:rPr>
        <w:t>Given </w:t>
      </w:r>
      <w:r w:rsidRPr="009D45EA">
        <w:rPr>
          <w:rStyle w:val="Strong"/>
          <w:rFonts w:ascii="Ubuntu" w:hAnsi="Ubuntu"/>
          <w:sz w:val="23"/>
          <w:szCs w:val="23"/>
        </w:rPr>
        <w:t>N</w:t>
      </w:r>
      <w:r w:rsidRPr="009D45EA">
        <w:rPr>
          <w:rFonts w:ascii="Ubuntu" w:hAnsi="Ubuntu"/>
          <w:sz w:val="23"/>
          <w:szCs w:val="23"/>
        </w:rPr>
        <w:t>, </w:t>
      </w:r>
      <w:r w:rsidRPr="009D45EA">
        <w:rPr>
          <w:rStyle w:val="Strong"/>
          <w:rFonts w:ascii="Ubuntu" w:hAnsi="Ubuntu"/>
          <w:sz w:val="23"/>
          <w:szCs w:val="23"/>
        </w:rPr>
        <w:t>W</w:t>
      </w:r>
      <w:r w:rsidRPr="009D45EA">
        <w:rPr>
          <w:rFonts w:ascii="Ubuntu" w:hAnsi="Ubuntu"/>
          <w:sz w:val="23"/>
          <w:szCs w:val="23"/>
        </w:rPr>
        <w:t> and </w:t>
      </w:r>
      <w:r w:rsidRPr="009D45EA">
        <w:rPr>
          <w:rStyle w:val="Strong"/>
          <w:rFonts w:ascii="Ubuntu" w:hAnsi="Ubuntu"/>
          <w:sz w:val="23"/>
          <w:szCs w:val="23"/>
        </w:rPr>
        <w:t>N</w:t>
      </w:r>
      <w:r w:rsidRPr="009D45EA">
        <w:rPr>
          <w:rFonts w:ascii="Ubuntu" w:hAnsi="Ubuntu"/>
          <w:sz w:val="23"/>
          <w:szCs w:val="23"/>
        </w:rPr>
        <w:t> spectators’ excitement </w:t>
      </w:r>
      <w:r w:rsidRPr="009D45EA">
        <w:rPr>
          <w:rStyle w:val="Strong"/>
          <w:rFonts w:ascii="Ubuntu" w:hAnsi="Ubuntu"/>
          <w:sz w:val="23"/>
          <w:szCs w:val="23"/>
        </w:rPr>
        <w:t>E</w:t>
      </w:r>
      <w:r w:rsidRPr="009D45EA">
        <w:rPr>
          <w:rFonts w:ascii="Ubuntu" w:hAnsi="Ubuntu"/>
          <w:sz w:val="23"/>
          <w:szCs w:val="23"/>
        </w:rPr>
        <w:t> and ticket price </w:t>
      </w:r>
      <w:r w:rsidRPr="009D45EA">
        <w:rPr>
          <w:rStyle w:val="Strong"/>
          <w:rFonts w:ascii="Ubuntu" w:hAnsi="Ubuntu"/>
          <w:sz w:val="23"/>
          <w:szCs w:val="23"/>
        </w:rPr>
        <w:t>P</w:t>
      </w:r>
      <w:r w:rsidRPr="009D45EA">
        <w:rPr>
          <w:rFonts w:ascii="Ubuntu" w:hAnsi="Ubuntu"/>
          <w:sz w:val="23"/>
          <w:szCs w:val="23"/>
        </w:rPr>
        <w:t>, write a program to find out the maximum ticket selling profit stadium authority can get without exceeding </w:t>
      </w:r>
      <w:r w:rsidRPr="009D45EA">
        <w:rPr>
          <w:rStyle w:val="Strong"/>
          <w:rFonts w:ascii="Ubuntu" w:hAnsi="Ubuntu"/>
          <w:sz w:val="23"/>
          <w:szCs w:val="23"/>
        </w:rPr>
        <w:t>W,</w:t>
      </w:r>
      <w:r w:rsidRPr="009D45EA">
        <w:rPr>
          <w:rFonts w:ascii="Ubuntu" w:hAnsi="Ubuntu"/>
          <w:sz w:val="23"/>
          <w:szCs w:val="23"/>
        </w:rPr>
        <w:t> as total excitement level.</w:t>
      </w:r>
    </w:p>
    <w:p w:rsidR="009D13C6" w:rsidRPr="009D45EA" w:rsidRDefault="009D13C6" w:rsidP="009D13C6">
      <w:pPr>
        <w:jc w:val="both"/>
        <w:rPr>
          <w:rFonts w:ascii="Ubuntu" w:hAnsi="Ubuntu" w:cs="Arial"/>
          <w:b/>
          <w:sz w:val="32"/>
          <w:szCs w:val="32"/>
          <w:shd w:val="clear" w:color="auto" w:fill="FFFFFF"/>
        </w:rPr>
      </w:pPr>
      <w:r w:rsidRPr="009D45EA">
        <w:rPr>
          <w:rFonts w:ascii="Ubuntu" w:hAnsi="Ubuntu" w:cs="Arial"/>
          <w:b/>
          <w:sz w:val="32"/>
          <w:szCs w:val="32"/>
          <w:shd w:val="clear" w:color="auto" w:fill="FFFFFF"/>
        </w:rPr>
        <w:t>Input</w:t>
      </w:r>
    </w:p>
    <w:p w:rsidR="009D13C6" w:rsidRPr="009D45EA" w:rsidRDefault="009D13C6" w:rsidP="009D13C6">
      <w:pPr>
        <w:jc w:val="both"/>
        <w:rPr>
          <w:rFonts w:ascii="Ubuntu" w:hAnsi="Ubuntu"/>
          <w:szCs w:val="22"/>
          <w:shd w:val="clear" w:color="auto" w:fill="FFFFFF"/>
        </w:rPr>
      </w:pPr>
      <w:r w:rsidRPr="009D45EA">
        <w:rPr>
          <w:rFonts w:ascii="Ubuntu" w:hAnsi="Ubuntu"/>
          <w:szCs w:val="22"/>
          <w:shd w:val="clear" w:color="auto" w:fill="FFFFFF"/>
        </w:rPr>
        <w:t>First line of input is </w:t>
      </w:r>
      <w:r w:rsidRPr="009D45EA">
        <w:rPr>
          <w:rStyle w:val="Strong"/>
          <w:rFonts w:ascii="Ubuntu" w:hAnsi="Ubuntu"/>
          <w:szCs w:val="22"/>
          <w:shd w:val="clear" w:color="auto" w:fill="FFFFFF"/>
        </w:rPr>
        <w:t>T</w:t>
      </w:r>
      <w:r w:rsidRPr="009D45EA">
        <w:rPr>
          <w:rFonts w:ascii="Ubuntu" w:hAnsi="Ubuntu"/>
          <w:szCs w:val="22"/>
          <w:shd w:val="clear" w:color="auto" w:fill="FFFFFF"/>
        </w:rPr>
        <w:t> </w:t>
      </w:r>
      <w:r w:rsidRPr="009D45EA">
        <w:rPr>
          <w:rFonts w:ascii="Ubuntu" w:hAnsi="Ubuntu"/>
          <w:b/>
          <w:szCs w:val="22"/>
          <w:shd w:val="clear" w:color="auto" w:fill="FFFFFF"/>
        </w:rPr>
        <w:t>(1 &lt;= T &lt;= 100)</w:t>
      </w:r>
      <w:r w:rsidRPr="009D45EA">
        <w:rPr>
          <w:rFonts w:ascii="Ubuntu" w:hAnsi="Ubuntu"/>
          <w:szCs w:val="22"/>
          <w:shd w:val="clear" w:color="auto" w:fill="FFFFFF"/>
        </w:rPr>
        <w:t>. Each of the next </w:t>
      </w:r>
      <w:r w:rsidRPr="009D45EA">
        <w:rPr>
          <w:rStyle w:val="Strong"/>
          <w:rFonts w:ascii="Ubuntu" w:hAnsi="Ubuntu"/>
          <w:szCs w:val="22"/>
          <w:shd w:val="clear" w:color="auto" w:fill="FFFFFF"/>
        </w:rPr>
        <w:t>T</w:t>
      </w:r>
      <w:r w:rsidRPr="009D45EA">
        <w:rPr>
          <w:rFonts w:ascii="Ubuntu" w:hAnsi="Ubuntu"/>
          <w:szCs w:val="22"/>
          <w:shd w:val="clear" w:color="auto" w:fill="FFFFFF"/>
        </w:rPr>
        <w:t> lines will contain two integers </w:t>
      </w:r>
      <w:r w:rsidRPr="009D45EA">
        <w:rPr>
          <w:rStyle w:val="Strong"/>
          <w:rFonts w:ascii="Ubuntu" w:hAnsi="Ubuntu"/>
          <w:szCs w:val="22"/>
          <w:shd w:val="clear" w:color="auto" w:fill="FFFFFF"/>
        </w:rPr>
        <w:t>N</w:t>
      </w:r>
      <w:r w:rsidRPr="009D45EA">
        <w:rPr>
          <w:rFonts w:ascii="Ubuntu" w:hAnsi="Ubuntu"/>
          <w:szCs w:val="22"/>
          <w:shd w:val="clear" w:color="auto" w:fill="FFFFFF"/>
        </w:rPr>
        <w:t>, </w:t>
      </w:r>
      <w:r w:rsidRPr="009D45EA">
        <w:rPr>
          <w:rStyle w:val="Strong"/>
          <w:rFonts w:ascii="Ubuntu" w:hAnsi="Ubuntu"/>
          <w:szCs w:val="22"/>
          <w:shd w:val="clear" w:color="auto" w:fill="FFFFFF"/>
        </w:rPr>
        <w:t>W</w:t>
      </w:r>
      <w:r w:rsidRPr="009D45EA">
        <w:rPr>
          <w:rFonts w:ascii="Ubuntu" w:hAnsi="Ubuntu"/>
          <w:szCs w:val="22"/>
          <w:shd w:val="clear" w:color="auto" w:fill="FFFFFF"/>
        </w:rPr>
        <w:t> and each of the following </w:t>
      </w:r>
      <w:r w:rsidRPr="009D45EA">
        <w:rPr>
          <w:rStyle w:val="Strong"/>
          <w:rFonts w:ascii="Ubuntu" w:hAnsi="Ubuntu"/>
          <w:szCs w:val="22"/>
          <w:shd w:val="clear" w:color="auto" w:fill="FFFFFF"/>
        </w:rPr>
        <w:t>N</w:t>
      </w:r>
      <w:r w:rsidRPr="009D45EA">
        <w:rPr>
          <w:rFonts w:ascii="Ubuntu" w:hAnsi="Ubuntu"/>
          <w:szCs w:val="22"/>
          <w:shd w:val="clear" w:color="auto" w:fill="FFFFFF"/>
        </w:rPr>
        <w:t> lines will contain two integers </w:t>
      </w:r>
      <w:r w:rsidRPr="009D45EA">
        <w:rPr>
          <w:rStyle w:val="Strong"/>
          <w:rFonts w:ascii="Ubuntu" w:hAnsi="Ubuntu"/>
          <w:szCs w:val="22"/>
          <w:shd w:val="clear" w:color="auto" w:fill="FFFFFF"/>
        </w:rPr>
        <w:t>E_i</w:t>
      </w:r>
      <w:r w:rsidRPr="009D45EA">
        <w:rPr>
          <w:rFonts w:ascii="Ubuntu" w:hAnsi="Ubuntu"/>
          <w:szCs w:val="22"/>
          <w:shd w:val="clear" w:color="auto" w:fill="FFFFFF"/>
        </w:rPr>
        <w:t> and </w:t>
      </w:r>
      <w:r w:rsidRPr="009D45EA">
        <w:rPr>
          <w:rStyle w:val="Strong"/>
          <w:rFonts w:ascii="Ubuntu" w:hAnsi="Ubuntu"/>
          <w:szCs w:val="22"/>
          <w:shd w:val="clear" w:color="auto" w:fill="FFFFFF"/>
        </w:rPr>
        <w:t>P_i</w:t>
      </w:r>
      <w:r w:rsidRPr="009D45EA">
        <w:rPr>
          <w:rFonts w:ascii="Ubuntu" w:hAnsi="Ubuntu"/>
          <w:szCs w:val="22"/>
          <w:shd w:val="clear" w:color="auto" w:fill="FFFFFF"/>
        </w:rPr>
        <w:t xml:space="preserve"> where </w:t>
      </w:r>
      <w:r w:rsidRPr="009D45EA">
        <w:rPr>
          <w:rFonts w:ascii="Ubuntu" w:hAnsi="Ubuntu"/>
          <w:b/>
          <w:szCs w:val="22"/>
          <w:shd w:val="clear" w:color="auto" w:fill="FFFFFF"/>
        </w:rPr>
        <w:t>i</w:t>
      </w:r>
      <w:r w:rsidRPr="009D45EA">
        <w:rPr>
          <w:rFonts w:ascii="Ubuntu" w:hAnsi="Ubuntu"/>
          <w:szCs w:val="22"/>
          <w:shd w:val="clear" w:color="auto" w:fill="FFFFFF"/>
        </w:rPr>
        <w:t xml:space="preserve"> is for </w:t>
      </w:r>
      <w:proofErr w:type="gramStart"/>
      <w:r w:rsidRPr="009D45EA">
        <w:rPr>
          <w:rFonts w:ascii="Ubuntu" w:hAnsi="Ubuntu"/>
          <w:szCs w:val="22"/>
          <w:shd w:val="clear" w:color="auto" w:fill="FFFFFF"/>
        </w:rPr>
        <w:t>the </w:t>
      </w:r>
      <w:r w:rsidRPr="009D45EA">
        <w:rPr>
          <w:rStyle w:val="Strong"/>
          <w:rFonts w:ascii="Ubuntu" w:hAnsi="Ubuntu"/>
          <w:szCs w:val="22"/>
          <w:shd w:val="clear" w:color="auto" w:fill="FFFFFF"/>
        </w:rPr>
        <w:t>i</w:t>
      </w:r>
      <w:proofErr w:type="gramEnd"/>
      <w:r w:rsidRPr="009D45EA">
        <w:rPr>
          <w:rStyle w:val="Strong"/>
          <w:rFonts w:ascii="Ubuntu" w:hAnsi="Ubuntu"/>
          <w:szCs w:val="22"/>
          <w:shd w:val="clear" w:color="auto" w:fill="FFFFFF"/>
        </w:rPr>
        <w:t>-th</w:t>
      </w:r>
      <w:r w:rsidRPr="009D45EA">
        <w:rPr>
          <w:rFonts w:ascii="Ubuntu" w:hAnsi="Ubuntu"/>
          <w:szCs w:val="22"/>
          <w:shd w:val="clear" w:color="auto" w:fill="FFFFFF"/>
        </w:rPr>
        <w:t> spectator.</w:t>
      </w:r>
    </w:p>
    <w:p w:rsidR="009D13C6" w:rsidRPr="009D45EA" w:rsidRDefault="009D13C6" w:rsidP="009D13C6">
      <w:pPr>
        <w:rPr>
          <w:rFonts w:ascii="Ubuntu" w:hAnsi="Ubuntu" w:cs="Arial"/>
          <w:b/>
          <w:sz w:val="32"/>
          <w:szCs w:val="32"/>
          <w:shd w:val="clear" w:color="auto" w:fill="FFFFFF"/>
        </w:rPr>
      </w:pPr>
      <w:r w:rsidRPr="009D45EA">
        <w:rPr>
          <w:rFonts w:ascii="Ubuntu" w:hAnsi="Ubuntu" w:cs="Arial"/>
          <w:b/>
          <w:sz w:val="32"/>
          <w:szCs w:val="32"/>
          <w:shd w:val="clear" w:color="auto" w:fill="FFFFFF"/>
        </w:rPr>
        <w:t>Output</w:t>
      </w:r>
    </w:p>
    <w:p w:rsidR="009D13C6" w:rsidRPr="009D45EA" w:rsidRDefault="009D13C6" w:rsidP="009D13C6">
      <w:pPr>
        <w:jc w:val="both"/>
        <w:rPr>
          <w:rFonts w:ascii="Ubuntu" w:hAnsi="Ubuntu"/>
          <w:sz w:val="23"/>
          <w:szCs w:val="23"/>
          <w:shd w:val="clear" w:color="auto" w:fill="FFFFFF"/>
        </w:rPr>
      </w:pPr>
      <w:r w:rsidRPr="009D45EA">
        <w:rPr>
          <w:rFonts w:ascii="Ubuntu" w:hAnsi="Ubuntu"/>
          <w:sz w:val="23"/>
          <w:szCs w:val="23"/>
          <w:shd w:val="clear" w:color="auto" w:fill="FFFFFF"/>
        </w:rPr>
        <w:t>For each case, output the maximum profit authority can get.</w:t>
      </w:r>
    </w:p>
    <w:p w:rsidR="009D13C6" w:rsidRPr="009D45EA" w:rsidRDefault="009D13C6" w:rsidP="009D13C6">
      <w:pPr>
        <w:jc w:val="both"/>
        <w:rPr>
          <w:rFonts w:ascii="Ubuntu" w:hAnsi="Ubuntu" w:cs="Arial"/>
          <w:b/>
          <w:sz w:val="32"/>
          <w:szCs w:val="32"/>
          <w:shd w:val="clear" w:color="auto" w:fill="FFFFFF"/>
        </w:rPr>
      </w:pPr>
      <w:r w:rsidRPr="009D45EA">
        <w:rPr>
          <w:rFonts w:ascii="Ubuntu" w:hAnsi="Ubuntu" w:cs="Arial"/>
          <w:b/>
          <w:sz w:val="32"/>
          <w:szCs w:val="32"/>
          <w:shd w:val="clear" w:color="auto" w:fill="FFFFFF"/>
        </w:rPr>
        <w:t>Sample I/O</w:t>
      </w:r>
    </w:p>
    <w:tbl>
      <w:tblPr>
        <w:tblStyle w:val="TableGrid"/>
        <w:tblW w:w="0" w:type="auto"/>
        <w:tblLook w:val="04A0" w:firstRow="1" w:lastRow="0" w:firstColumn="1" w:lastColumn="0" w:noHBand="0" w:noVBand="1"/>
      </w:tblPr>
      <w:tblGrid>
        <w:gridCol w:w="4673"/>
        <w:gridCol w:w="4677"/>
      </w:tblGrid>
      <w:tr w:rsidR="009D13C6" w:rsidRPr="009D45EA" w:rsidTr="004A133A">
        <w:tc>
          <w:tcPr>
            <w:tcW w:w="4788" w:type="dxa"/>
          </w:tcPr>
          <w:p w:rsidR="009D13C6" w:rsidRPr="009D45EA" w:rsidRDefault="009D13C6" w:rsidP="004A133A">
            <w:pPr>
              <w:jc w:val="center"/>
              <w:rPr>
                <w:rFonts w:ascii="Consolas" w:hAnsi="Consolas" w:cs="Consolas"/>
                <w:bCs/>
                <w:sz w:val="24"/>
                <w:szCs w:val="24"/>
              </w:rPr>
            </w:pPr>
            <w:r w:rsidRPr="009D45EA">
              <w:rPr>
                <w:rFonts w:ascii="Consolas" w:hAnsi="Consolas" w:cs="Consolas"/>
                <w:bCs/>
                <w:sz w:val="24"/>
                <w:szCs w:val="24"/>
              </w:rPr>
              <w:t>Input</w:t>
            </w:r>
          </w:p>
        </w:tc>
        <w:tc>
          <w:tcPr>
            <w:tcW w:w="4788" w:type="dxa"/>
          </w:tcPr>
          <w:p w:rsidR="009D13C6" w:rsidRPr="009D45EA" w:rsidRDefault="009D13C6" w:rsidP="004A133A">
            <w:pPr>
              <w:jc w:val="center"/>
              <w:rPr>
                <w:rFonts w:ascii="Consolas" w:hAnsi="Consolas" w:cs="Consolas"/>
                <w:bCs/>
                <w:sz w:val="24"/>
                <w:szCs w:val="24"/>
              </w:rPr>
            </w:pPr>
            <w:r w:rsidRPr="009D45EA">
              <w:rPr>
                <w:rFonts w:ascii="Consolas" w:hAnsi="Consolas" w:cs="Consolas"/>
                <w:bCs/>
                <w:sz w:val="24"/>
                <w:szCs w:val="24"/>
              </w:rPr>
              <w:t>Output</w:t>
            </w:r>
          </w:p>
        </w:tc>
      </w:tr>
      <w:tr w:rsidR="009D13C6" w:rsidRPr="009D45EA" w:rsidTr="004A133A">
        <w:tc>
          <w:tcPr>
            <w:tcW w:w="4788" w:type="dxa"/>
          </w:tcPr>
          <w:p w:rsidR="009D13C6" w:rsidRPr="009D45EA" w:rsidRDefault="009D13C6"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1</w:t>
            </w:r>
          </w:p>
          <w:p w:rsidR="009D13C6" w:rsidRPr="009D45EA" w:rsidRDefault="009D13C6"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3 10</w:t>
            </w:r>
          </w:p>
          <w:p w:rsidR="009D13C6" w:rsidRPr="009D45EA" w:rsidRDefault="009D13C6"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6 6</w:t>
            </w:r>
          </w:p>
          <w:p w:rsidR="009D13C6" w:rsidRPr="009D45EA" w:rsidRDefault="009D13C6"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5 5</w:t>
            </w:r>
          </w:p>
          <w:p w:rsidR="009D13C6" w:rsidRPr="009D45EA" w:rsidRDefault="009D13C6" w:rsidP="004A133A">
            <w:pPr>
              <w:jc w:val="both"/>
              <w:rPr>
                <w:rFonts w:ascii="Consolas" w:hAnsi="Consolas" w:cs="Consolas"/>
                <w:bCs/>
                <w:sz w:val="24"/>
                <w:szCs w:val="24"/>
              </w:rPr>
            </w:pPr>
            <w:r w:rsidRPr="009D45EA">
              <w:rPr>
                <w:rFonts w:ascii="Consolas" w:eastAsia="Times New Roman" w:hAnsi="Consolas" w:cs="Consolas"/>
                <w:sz w:val="25"/>
                <w:szCs w:val="25"/>
                <w:shd w:val="clear" w:color="auto" w:fill="FFFFFF"/>
                <w:lang w:bidi="ar-SA"/>
              </w:rPr>
              <w:t>4 4</w:t>
            </w:r>
          </w:p>
        </w:tc>
        <w:tc>
          <w:tcPr>
            <w:tcW w:w="4788" w:type="dxa"/>
          </w:tcPr>
          <w:p w:rsidR="009D13C6" w:rsidRPr="009D45EA" w:rsidRDefault="009D13C6" w:rsidP="004A133A">
            <w:pPr>
              <w:jc w:val="both"/>
              <w:rPr>
                <w:rFonts w:ascii="Consolas" w:hAnsi="Consolas" w:cs="Consolas"/>
                <w:bCs/>
                <w:sz w:val="24"/>
                <w:szCs w:val="24"/>
              </w:rPr>
            </w:pPr>
            <w:r w:rsidRPr="009D45EA">
              <w:rPr>
                <w:rFonts w:ascii="Consolas" w:hAnsi="Consolas" w:cs="Consolas"/>
                <w:sz w:val="25"/>
                <w:szCs w:val="25"/>
                <w:shd w:val="clear" w:color="auto" w:fill="FFFFFF"/>
              </w:rPr>
              <w:t>10</w:t>
            </w:r>
          </w:p>
        </w:tc>
      </w:tr>
    </w:tbl>
    <w:p w:rsidR="001947CC" w:rsidRDefault="001947CC">
      <w:bookmarkStart w:id="0" w:name="_GoBack"/>
      <w:bookmarkEnd w:id="0"/>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3D"/>
    <w:rsid w:val="001947CC"/>
    <w:rsid w:val="0038693D"/>
    <w:rsid w:val="009D13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C3632-C8C9-4EC8-AAA1-5AE2BECD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D13C6"/>
    <w:rPr>
      <w:b/>
      <w:bCs/>
    </w:rPr>
  </w:style>
  <w:style w:type="paragraph" w:styleId="NormalWeb">
    <w:name w:val="Normal (Web)"/>
    <w:basedOn w:val="Normal"/>
    <w:uiPriority w:val="99"/>
    <w:unhideWhenUsed/>
    <w:rsid w:val="009D13C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2018-10-20T07:09:00Z</dcterms:created>
  <dcterms:modified xsi:type="dcterms:W3CDTF">2018-10-20T07:09:00Z</dcterms:modified>
</cp:coreProperties>
</file>