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ook w:val="04A0" w:firstRow="1" w:lastRow="0" w:firstColumn="1" w:lastColumn="0" w:noHBand="0" w:noVBand="1"/>
      </w:tblPr>
      <w:tblGrid>
        <w:gridCol w:w="1165"/>
        <w:gridCol w:w="6840"/>
        <w:gridCol w:w="1710"/>
      </w:tblGrid>
      <w:tr w:rsidR="0063782D" w:rsidRPr="00D07F5F" w:rsidTr="007F206E">
        <w:trPr>
          <w:trHeight w:val="710"/>
        </w:trPr>
        <w:tc>
          <w:tcPr>
            <w:tcW w:w="1165" w:type="dxa"/>
            <w:vMerge w:val="restart"/>
            <w:vAlign w:val="center"/>
          </w:tcPr>
          <w:p w:rsidR="0063782D" w:rsidRPr="00D07F5F" w:rsidRDefault="0063782D" w:rsidP="007F206E">
            <w:pPr>
              <w:jc w:val="center"/>
              <w:rPr>
                <w:rFonts w:ascii="Rockwell" w:hAnsi="Rockwell"/>
                <w:sz w:val="96"/>
                <w:szCs w:val="96"/>
              </w:rPr>
            </w:pPr>
            <w:r w:rsidRPr="00D07F5F">
              <w:rPr>
                <w:rFonts w:ascii="Rockwell" w:hAnsi="Rockwell"/>
                <w:sz w:val="96"/>
                <w:szCs w:val="96"/>
              </w:rPr>
              <w:t>H</w:t>
            </w:r>
          </w:p>
        </w:tc>
        <w:tc>
          <w:tcPr>
            <w:tcW w:w="6840" w:type="dxa"/>
            <w:vAlign w:val="center"/>
          </w:tcPr>
          <w:p w:rsidR="0063782D" w:rsidRPr="00D07F5F" w:rsidRDefault="0063782D" w:rsidP="007F206E">
            <w:pPr>
              <w:jc w:val="center"/>
              <w:rPr>
                <w:rFonts w:ascii="Rockwell" w:hAnsi="Rockwell"/>
                <w:sz w:val="72"/>
                <w:szCs w:val="72"/>
              </w:rPr>
            </w:pPr>
            <w:r w:rsidRPr="00D07F5F">
              <w:rPr>
                <w:rFonts w:ascii="Rockwell" w:hAnsi="Rockwell"/>
                <w:sz w:val="72"/>
                <w:szCs w:val="72"/>
              </w:rPr>
              <w:t>Tour</w:t>
            </w:r>
          </w:p>
        </w:tc>
        <w:tc>
          <w:tcPr>
            <w:tcW w:w="1710" w:type="dxa"/>
            <w:vAlign w:val="center"/>
          </w:tcPr>
          <w:p w:rsidR="0063782D" w:rsidRPr="00D07F5F" w:rsidRDefault="0063782D" w:rsidP="007F206E">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63782D" w:rsidRPr="00D07F5F" w:rsidTr="007F206E">
        <w:trPr>
          <w:trHeight w:val="577"/>
        </w:trPr>
        <w:tc>
          <w:tcPr>
            <w:tcW w:w="1165" w:type="dxa"/>
            <w:vMerge/>
          </w:tcPr>
          <w:p w:rsidR="0063782D" w:rsidRPr="00D07F5F" w:rsidRDefault="0063782D" w:rsidP="007F206E"/>
        </w:tc>
        <w:tc>
          <w:tcPr>
            <w:tcW w:w="6840" w:type="dxa"/>
            <w:vAlign w:val="center"/>
          </w:tcPr>
          <w:p w:rsidR="0063782D" w:rsidRPr="00D07F5F" w:rsidRDefault="0063782D" w:rsidP="007F206E">
            <w:pPr>
              <w:jc w:val="center"/>
              <w:rPr>
                <w:rFonts w:ascii="Rockwell" w:hAnsi="Rockwell"/>
                <w:sz w:val="32"/>
                <w:szCs w:val="32"/>
              </w:rPr>
            </w:pPr>
            <w:r w:rsidRPr="00D07F5F">
              <w:rPr>
                <w:rFonts w:ascii="Rockwell" w:hAnsi="Rockwell"/>
                <w:sz w:val="32"/>
                <w:szCs w:val="32"/>
              </w:rPr>
              <w:t>Setter: Shakil Ahmed</w:t>
            </w:r>
          </w:p>
        </w:tc>
        <w:tc>
          <w:tcPr>
            <w:tcW w:w="1710" w:type="dxa"/>
          </w:tcPr>
          <w:p w:rsidR="0063782D" w:rsidRPr="00D07F5F" w:rsidRDefault="0063782D" w:rsidP="007F206E">
            <w:pPr>
              <w:rPr>
                <w:rFonts w:ascii="Rockwell" w:hAnsi="Rockwell"/>
                <w:szCs w:val="22"/>
              </w:rPr>
            </w:pPr>
            <w:r w:rsidRPr="00D07F5F">
              <w:rPr>
                <w:rFonts w:ascii="Rockwell" w:hAnsi="Rockwell"/>
                <w:szCs w:val="22"/>
              </w:rPr>
              <w:t>Memory Limit:</w:t>
            </w:r>
          </w:p>
          <w:p w:rsidR="0063782D" w:rsidRPr="00D07F5F" w:rsidRDefault="0063782D" w:rsidP="007F206E">
            <w:pPr>
              <w:rPr>
                <w:sz w:val="32"/>
                <w:szCs w:val="32"/>
              </w:rPr>
            </w:pPr>
            <w:r w:rsidRPr="00D07F5F">
              <w:rPr>
                <w:rFonts w:ascii="Rockwell" w:hAnsi="Rockwell"/>
                <w:b/>
                <w:bCs/>
                <w:sz w:val="32"/>
                <w:szCs w:val="32"/>
              </w:rPr>
              <w:t>512 MB</w:t>
            </w:r>
          </w:p>
        </w:tc>
      </w:tr>
    </w:tbl>
    <w:p w:rsidR="0063782D" w:rsidRPr="00D07F5F" w:rsidRDefault="0063782D" w:rsidP="0063782D"/>
    <w:p w:rsidR="0063782D" w:rsidRPr="00D07F5F" w:rsidRDefault="0063782D" w:rsidP="0063782D">
      <w:pPr>
        <w:jc w:val="both"/>
        <w:rPr>
          <w:rFonts w:ascii="Rockwell" w:hAnsi="Rockwell"/>
          <w:sz w:val="23"/>
          <w:szCs w:val="23"/>
          <w:shd w:val="clear" w:color="auto" w:fill="FFFFFF"/>
        </w:rPr>
      </w:pPr>
      <w:r w:rsidRPr="00D07F5F">
        <w:rPr>
          <w:rFonts w:ascii="Rockwell" w:hAnsi="Rockwell"/>
          <w:sz w:val="23"/>
          <w:szCs w:val="23"/>
          <w:shd w:val="clear" w:color="auto" w:fill="FFFFFF"/>
        </w:rPr>
        <w:t>Department of CSE students of the Ahsanullah University of Science and Technology loves to tour whenever they get a break from their hectic regular and makeup class schedule. Whenever a couple of friends go for a tour they love to sing songs. Unfortunately, not all the friends know the lyrics to the same song. If there is </w:t>
      </w:r>
      <w:r w:rsidRPr="00D07F5F">
        <w:rPr>
          <w:rStyle w:val="HTMLCode"/>
          <w:rFonts w:ascii="Rockwell" w:eastAsiaTheme="minorHAnsi" w:hAnsi="Rockwell"/>
          <w:b/>
          <w:bCs/>
          <w:sz w:val="23"/>
          <w:szCs w:val="23"/>
          <w:bdr w:val="none" w:sz="0" w:space="0" w:color="auto" w:frame="1"/>
          <w:shd w:val="clear" w:color="auto" w:fill="F9F2F4"/>
        </w:rPr>
        <w:t>M</w:t>
      </w:r>
      <w:r w:rsidRPr="00D07F5F">
        <w:rPr>
          <w:rFonts w:ascii="Rockwell" w:hAnsi="Rockwell"/>
          <w:sz w:val="23"/>
          <w:szCs w:val="23"/>
          <w:shd w:val="clear" w:color="auto" w:fill="FFFFFF"/>
        </w:rPr>
        <w:t> possible songs and </w:t>
      </w:r>
      <w:r w:rsidRPr="00D07F5F">
        <w:rPr>
          <w:rStyle w:val="HTMLCode"/>
          <w:rFonts w:ascii="Rockwell" w:eastAsiaTheme="minorHAnsi" w:hAnsi="Rockwell"/>
          <w:b/>
          <w:bCs/>
          <w:sz w:val="23"/>
          <w:szCs w:val="23"/>
          <w:bdr w:val="none" w:sz="0" w:space="0" w:color="auto" w:frame="1"/>
          <w:shd w:val="clear" w:color="auto" w:fill="F9F2F4"/>
        </w:rPr>
        <w:t>N</w:t>
      </w:r>
      <w:r w:rsidRPr="00D07F5F">
        <w:rPr>
          <w:rFonts w:ascii="Rockwell" w:hAnsi="Rockwell"/>
          <w:sz w:val="23"/>
          <w:szCs w:val="23"/>
          <w:shd w:val="clear" w:color="auto" w:fill="FFFFFF"/>
        </w:rPr>
        <w:t> friends are going for a tour can you please find - what is the minimum number of songs need to be performed so that all students can be part of any of one song. Everybody knows at least one for sure. It is guaranteed that you can always select the minimum number of songs.</w:t>
      </w:r>
    </w:p>
    <w:p w:rsidR="0063782D" w:rsidRPr="00632C20" w:rsidRDefault="0063782D" w:rsidP="0063782D">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r w:rsidR="00632C20">
        <w:rPr>
          <w:rFonts w:ascii="Rockwell" w:hAnsi="Rockwell"/>
          <w:b/>
          <w:bCs/>
          <w:sz w:val="32"/>
          <w:szCs w:val="32"/>
          <w:shd w:val="clear" w:color="auto" w:fill="FFFFFF"/>
        </w:rPr>
        <w:t xml:space="preserve">  </w:t>
      </w:r>
      <w:bookmarkStart w:id="0" w:name="_GoBack"/>
      <w:bookmarkEnd w:id="0"/>
      <w:r w:rsidRPr="00D07F5F">
        <w:rPr>
          <w:rFonts w:ascii="Rockwell" w:hAnsi="Rockwell"/>
          <w:sz w:val="23"/>
          <w:szCs w:val="23"/>
          <w:shd w:val="clear" w:color="auto" w:fill="FFFFFF"/>
        </w:rPr>
        <w:t>The first line contains an integer </w:t>
      </w:r>
      <w:r w:rsidRPr="00D07F5F">
        <w:rPr>
          <w:rFonts w:ascii="Rockwell" w:hAnsi="Rockwell"/>
          <w:b/>
          <w:bCs/>
          <w:sz w:val="23"/>
          <w:szCs w:val="23"/>
          <w:shd w:val="clear" w:color="auto" w:fill="FFFFFF"/>
        </w:rPr>
        <w:t>T (1 &lt;= T &lt;= 50)</w:t>
      </w:r>
      <w:r w:rsidRPr="00D07F5F">
        <w:rPr>
          <w:rFonts w:ascii="Rockwell" w:hAnsi="Rockwell"/>
          <w:sz w:val="23"/>
          <w:szCs w:val="23"/>
          <w:shd w:val="clear" w:color="auto" w:fill="FFFFFF"/>
        </w:rPr>
        <w:t xml:space="preserve"> i.e. the number of Test cases. T test cases follow. There is an integer </w:t>
      </w:r>
      <w:r w:rsidRPr="00D07F5F">
        <w:rPr>
          <w:rFonts w:ascii="Rockwell" w:hAnsi="Rockwell"/>
          <w:b/>
          <w:bCs/>
          <w:sz w:val="23"/>
          <w:szCs w:val="23"/>
          <w:shd w:val="clear" w:color="auto" w:fill="FFFFFF"/>
        </w:rPr>
        <w:t>N (1 &lt;= N &lt;= 100)</w:t>
      </w:r>
      <w:r w:rsidRPr="00D07F5F">
        <w:rPr>
          <w:rFonts w:ascii="Rockwell" w:hAnsi="Rockwell"/>
          <w:sz w:val="23"/>
          <w:szCs w:val="23"/>
          <w:shd w:val="clear" w:color="auto" w:fill="FFFFFF"/>
        </w:rPr>
        <w:t xml:space="preserve"> number of students going for a tour in first line of every test case. Then N lines follow. Each of the N lines contain an </w:t>
      </w:r>
      <w:r w:rsidRPr="00D07F5F">
        <w:rPr>
          <w:rFonts w:ascii="Rockwell" w:hAnsi="Rockwell"/>
          <w:b/>
          <w:bCs/>
          <w:sz w:val="23"/>
          <w:szCs w:val="23"/>
          <w:shd w:val="clear" w:color="auto" w:fill="FFFFFF"/>
        </w:rPr>
        <w:t>M (1 &lt;= M &lt;= 15)</w:t>
      </w:r>
      <w:r w:rsidRPr="00D07F5F">
        <w:rPr>
          <w:rFonts w:ascii="Rockwell" w:hAnsi="Rockwell"/>
          <w:sz w:val="23"/>
          <w:szCs w:val="23"/>
          <w:shd w:val="clear" w:color="auto" w:fill="FFFFFF"/>
        </w:rPr>
        <w:t xml:space="preserve"> characters string and M is same for each of the N lines. The </w:t>
      </w:r>
      <w:r w:rsidRPr="00D07F5F">
        <w:rPr>
          <w:rFonts w:ascii="Rockwell" w:hAnsi="Rockwell"/>
          <w:b/>
          <w:bCs/>
          <w:sz w:val="23"/>
          <w:szCs w:val="23"/>
          <w:shd w:val="clear" w:color="auto" w:fill="FFFFFF"/>
        </w:rPr>
        <w:t>j</w:t>
      </w:r>
      <w:r w:rsidRPr="00D07F5F">
        <w:rPr>
          <w:rFonts w:ascii="Rockwell" w:hAnsi="Rockwell"/>
          <w:b/>
          <w:bCs/>
          <w:sz w:val="23"/>
          <w:szCs w:val="23"/>
          <w:shd w:val="clear" w:color="auto" w:fill="FFFFFF"/>
          <w:vertAlign w:val="superscript"/>
        </w:rPr>
        <w:t>th</w:t>
      </w:r>
      <w:r w:rsidRPr="00D07F5F">
        <w:rPr>
          <w:rFonts w:ascii="Rockwell" w:hAnsi="Rockwell"/>
          <w:sz w:val="23"/>
          <w:szCs w:val="23"/>
          <w:shd w:val="clear" w:color="auto" w:fill="FFFFFF"/>
          <w:vertAlign w:val="superscript"/>
        </w:rPr>
        <w:t> </w:t>
      </w:r>
      <w:r w:rsidRPr="00D07F5F">
        <w:rPr>
          <w:rFonts w:ascii="Rockwell" w:hAnsi="Rockwell"/>
          <w:sz w:val="23"/>
          <w:szCs w:val="23"/>
          <w:shd w:val="clear" w:color="auto" w:fill="FFFFFF"/>
        </w:rPr>
        <w:t xml:space="preserve">character of </w:t>
      </w:r>
      <w:proofErr w:type="gramStart"/>
      <w:r w:rsidRPr="00D07F5F">
        <w:rPr>
          <w:rFonts w:ascii="Rockwell" w:hAnsi="Rockwell"/>
          <w:sz w:val="23"/>
          <w:szCs w:val="23"/>
          <w:shd w:val="clear" w:color="auto" w:fill="FFFFFF"/>
        </w:rPr>
        <w:t xml:space="preserve">the </w:t>
      </w:r>
      <w:r w:rsidRPr="00D07F5F">
        <w:rPr>
          <w:rFonts w:ascii="Rockwell" w:hAnsi="Rockwell"/>
          <w:b/>
          <w:bCs/>
          <w:sz w:val="23"/>
          <w:szCs w:val="23"/>
          <w:shd w:val="clear" w:color="auto" w:fill="FFFFFF"/>
        </w:rPr>
        <w:t>i</w:t>
      </w:r>
      <w:proofErr w:type="gramEnd"/>
      <w:r w:rsidRPr="00D07F5F">
        <w:rPr>
          <w:rFonts w:ascii="Rockwell" w:hAnsi="Rockwell"/>
          <w:b/>
          <w:bCs/>
          <w:sz w:val="23"/>
          <w:szCs w:val="23"/>
          <w:shd w:val="clear" w:color="auto" w:fill="FFFFFF"/>
        </w:rPr>
        <w:t>-th</w:t>
      </w:r>
      <w:r w:rsidRPr="00D07F5F">
        <w:rPr>
          <w:rFonts w:ascii="Rockwell" w:hAnsi="Rockwell"/>
          <w:sz w:val="23"/>
          <w:szCs w:val="23"/>
          <w:shd w:val="clear" w:color="auto" w:fill="FFFFFF"/>
        </w:rPr>
        <w:t xml:space="preserve"> element of string is ‘</w:t>
      </w:r>
      <w:r w:rsidRPr="00D07F5F">
        <w:rPr>
          <w:rFonts w:ascii="Rockwell" w:hAnsi="Rockwell"/>
          <w:b/>
          <w:bCs/>
          <w:sz w:val="23"/>
          <w:szCs w:val="23"/>
          <w:shd w:val="clear" w:color="auto" w:fill="FFFFFF"/>
        </w:rPr>
        <w:t>Y</w:t>
      </w:r>
      <w:r w:rsidRPr="00D07F5F">
        <w:rPr>
          <w:rFonts w:ascii="Rockwell" w:hAnsi="Rockwell"/>
          <w:sz w:val="23"/>
          <w:szCs w:val="23"/>
          <w:shd w:val="clear" w:color="auto" w:fill="FFFFFF"/>
        </w:rPr>
        <w:t xml:space="preserve">’ if the </w:t>
      </w:r>
      <w:r w:rsidRPr="00D07F5F">
        <w:rPr>
          <w:rFonts w:ascii="Rockwell" w:hAnsi="Rockwell"/>
          <w:b/>
          <w:bCs/>
          <w:sz w:val="23"/>
          <w:szCs w:val="23"/>
          <w:shd w:val="clear" w:color="auto" w:fill="FFFFFF"/>
        </w:rPr>
        <w:t>i-th</w:t>
      </w:r>
      <w:r w:rsidRPr="00D07F5F">
        <w:rPr>
          <w:rFonts w:ascii="Rockwell" w:hAnsi="Rockwell"/>
          <w:sz w:val="23"/>
          <w:szCs w:val="23"/>
          <w:shd w:val="clear" w:color="auto" w:fill="FFFFFF"/>
        </w:rPr>
        <w:t xml:space="preserve"> student knows the </w:t>
      </w:r>
      <w:r w:rsidRPr="00D07F5F">
        <w:rPr>
          <w:rFonts w:ascii="Rockwell" w:hAnsi="Rockwell"/>
          <w:b/>
          <w:bCs/>
          <w:sz w:val="23"/>
          <w:szCs w:val="23"/>
          <w:shd w:val="clear" w:color="auto" w:fill="FFFFFF"/>
        </w:rPr>
        <w:t>j</w:t>
      </w:r>
      <w:r w:rsidRPr="00D07F5F">
        <w:rPr>
          <w:rFonts w:ascii="Rockwell" w:hAnsi="Rockwell"/>
          <w:b/>
          <w:bCs/>
          <w:sz w:val="23"/>
          <w:szCs w:val="23"/>
          <w:shd w:val="clear" w:color="auto" w:fill="FFFFFF"/>
          <w:vertAlign w:val="superscript"/>
        </w:rPr>
        <w:t>th</w:t>
      </w:r>
      <w:r w:rsidRPr="00D07F5F">
        <w:rPr>
          <w:rFonts w:ascii="Rockwell" w:hAnsi="Rockwell"/>
          <w:sz w:val="23"/>
          <w:szCs w:val="23"/>
          <w:shd w:val="clear" w:color="auto" w:fill="FFFFFF"/>
        </w:rPr>
        <w:t> song, and ‘</w:t>
      </w:r>
      <w:r w:rsidRPr="00D07F5F">
        <w:rPr>
          <w:rFonts w:ascii="Rockwell" w:hAnsi="Rockwell"/>
          <w:b/>
          <w:bCs/>
          <w:sz w:val="23"/>
          <w:szCs w:val="23"/>
          <w:shd w:val="clear" w:color="auto" w:fill="FFFFFF"/>
        </w:rPr>
        <w:t>N</w:t>
      </w:r>
      <w:r w:rsidRPr="00D07F5F">
        <w:rPr>
          <w:rFonts w:ascii="Rockwell" w:hAnsi="Rockwell"/>
          <w:sz w:val="23"/>
          <w:szCs w:val="23"/>
          <w:shd w:val="clear" w:color="auto" w:fill="FFFFFF"/>
        </w:rPr>
        <w:t>’ if he doesn’t. </w:t>
      </w:r>
    </w:p>
    <w:p w:rsidR="0063782D" w:rsidRPr="00D07F5F" w:rsidRDefault="0063782D" w:rsidP="0063782D">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63782D" w:rsidRPr="00D07F5F" w:rsidRDefault="0063782D" w:rsidP="0063782D">
      <w:pPr>
        <w:jc w:val="both"/>
        <w:rPr>
          <w:rFonts w:ascii="Rockwell" w:hAnsi="Rockwell"/>
          <w:sz w:val="23"/>
          <w:szCs w:val="23"/>
          <w:shd w:val="clear" w:color="auto" w:fill="FFFFFF"/>
        </w:rPr>
      </w:pPr>
      <w:r w:rsidRPr="00D07F5F">
        <w:rPr>
          <w:rFonts w:ascii="Rockwell" w:hAnsi="Rockwell"/>
          <w:sz w:val="23"/>
          <w:szCs w:val="23"/>
          <w:shd w:val="clear" w:color="auto" w:fill="FFFFFF"/>
        </w:rPr>
        <w:t>For each test case, print a line “</w:t>
      </w:r>
      <w:r w:rsidRPr="00D07F5F">
        <w:rPr>
          <w:rStyle w:val="Strong"/>
          <w:rFonts w:ascii="Rockwell" w:hAnsi="Rockwell"/>
          <w:sz w:val="23"/>
          <w:szCs w:val="23"/>
          <w:shd w:val="clear" w:color="auto" w:fill="FFFFFF"/>
        </w:rPr>
        <w:t>Case x: y</w:t>
      </w:r>
      <w:r w:rsidRPr="00D07F5F">
        <w:rPr>
          <w:rFonts w:ascii="Rockwell" w:hAnsi="Rockwell"/>
          <w:sz w:val="23"/>
          <w:szCs w:val="23"/>
          <w:shd w:val="clear" w:color="auto" w:fill="FFFFFF"/>
        </w:rPr>
        <w:t xml:space="preserve">” where </w:t>
      </w:r>
      <w:r w:rsidRPr="00D07F5F">
        <w:rPr>
          <w:rFonts w:ascii="Rockwell" w:hAnsi="Rockwell"/>
          <w:b/>
          <w:bCs/>
          <w:sz w:val="23"/>
          <w:szCs w:val="23"/>
          <w:shd w:val="clear" w:color="auto" w:fill="FFFFFF"/>
        </w:rPr>
        <w:t>x</w:t>
      </w:r>
      <w:r w:rsidRPr="00D07F5F">
        <w:rPr>
          <w:rFonts w:ascii="Rockwell" w:hAnsi="Rockwell"/>
          <w:sz w:val="23"/>
          <w:szCs w:val="23"/>
          <w:shd w:val="clear" w:color="auto" w:fill="FFFFFF"/>
        </w:rPr>
        <w:t xml:space="preserve"> is replaced by the test case number and </w:t>
      </w:r>
      <w:r w:rsidRPr="00D07F5F">
        <w:rPr>
          <w:rFonts w:ascii="Rockwell" w:hAnsi="Rockwell"/>
          <w:b/>
          <w:bCs/>
          <w:sz w:val="23"/>
          <w:szCs w:val="23"/>
          <w:shd w:val="clear" w:color="auto" w:fill="FFFFFF"/>
        </w:rPr>
        <w:t>y</w:t>
      </w:r>
      <w:r w:rsidRPr="00D07F5F">
        <w:rPr>
          <w:rFonts w:ascii="Rockwell" w:hAnsi="Rockwell"/>
          <w:sz w:val="23"/>
          <w:szCs w:val="23"/>
          <w:shd w:val="clear" w:color="auto" w:fill="FFFFFF"/>
        </w:rPr>
        <w:t xml:space="preserve"> is the minimum number of songs need to be selected so that all students can perform at least one song.</w:t>
      </w:r>
    </w:p>
    <w:p w:rsidR="0063782D" w:rsidRPr="00D07F5F" w:rsidRDefault="0063782D" w:rsidP="0063782D">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63782D" w:rsidRPr="00D07F5F" w:rsidTr="007F206E">
        <w:trPr>
          <w:trHeight w:val="350"/>
        </w:trPr>
        <w:tc>
          <w:tcPr>
            <w:tcW w:w="4675" w:type="dxa"/>
            <w:vAlign w:val="center"/>
          </w:tcPr>
          <w:p w:rsidR="0063782D" w:rsidRPr="00D07F5F" w:rsidRDefault="0063782D"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63782D" w:rsidRPr="00D07F5F" w:rsidRDefault="0063782D"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63782D" w:rsidRPr="00D07F5F" w:rsidTr="007F206E">
        <w:trPr>
          <w:trHeight w:val="665"/>
        </w:trPr>
        <w:tc>
          <w:tcPr>
            <w:tcW w:w="4675" w:type="dxa"/>
          </w:tcPr>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3</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3</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YN</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4</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NNYYY</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 xml:space="preserve">YYYNY </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NNNYN</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YNNNN</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3</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YY</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NY</w:t>
            </w:r>
          </w:p>
        </w:tc>
        <w:tc>
          <w:tcPr>
            <w:tcW w:w="4675" w:type="dxa"/>
          </w:tcPr>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Case 1: 2</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Case 2: 2</w:t>
            </w:r>
          </w:p>
          <w:p w:rsidR="0063782D" w:rsidRPr="00D07F5F" w:rsidRDefault="0063782D" w:rsidP="007F206E">
            <w:pPr>
              <w:rPr>
                <w:rFonts w:ascii="Consolas" w:eastAsia="Times New Roman" w:hAnsi="Consolas" w:cs="Consolas"/>
                <w:sz w:val="23"/>
                <w:szCs w:val="23"/>
                <w:shd w:val="clear" w:color="auto" w:fill="FFFFFF"/>
              </w:rPr>
            </w:pPr>
            <w:r w:rsidRPr="00D07F5F">
              <w:rPr>
                <w:rFonts w:ascii="Consolas" w:eastAsia="Times New Roman" w:hAnsi="Consolas" w:cs="Consolas"/>
                <w:sz w:val="23"/>
                <w:szCs w:val="23"/>
                <w:shd w:val="clear" w:color="auto" w:fill="FFFFFF"/>
              </w:rPr>
              <w:t>Case 3: 1</w:t>
            </w:r>
          </w:p>
        </w:tc>
      </w:tr>
    </w:tbl>
    <w:p w:rsidR="00BA2620" w:rsidRDefault="00BA2620"/>
    <w:sectPr w:rsidR="00BA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86"/>
    <w:rsid w:val="002B0741"/>
    <w:rsid w:val="00632C20"/>
    <w:rsid w:val="0063782D"/>
    <w:rsid w:val="00BA2620"/>
    <w:rsid w:val="00FF29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B64EB-EB9F-4858-933C-465E6E3F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3782D"/>
    <w:rPr>
      <w:b/>
      <w:bCs/>
    </w:rPr>
  </w:style>
  <w:style w:type="character" w:styleId="HTMLCode">
    <w:name w:val="HTML Code"/>
    <w:basedOn w:val="DefaultParagraphFont"/>
    <w:uiPriority w:val="99"/>
    <w:semiHidden/>
    <w:unhideWhenUsed/>
    <w:rsid w:val="00637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4</cp:revision>
  <dcterms:created xsi:type="dcterms:W3CDTF">2019-11-12T11:48:00Z</dcterms:created>
  <dcterms:modified xsi:type="dcterms:W3CDTF">2019-11-12T11:49:00Z</dcterms:modified>
</cp:coreProperties>
</file>