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Arial" w:hAnsi="Arial" w:eastAsia="黑体"/>
          <w:b/>
          <w:color w:val="1A478A"/>
          <w:sz w:val="44"/>
        </w:rPr>
        <w:t>CHORA 工作空间</w:t>
      </w:r>
    </w:p>
    <w:p>
      <w:pPr>
        <w:spacing w:before="360" w:after="160"/>
      </w:pPr>
      <w:r>
        <w:rPr>
          <w:rFonts w:ascii="Arial" w:hAnsi="Arial" w:eastAsia="黑体"/>
          <w:b/>
          <w:color w:val="1A478A"/>
          <w:sz w:val="32"/>
        </w:rPr>
        <w:t>设想5：LoRA 引入的时间机制与神经可塑性模拟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场所：Meeting Room（会议室）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性质：跨工作台综合议题（不归属单一bench）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涉及座位：The Geometer + The Anatomist + The Warden + The Joiner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【你的提问】</w:t>
      </w:r>
    </w:p>
    <w:p>
      <w:pPr>
        <w:spacing w:line="360" w:lineRule="auto" w:after="120"/>
        <w:ind w:left="425"/>
      </w:pPr>
      <w:r>
        <w:rPr>
          <w:rFonts w:ascii="Times New Roman" w:hAnsi="Times New Roman" w:eastAsia="宋体"/>
          <w:b w:val="0"/>
          <w:sz w:val="24"/>
        </w:rPr>
        <w:t>还有一个方向是今早和你讨论的。类比人类二语学习的入场时间对学校效果和脑区变化的研究，LoRA引入的时间机制。类比伦敦出租车司机成瘾式训练对脑补的变化。如果有这些数据集。我们甚至从机器学习的机器脑的方法学反哺生物脑的研究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【CHORA 视角下的分析与建议】</w:t>
      </w:r>
    </w:p>
    <w:p>
      <w:pPr>
        <w:spacing w:before="160" w:after="80"/>
      </w:pPr>
      <w:r>
        <w:rPr>
          <w:rFonts w:ascii="Arial" w:hAnsi="Arial" w:eastAsia="黑体"/>
          <w:b/>
          <w:sz w:val="24"/>
        </w:rPr>
        <w:t>为什么这是 Meeting Room 的议题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这个设想不归属任何一个单一的工作台（bench），而是需要四个座位共同参与讨论的跨领域议题。前四个项目是从机器到机器的分析链条，而这个第五个项目是从机器反哺生物脑的跨学科桥梁。它需要：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The Geometer（JacobiGP）提供多项式逼近的理论基础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The Anatomist（MEF）提供 SVD/矩阵分解的分析工具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The Warden（Sarcos）确保实验的预注册和方法论严谨性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The Joiner（PolyNN）将宏观主张翻译为可执行的神经元机制</w:t>
      </w:r>
    </w:p>
    <w:p>
      <w:pPr>
        <w:spacing w:before="160" w:after="80"/>
      </w:pPr>
      <w:r>
        <w:rPr>
          <w:rFonts w:ascii="Arial" w:hAnsi="Arial" w:eastAsia="黑体"/>
          <w:b/>
          <w:sz w:val="24"/>
        </w:rPr>
        <w:t>已有的神经科学基础（可直接对接的类比）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二语习得的"入场时间"效应：神经科学已经有大量证据表明，学习第二语言的时机深刻改变了大脑结构。同时习得（出生起双语）：灰质密度在左壳核、左后脑岛、右背外侧前额叶增加，左右IFG之间的功能连接更强，神经效率更高。顺序习得（5岁后学二语）：灰质变化转移到双侧前运动皮层，更依赖执行控制机制。关键发现：越早学，IFG左右半球的功能连接越强，任务时神经激活反而更少（更高效）；越晚学，需要调动更多控制区域来补偿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伦敦出租车司机的"成瘾式训练"效应：Maguire 团队的经典研究——后海马体体积与驾龄正相关，前海马体反而变小（资源重分配）。纵向追踪证实：训练前通过/未通过考试的人海马体无差异，训练后只有通过者的后海马体增大——训练导致改变，而非天赋决定。2026年最新研究还发现，出租车司机的路线规划策略是"先锁定关键节点，再围绕其构建整体路径"，而非逐条计算。</w:t>
      </w:r>
    </w:p>
    <w:p>
      <w:pPr>
        <w:spacing w:before="160" w:after="80"/>
      </w:pPr>
      <w:r>
        <w:rPr>
          <w:rFonts w:ascii="Arial" w:hAnsi="Arial" w:eastAsia="黑体"/>
          <w:b/>
          <w:sz w:val="24"/>
        </w:rPr>
        <w:t>你的核心设想：LoRA 引入的时间机制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类比一：入场时间 → LoRA 注入时机。出生即双语→壳核/脑岛变化 = 预训练阶段就注入 LoRA = 在预训练的不同 checkpoint 注入 LoRA，观察最终权重谱的差异。5岁后学二语→前运动皮层代偿 = 后训练阶段才注入 LoRA = 在 SFT/RLHF 之后注入 LoRA，观察是否需要更多参数来补偿。越晚学控制区域参与越多 = 越晚注入激活的模块越分散 = 用 The Anatomist 的 SWD 工具分析不同注入时机的行为回路差异。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类比二：成瘾式训练 → 持续 LoRA 微调。驾龄越长后海马体越大 = 微调步数越多 LoRA 权重变化越大 = 追踪 LoRA 矩阵 A 和 B 的 Frobenius 范数随训练步数的变化曲线。前海马体变小（资源重分配）= 原始权重中某些方向被"压缩" = 对基础模型权重做 SVD，观察 LoRA 训练过程中原始奇异值是否被压缩。通过考试者海马体才增大 = 只有有效微调才产生结构性变化 = 对比有效 LoRA（任务性能提升）和无效 LoRA（过拟合/灾难性遗忘）的谱差异。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类比三：机器脑方法学反哺生物脑。这是最有野心的部分——如果你的实验发现了某些规律，可以反过来为神经科学提供可验证的预测。如果在机器脑中发现"LoRA 注入时机存在一个临界窗口，过了这个窗口后需要指数级更多参数才能达到同等效果"，这可以预测生物脑中类似的关键期机制。如果在机器脑中发现"持续微调导致某些权重方向被压缩、另一些方向被放大"，这可以类比前海马体/后海马体的资源重分配，为神经科学提供计算层面的解释。用 The Anatomist 的 SVD 谱分析方法，可以构建"机器脑的虚拟 fMRI"——把奇异值谱当作"脑区激活模式"，把谱的演化当作"学习过程中的脑结构变化"。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Meeting Room 的规程约束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会议纪要采用 append-only 格式：要改说过的话，加一条新 turn 标记 RECORTIFICATION，上划旧编号并双哈希引用。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每个 turn 签名格式：&lt;seat&gt; (&lt;bench&gt;@&lt;sha&gt;)。每个跨bench的数字携带 (path, sha256)。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会议达到 quorum（桌上的事实方均出席或已发送 proxy）时方可决策。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决议绑定工作空间（产物、manifests、联合实验编号、NEXT.md 日程），但不绑定任何 bench 的计划或代码——bench 通过自己的 commit 或 letter 采纳决议。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程序律（预注册、独立制度行、绝不在测试集上调参、负面结果为第一公民）进入会议室但不走出会议室——会议室中说的话不解除任何约束，需要标记 VIOLATES LAW 的决议让其在此死亡。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