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题目：</w:t>
      </w:r>
    </w:p>
    <w:p w14:paraId="2E8CE86A">
      <w:pPr>
        <w:rPr>
          <w:rFonts w:hint="eastAsia"/>
        </w:rPr>
      </w:pPr>
      <w:r>
        <w:rPr>
          <w:rFonts w:hint="eastAsia"/>
        </w:rPr>
        <w:t>我国新生儿数量变化以及应对策略研究</w:t>
      </w:r>
    </w:p>
    <w:p w14:paraId="112854A6">
      <w:pPr>
        <w:rPr>
          <w:rFonts w:hint="eastAsia"/>
          <w:lang w:val="en-US" w:eastAsia="zh-CN"/>
        </w:rPr>
      </w:pPr>
    </w:p>
    <w:p w14:paraId="68641ECE">
      <w:pPr>
        <w:rPr>
          <w:rFonts w:hint="eastAsia"/>
          <w:color w:val="0000FF"/>
        </w:rPr>
      </w:pPr>
      <w:r>
        <w:rPr>
          <w:rFonts w:hint="eastAsia"/>
          <w:color w:val="0000FF"/>
          <w:lang w:val="en-US" w:eastAsia="zh-CN"/>
        </w:rPr>
        <w:t>大纲：</w:t>
      </w:r>
    </w:p>
    <w:p w14:paraId="4465185C">
      <w:pPr>
        <w:ind w:firstLine="420" w:firstLineChars="0"/>
        <w:rPr>
          <w:rFonts w:hint="eastAsia"/>
        </w:rPr>
      </w:pPr>
      <w:r>
        <w:rPr>
          <w:rFonts w:hint="eastAsia"/>
        </w:rPr>
        <w:t>摘要：</w:t>
      </w:r>
      <w:r>
        <w:rPr>
          <w:rFonts w:hint="eastAsia"/>
        </w:rPr>
        <w:tab/>
      </w:r>
    </w:p>
    <w:p w14:paraId="297D26B0">
      <w:pPr>
        <w:ind w:firstLine="420" w:firstLineChars="0"/>
        <w:rPr>
          <w:rFonts w:hint="eastAsia"/>
        </w:rPr>
      </w:pPr>
      <w:r>
        <w:rPr>
          <w:rFonts w:hint="eastAsia"/>
        </w:rPr>
        <w:t>Abstract:</w:t>
      </w:r>
      <w:r>
        <w:rPr>
          <w:rFonts w:hint="eastAsia"/>
        </w:rPr>
        <w:tab/>
      </w:r>
    </w:p>
    <w:p w14:paraId="73891BDA">
      <w:pPr>
        <w:ind w:firstLine="420" w:firstLineChars="0"/>
        <w:rPr>
          <w:rFonts w:hint="eastAsia"/>
        </w:rPr>
      </w:pPr>
      <w:r>
        <w:rPr>
          <w:rFonts w:hint="eastAsia"/>
        </w:rPr>
        <w:t>1 绪论</w:t>
      </w:r>
      <w:r>
        <w:rPr>
          <w:rFonts w:hint="eastAsia"/>
        </w:rPr>
        <w:tab/>
      </w:r>
    </w:p>
    <w:p w14:paraId="5FE4B976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1.1 选题背景</w:t>
      </w:r>
      <w:r>
        <w:rPr>
          <w:rFonts w:hint="eastAsia"/>
        </w:rPr>
        <w:tab/>
      </w:r>
    </w:p>
    <w:p w14:paraId="5CFAC1D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1.2 研究目的与意义</w:t>
      </w:r>
      <w:r>
        <w:rPr>
          <w:rFonts w:hint="eastAsia"/>
        </w:rPr>
        <w:tab/>
      </w:r>
    </w:p>
    <w:p w14:paraId="107C52C3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1.3 国内外研究综述</w:t>
      </w:r>
    </w:p>
    <w:p w14:paraId="30A0061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1.3.1 国内研究现状</w:t>
      </w:r>
      <w:r>
        <w:rPr>
          <w:rFonts w:hint="eastAsia"/>
        </w:rPr>
        <w:tab/>
      </w:r>
    </w:p>
    <w:p w14:paraId="62521FE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1.3.2 国外研究现状</w:t>
      </w:r>
      <w:r>
        <w:rPr>
          <w:rFonts w:hint="eastAsia"/>
        </w:rPr>
        <w:tab/>
      </w:r>
    </w:p>
    <w:p w14:paraId="58C93F25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1.3.3 研究述评</w:t>
      </w:r>
      <w:r>
        <w:rPr>
          <w:rFonts w:hint="eastAsia"/>
        </w:rPr>
        <w:tab/>
      </w:r>
    </w:p>
    <w:p w14:paraId="5B917A27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 研究内容与方法</w:t>
      </w:r>
      <w:r>
        <w:rPr>
          <w:rFonts w:hint="eastAsia"/>
        </w:rPr>
        <w:tab/>
      </w:r>
    </w:p>
    <w:p w14:paraId="25B734C2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1.4.1 研究内容</w:t>
      </w:r>
      <w:r>
        <w:rPr>
          <w:rFonts w:hint="eastAsia"/>
        </w:rPr>
        <w:tab/>
      </w:r>
    </w:p>
    <w:p w14:paraId="392382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1.4.2 研究方法</w:t>
      </w:r>
      <w:r>
        <w:rPr>
          <w:rFonts w:hint="eastAsia"/>
        </w:rPr>
        <w:tab/>
      </w:r>
    </w:p>
    <w:p w14:paraId="0025868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 相关概念界定与理论基础</w:t>
      </w:r>
    </w:p>
    <w:p w14:paraId="1C075500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2.1 新生儿数量、出生率等核心概念界定</w:t>
      </w:r>
    </w:p>
    <w:p w14:paraId="3DDBD4F3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2.2.1 生育成本—收益理论</w:t>
      </w:r>
    </w:p>
    <w:p w14:paraId="30984A0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2.2.2 人口转变理论</w:t>
      </w:r>
    </w:p>
    <w:p w14:paraId="2E9DDAD1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2.2.3 计划行为理论</w:t>
      </w:r>
    </w:p>
    <w:p w14:paraId="08A06A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2.3 理论对本研究的启示</w:t>
      </w:r>
      <w:r>
        <w:rPr>
          <w:rFonts w:hint="eastAsia"/>
        </w:rPr>
        <w:tab/>
      </w:r>
    </w:p>
    <w:p w14:paraId="5A0CD7FF">
      <w:pPr>
        <w:ind w:firstLine="420" w:firstLineChars="0"/>
        <w:rPr>
          <w:rFonts w:hint="eastAsia"/>
        </w:rPr>
      </w:pPr>
      <w:r>
        <w:rPr>
          <w:rFonts w:hint="eastAsia"/>
        </w:rPr>
        <w:t>3 我国新生儿数量变化的总体趋势分析</w:t>
      </w:r>
      <w:r>
        <w:rPr>
          <w:rFonts w:hint="eastAsia"/>
        </w:rPr>
        <w:tab/>
      </w:r>
    </w:p>
    <w:p w14:paraId="5CF9BBA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3.1 全国新生儿数量变化的总体情况</w:t>
      </w:r>
    </w:p>
    <w:p w14:paraId="35E86DF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3.2 不同阶段新生儿数量变化特征</w:t>
      </w:r>
    </w:p>
    <w:p w14:paraId="0CC1D07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3.3 新生儿数量变化的区域差异</w:t>
      </w:r>
    </w:p>
    <w:p w14:paraId="45F55C7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3.4 新生儿数量变化的结构性特点</w:t>
      </w:r>
    </w:p>
    <w:p w14:paraId="70A19A4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3.4.1 生育年龄推迟</w:t>
      </w:r>
    </w:p>
    <w:p w14:paraId="425C765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 婚育人口减少</w:t>
      </w:r>
    </w:p>
    <w:p w14:paraId="4180779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 生育行为个体化趋势</w:t>
      </w:r>
    </w:p>
    <w:p w14:paraId="485C4453">
      <w:pPr>
        <w:ind w:firstLine="420" w:firstLineChars="0"/>
        <w:rPr>
          <w:rFonts w:hint="eastAsia"/>
        </w:rPr>
      </w:pPr>
      <w:r>
        <w:rPr>
          <w:rFonts w:hint="eastAsia"/>
        </w:rPr>
        <w:t>4 我国新生儿数量变化的主要影响因素分析</w:t>
      </w:r>
      <w:r>
        <w:rPr>
          <w:rFonts w:hint="eastAsia"/>
        </w:rPr>
        <w:tab/>
      </w:r>
    </w:p>
    <w:p w14:paraId="497C474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4.1 经济因素</w:t>
      </w:r>
    </w:p>
    <w:p w14:paraId="73A40D52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4.1.1 收入水平</w:t>
      </w:r>
    </w:p>
    <w:p w14:paraId="23212EC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4.1.2 住房成本与生活支出</w:t>
      </w:r>
    </w:p>
    <w:p w14:paraId="6E5C3D0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4.2 社会因素</w:t>
      </w:r>
    </w:p>
    <w:p w14:paraId="1653C68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4.2.1 教育成本与托育资源</w:t>
      </w:r>
    </w:p>
    <w:p w14:paraId="28512F7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4.2.2 城市化与职业压力</w:t>
      </w:r>
    </w:p>
    <w:p w14:paraId="5032453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4.3 文化因素</w:t>
      </w:r>
    </w:p>
    <w:p w14:paraId="2E8F31B6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4.3.1 婚育观念变化</w:t>
      </w:r>
    </w:p>
    <w:p w14:paraId="2F96E038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4.3.2 家庭规模与养育态度变化</w:t>
      </w:r>
    </w:p>
    <w:p w14:paraId="292472B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4.4 政策与制度因素</w:t>
      </w:r>
    </w:p>
    <w:p w14:paraId="63F27EA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4.4.1 生育政策调整影响</w:t>
      </w:r>
    </w:p>
    <w:p w14:paraId="6308AF6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 社会保障体系对生育意愿的影响</w:t>
      </w:r>
    </w:p>
    <w:p w14:paraId="52C013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4.5 多因素交互作用分析</w:t>
      </w:r>
    </w:p>
    <w:p w14:paraId="3A021BCE">
      <w:pPr>
        <w:ind w:firstLine="420" w:firstLineChars="0"/>
        <w:rPr>
          <w:rFonts w:hint="eastAsia"/>
        </w:rPr>
      </w:pPr>
      <w:r>
        <w:rPr>
          <w:rFonts w:hint="eastAsia"/>
        </w:rPr>
        <w:t>5 我国新生儿数量下降带来的主要影响</w:t>
      </w:r>
      <w:r>
        <w:rPr>
          <w:rFonts w:hint="eastAsia"/>
        </w:rPr>
        <w:tab/>
      </w:r>
    </w:p>
    <w:p w14:paraId="02FBB9E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5.1 劳动力供给与人口结构变化</w:t>
      </w:r>
    </w:p>
    <w:p w14:paraId="00CB323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5.2 社会保障体系的压力加大</w:t>
      </w:r>
    </w:p>
    <w:p w14:paraId="2E51AF5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 教育资源规划的变化</w:t>
      </w:r>
    </w:p>
    <w:p w14:paraId="6C2D5847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经济发展与消费市场的潜在影响</w:t>
      </w:r>
    </w:p>
    <w:p w14:paraId="7C72034B">
      <w:pPr>
        <w:ind w:firstLine="420" w:firstLineChars="0"/>
        <w:rPr>
          <w:rFonts w:hint="eastAsia"/>
        </w:rPr>
      </w:pPr>
      <w:r>
        <w:rPr>
          <w:rFonts w:hint="eastAsia"/>
        </w:rPr>
        <w:t>6 提升新生儿数量的策略与建议</w:t>
      </w:r>
      <w:r>
        <w:rPr>
          <w:rFonts w:hint="eastAsia"/>
        </w:rPr>
        <w:tab/>
      </w:r>
    </w:p>
    <w:p w14:paraId="521106E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6.1 完善生育支持政策</w:t>
      </w:r>
    </w:p>
    <w:p w14:paraId="38C999A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6.1.1 生育成本补贴与税收减免</w:t>
      </w:r>
    </w:p>
    <w:p w14:paraId="311D6A3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6.1.2 托育服务体系建设</w:t>
      </w:r>
    </w:p>
    <w:p w14:paraId="70E0AB7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6.2 构建生育友好型就业与社会环境</w:t>
      </w:r>
    </w:p>
    <w:p w14:paraId="19B040A9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6.2.1 完善女性就业支持政策</w:t>
      </w:r>
    </w:p>
    <w:p w14:paraId="4E48427D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6.2.2 提升家庭与职场平衡度</w:t>
      </w:r>
    </w:p>
    <w:p w14:paraId="1961E23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6.3 降低家庭养育成本</w:t>
      </w:r>
    </w:p>
    <w:p w14:paraId="3FF413E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6.3.1 教育成本降低措施</w:t>
      </w:r>
    </w:p>
    <w:p w14:paraId="59FE3784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6.3.2 住房支持与租赁保障</w:t>
      </w:r>
    </w:p>
    <w:p w14:paraId="501EEA4E">
      <w:pPr>
        <w:ind w:firstLine="420" w:firstLineChars="0"/>
        <w:rPr>
          <w:rFonts w:hint="eastAsia"/>
        </w:rPr>
      </w:pPr>
      <w:r>
        <w:rPr>
          <w:rFonts w:hint="eastAsia"/>
        </w:rPr>
        <w:t>7 结论与展望</w:t>
      </w:r>
      <w:r>
        <w:rPr>
          <w:rFonts w:hint="eastAsia"/>
        </w:rPr>
        <w:tab/>
      </w:r>
    </w:p>
    <w:p w14:paraId="232646D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7.1 主要研究结论</w:t>
      </w:r>
      <w:r>
        <w:rPr>
          <w:rFonts w:hint="eastAsia"/>
        </w:rPr>
        <w:tab/>
      </w:r>
    </w:p>
    <w:p w14:paraId="7B5AB0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7.2 理论与实践启示</w:t>
      </w:r>
      <w:r>
        <w:rPr>
          <w:rFonts w:hint="eastAsia"/>
        </w:rPr>
        <w:tab/>
      </w:r>
    </w:p>
    <w:p w14:paraId="2570F26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7.3 本研究的不足</w:t>
      </w:r>
      <w:r>
        <w:rPr>
          <w:rFonts w:hint="eastAsia"/>
        </w:rPr>
        <w:tab/>
      </w:r>
    </w:p>
    <w:p w14:paraId="2AE0ACDB">
      <w:pPr>
        <w:ind w:left="420" w:leftChars="0" w:firstLine="420" w:firstLineChars="0"/>
      </w:pPr>
      <w:r>
        <w:rPr>
          <w:rFonts w:hint="eastAsia"/>
        </w:rPr>
        <w:t>7.4 后续研究展望</w:t>
      </w:r>
      <w:r>
        <w:rPr>
          <w:rFonts w:hint="eastAsia"/>
        </w:rPr>
        <w:tab/>
      </w:r>
    </w:p>
    <w:p w14:paraId="07EE292C"/>
    <w:p w14:paraId="733A848D"/>
    <w:p w14:paraId="1CA7C072"/>
    <w:p w14:paraId="1EB011A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参考文献：</w:t>
      </w:r>
    </w:p>
    <w:p w14:paraId="3EFF195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杨树.我国人口出生率的影响因素研究[D].山东财经大学,2025.</w:t>
      </w:r>
    </w:p>
    <w:p w14:paraId="23DC9B54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王其缘.我国人口出生率影响因素研究[D].广西科技大学,2024.</w:t>
      </w:r>
    </w:p>
    <w:p w14:paraId="4CBF526D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叶梦珂.人口出生率的影响因素和预测研究[D].河南理工大学,2024.</w:t>
      </w:r>
    </w:p>
    <w:p w14:paraId="335D08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张升蜜.人口出生率的影响因素与统计预测[D].南昌大学,2024.</w:t>
      </w:r>
    </w:p>
    <w:p w14:paraId="4087BBE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彭紫瑄.中国出生率预测与核心影响因素探索[D].湘潭大学,2024. </w:t>
      </w:r>
    </w:p>
    <w:p w14:paraId="1013DC6A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郭良箴.湖北省人口出生率影响因素研究及趋势预测[D].华中师范大学,2022.</w:t>
      </w:r>
    </w:p>
    <w:p w14:paraId="2C6296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李华炯,尹喆轩,胡新昱,等. 基于广义回归模型的人口出生率下降影响因素分析[J].电子元器件与信息技术,2022,6(04):96-99.</w:t>
      </w:r>
    </w:p>
    <w:p w14:paraId="089B2866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田燕,吕武,王鲁沛. 低出生率背景下江苏学前教育师资供需变化及培养体系优化——基于2025—2035年江苏省学前教育适龄人口预测的分析[J].苏州大学学报(教育科学版),2025,13(02):105-116.</w:t>
      </w:r>
    </w:p>
    <w:p w14:paraId="0A31BCA5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吴瑞君,尹星星. 人口出生率变化趋势对高教改革发展提出的挑战与对策[J].中国高等教育,2024,(Z1):65-69.</w:t>
      </w:r>
    </w:p>
    <w:p w14:paraId="2FB739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阮成武. 高等教育适龄人口数量变化趋势与应对——《困境与出路：基于人口出生率波动的中国高等教育转型发展研究》评介[J].财经论丛,2023,(07):113.</w:t>
      </w:r>
    </w:p>
    <w:p w14:paraId="4188F7D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黄佩.我国城市经济发展水平对出生率的影响研究[D].湖南大学,2023. </w:t>
      </w:r>
    </w:p>
    <w:p w14:paraId="63D8F99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周仕杰.基本公共服务供给对我国人口出生率的影响研究[D].西北师范大学,2023.</w:t>
      </w:r>
    </w:p>
    <w:p w14:paraId="38C0F1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张夏雨.我国人口出生率宏观影响因素研究[D].安徽财经大学,2021.</w:t>
      </w:r>
    </w:p>
    <w:p w14:paraId="700089D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周含. 社会保障视角下中国出生率变化情况分析——以2010年～2019年数据为例[J].就业与保障,2021,(05):175-177.</w:t>
      </w:r>
    </w:p>
    <w:p w14:paraId="4DB039E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郑思思,谭腾飞,万宾. 宏观视角下我国出生率变化与社会特征探究[J].职业卫生与病伤,2020,35(01):54-59.</w:t>
      </w:r>
    </w:p>
    <w:p w14:paraId="5DECEFA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Kathiravan A ,Schauer R Z ,Wojcicki M J . Changes in Preterm and Low Birthweight Birth Rate During the COVID-19 Lockdown at Two San Francisco Hospitals.[J].Journal of epidemiology and global health,2025,15(1):72.</w:t>
      </w:r>
    </w:p>
    <w:p w14:paraId="1E5F10C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Masukume G ,Grech V ,Ryan M . Sporting tournaments and changed birth rates 9 months later: a systematic review.[J].PeerJ,2024,12e16993-e16993.</w:t>
      </w:r>
    </w:p>
    <w:p w14:paraId="7B6A195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Hoffner J ,Vasquez A ,Remington P . Trends in Teenage Birth Rates in Wisconsin, 2011-2022: Continued Declines and Persistent Disparities.[J].WMJ : official publication of the State Medical Society of Wisconsin,2024,123(6):460-463.</w:t>
      </w:r>
    </w:p>
    <w:p w14:paraId="5852B11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Joshua W . Vegard Skirbekk Decline and Prosper! Changing Global Birth Rates and the Advantages of Fewer Children Palgrave Macmillan, 2022, 396 p., $17.99.[J].Population and Development Review,2022,48(3):892-895.</w:t>
      </w:r>
    </w:p>
    <w:p w14:paraId="4F85281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Nathan H ,Kathleen T ,Olubolu S O , et al. Changes in Adolescent Birth Rates within Appalachian Subregions and Non-Appalachian Counties in the United States, 2012-2018.[J].Journal of Appalachian health,2022,4(1):31-50.</w:t>
      </w:r>
    </w:p>
    <w:p w14:paraId="7905DD50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Claire R ,Yannick G ,Tigran P , et al. Change in Birth Rate Before and After Bariatric Surgery in France.[J].Obesity surgery,2021,31(10):1-5.</w:t>
      </w:r>
    </w:p>
    <w:p w14:paraId="583815D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4F24F0A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----------------------------------------------------------------------------------------------------------</w:t>
      </w:r>
    </w:p>
    <w:p w14:paraId="3ADB0D55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br w:type="page"/>
      </w:r>
    </w:p>
    <w:p w14:paraId="289B6D6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题目：基于机器学习的网络钓鱼网站智能检测方法研究</w:t>
      </w:r>
    </w:p>
    <w:p w14:paraId="7B38634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B0AD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第一章 绪论</w:t>
      </w:r>
    </w:p>
    <w:p w14:paraId="24E942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 研究背景及意义</w:t>
      </w:r>
    </w:p>
    <w:p w14:paraId="73BF0B0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 国内外研究现状</w:t>
      </w:r>
    </w:p>
    <w:p w14:paraId="1D48FBF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 国外网络钓鱼网站检测研究现状</w:t>
      </w:r>
    </w:p>
    <w:p w14:paraId="1D6EA62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 国内网络钓鱼网站检测研究现状</w:t>
      </w:r>
    </w:p>
    <w:p w14:paraId="038057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 主要研究内容与章节安排</w:t>
      </w:r>
    </w:p>
    <w:p w14:paraId="6D3122F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6255B6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第二章 相关理论与方法基础</w:t>
      </w:r>
    </w:p>
    <w:p w14:paraId="1B7C743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 网络钓鱼网站检测相关理论</w:t>
      </w:r>
    </w:p>
    <w:p w14:paraId="2F9A959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 机器学习分类方法基础</w:t>
      </w:r>
    </w:p>
    <w:p w14:paraId="538AF98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2.3 数据集与数据预处理方法</w:t>
      </w:r>
    </w:p>
    <w:p w14:paraId="187E26F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17473D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第三章 基于机器学习的网络钓鱼网站检测方法设计</w:t>
      </w:r>
    </w:p>
    <w:p w14:paraId="169911A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 钓鱼网站特征体系构建</w:t>
      </w:r>
    </w:p>
    <w:p w14:paraId="362D2EC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3.1.1 URL 静态特征提取</w:t>
      </w:r>
    </w:p>
    <w:p w14:paraId="2E76E04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3.1.2 域名与安全属性特征</w:t>
      </w:r>
    </w:p>
    <w:p w14:paraId="26E3C1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3.1.3 页面内容关键词特征</w:t>
      </w:r>
    </w:p>
    <w:p w14:paraId="09D746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 钓鱼网站检测模型构建</w:t>
      </w:r>
    </w:p>
    <w:p w14:paraId="5F1E2EA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 随机森林检测模型</w:t>
      </w:r>
    </w:p>
    <w:p w14:paraId="571A382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 XGBoost 检测模型</w:t>
      </w:r>
    </w:p>
    <w:p w14:paraId="2751AAA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 实验设计与结果分析</w:t>
      </w:r>
    </w:p>
    <w:p w14:paraId="57236A8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 实验环境与评价指标</w:t>
      </w:r>
    </w:p>
    <w:p w14:paraId="0EF7CE1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 对比实验与结果分析</w:t>
      </w:r>
    </w:p>
    <w:p w14:paraId="746AD75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A28F52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第四章 网络钓鱼网站智能检测系统实现与验证</w:t>
      </w:r>
    </w:p>
    <w:p w14:paraId="211F219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 系统总体架构设计</w:t>
      </w:r>
    </w:p>
    <w:p w14:paraId="3535268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 系统功能模块设计</w:t>
      </w:r>
    </w:p>
    <w:p w14:paraId="0F51A38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 特征提取与处理模块</w:t>
      </w:r>
    </w:p>
    <w:p w14:paraId="64B31B0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 模型预测与决策模块</w:t>
      </w:r>
    </w:p>
    <w:p w14:paraId="3E10C13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 系统实现与测试分析</w:t>
      </w:r>
    </w:p>
    <w:p w14:paraId="7580534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333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第五章 总结与展望</w:t>
      </w:r>
    </w:p>
    <w:p w14:paraId="7840B45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参考文献</w:t>
      </w:r>
    </w:p>
    <w:p w14:paraId="0E2FB9B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E2B6FA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7B36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18336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[1]Jakubowski W L J ,Pawlik L ,Jakubowski W G , et al. Machine Learning and Neural Networks for Phishing Detection: A Systematic Review (2017–2024) [J]. Electronics, 2025, 14 (18): 3744-3744.</w:t>
      </w:r>
    </w:p>
    <w:p w14:paraId="26EBDC9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[2]Shafin S S . An explainable feature selection framework for web phishing detection with machine learning [J]. Data Science and Management, 2025, 8 (2): 127-136. </w:t>
      </w:r>
    </w:p>
    <w:p w14:paraId="1B2E70A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[3]Rashid H ,Liaqat B H ,Sana U M , et al. Framework for detecting phishing crimes on Twitter using selective features and machine learning [J]. Computers and Electrical Engineering, 2025, 124 (PA): 110363-110363. </w:t>
      </w:r>
    </w:p>
    <w:p w14:paraId="1411B8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[4]Hawedi M ,Albaghdadi A ,Alwheshe E , et al. CA-MLIDS: A Novel Context-Aware Machine Learning-Based Intrusion Detection System for Phishing Attack Detection [J]. Procedia Computer Science, 2025, 265 91-98. </w:t>
      </w:r>
    </w:p>
    <w:p w14:paraId="011E9C7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[5]叶明顺. 基于机器学习的以太坊钓鱼诈骗账户识别研究[D]. 广东外语外贸大学, 2024. </w:t>
      </w:r>
    </w:p>
    <w:p w14:paraId="46DEEFE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[6]高岩. 基于特征选择与集成学习模型的网络钓鱼检测研究[D]. 吉林大学, 2022. </w:t>
      </w:r>
    </w:p>
    <w:p w14:paraId="0B21ED1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[7]袁其祥. 基于神经网络和注意力机制的钓鱼网站检测研究[D]. 安徽大学, 2021. </w:t>
      </w:r>
    </w:p>
    <w:p w14:paraId="3C4FD4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[8]付溪,李晖,赵兴文. 网络钓鱼识别研究综述 [J]. 网络与信息安全学报, 2020, 6 (05): 1-10.</w:t>
      </w:r>
    </w:p>
    <w:p w14:paraId="2E65BE0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[9]袁丽娟. 深度学习驱动的钓鱼攻击检测研究[D]. 云南财经大学, 2020. </w:t>
      </w:r>
    </w:p>
    <w:p w14:paraId="4DCE3D9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[10]钟浩成. 基于特征标签的钓鱼网站检测研究与实现[D]. 国防科技大学, 2019. </w:t>
      </w:r>
    </w:p>
    <w:p w14:paraId="4298DED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[11]袁华平. 基于网站链接特征的钓鱼网站检测技术研究[D]. 广东工业大学, 2019. </w:t>
      </w:r>
    </w:p>
    <w:p w14:paraId="6359B40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[12]李建荣. 基于机器学习的网络钓鱼网站分类模型研究 [J]. 广东通信技术, 2025, 45 (08): 76-79.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1BE50"/>
    <w:multiLevelType w:val="singleLevel"/>
    <w:tmpl w:val="8CD1BE50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30F15E99"/>
    <w:rsid w:val="35D07049"/>
    <w:rsid w:val="53C633E8"/>
    <w:rsid w:val="61070812"/>
    <w:rsid w:val="66B3558D"/>
    <w:rsid w:val="6CF1178C"/>
    <w:rsid w:val="73E610C9"/>
    <w:rsid w:val="758A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1299</Words>
  <Characters>2511</Characters>
  <Lines>0</Lines>
  <Paragraphs>0</Paragraphs>
  <TotalTime>74</TotalTime>
  <ScaleCrop>false</ScaleCrop>
  <LinksUpToDate>false</LinksUpToDate>
  <CharactersWithSpaces>2749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2025-12-19T07:35:09Z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