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87EC" w14:textId="39DE7008" w:rsidR="00F67F40" w:rsidRDefault="00FD6DBF" w:rsidP="00FD6DBF">
      <w:pPr>
        <w:jc w:val="center"/>
        <w:rPr>
          <w:sz w:val="72"/>
          <w:szCs w:val="72"/>
        </w:rPr>
      </w:pPr>
      <w:r w:rsidRPr="00FD6DBF">
        <w:rPr>
          <w:sz w:val="72"/>
          <w:szCs w:val="72"/>
        </w:rPr>
        <w:t>Gamma function</w:t>
      </w:r>
    </w:p>
    <w:p w14:paraId="194F3622" w14:textId="77777777" w:rsidR="00FD6DBF" w:rsidRPr="00FD6DBF" w:rsidRDefault="00FD6DBF" w:rsidP="00FD6DBF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symbol</m:t>
              </m:r>
            </m:e>
          </m:d>
        </m:oMath>
      </m:oMathPara>
    </w:p>
    <w:p w14:paraId="07C45F10" w14:textId="3E6B2D16" w:rsidR="00FD6DBF" w:rsidRPr="00FD6DBF" w:rsidRDefault="00FD6DBF" w:rsidP="00FD6D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Γ(x)</m:t>
          </m:r>
        </m:oMath>
      </m:oMathPara>
    </w:p>
    <w:p w14:paraId="257CC67D" w14:textId="1B726484" w:rsidR="00FD6DBF" w:rsidRPr="006D28EC" w:rsidRDefault="00FD6DBF" w:rsidP="00FD6DBF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def</m:t>
              </m:r>
            </m:e>
          </m:d>
        </m:oMath>
      </m:oMathPara>
    </w:p>
    <w:p w14:paraId="3E85F7C8" w14:textId="77777777" w:rsidR="00395E0D" w:rsidRPr="00395E0D" w:rsidRDefault="006D28EC" w:rsidP="006D28E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61043F8D" w14:textId="6B3F4400" w:rsidR="00EE598F" w:rsidRPr="00395E0D" w:rsidRDefault="00395E0D" w:rsidP="006D28E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[transformation]</m:t>
          </m:r>
        </m:oMath>
      </m:oMathPara>
    </w:p>
    <w:p w14:paraId="3E79A83E" w14:textId="2763489F" w:rsidR="00B1592C" w:rsidRPr="00B1592C" w:rsidRDefault="00B1592C" w:rsidP="006D28E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</m:t>
          </m:r>
          <m:r>
            <w:rPr>
              <w:rFonts w:ascii="Cambria Math" w:hAnsi="Cambria Math"/>
              <w:sz w:val="36"/>
              <w:szCs w:val="36"/>
            </w:rPr>
            <m:t>Mellin transform.</m:t>
          </m:r>
        </m:oMath>
      </m:oMathPara>
    </w:p>
    <w:p w14:paraId="094F0CE9" w14:textId="67A34058" w:rsidR="00395E0D" w:rsidRPr="00395E0D" w:rsidRDefault="000E5A60" w:rsidP="006D28E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(1.1)</m:t>
          </m:r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</m:d>
          <m:r>
            <m:rPr>
              <m:scr m:val="script"/>
            </m:rPr>
            <w:rPr>
              <w:rFonts w:ascii="Cambria Math" w:hAnsi="Cambria Math"/>
              <w:sz w:val="36"/>
              <w:szCs w:val="36"/>
            </w:rPr>
            <m:t>=M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-x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</m:d>
        </m:oMath>
      </m:oMathPara>
    </w:p>
    <w:p w14:paraId="35ED5FE0" w14:textId="77777777" w:rsidR="00395E0D" w:rsidRPr="00395E0D" w:rsidRDefault="00395E0D" w:rsidP="006D28E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</m:oMath>
      </m:oMathPara>
    </w:p>
    <w:p w14:paraId="45AED59F" w14:textId="77777777" w:rsidR="00B1592C" w:rsidRPr="00B1592C" w:rsidRDefault="00395E0D" w:rsidP="006D28EC">
      <w:pPr>
        <w:jc w:val="center"/>
        <w:rPr>
          <w:sz w:val="36"/>
          <w:szCs w:val="36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36"/>
              <w:szCs w:val="36"/>
            </w:rPr>
            <m:t xml:space="preserve">M </m:t>
          </m:r>
          <m:r>
            <w:rPr>
              <w:rFonts w:ascii="Cambria Math" w:hAnsi="Cambria Math"/>
              <w:sz w:val="36"/>
              <w:szCs w:val="36"/>
            </w:rPr>
            <m:t>refers M</m:t>
          </m:r>
          <m:r>
            <w:rPr>
              <w:rFonts w:ascii="Cambria Math" w:hAnsi="Cambria Math"/>
              <w:sz w:val="36"/>
              <w:szCs w:val="36"/>
            </w:rPr>
            <m:t>e</m:t>
          </m:r>
          <m:r>
            <w:rPr>
              <w:rFonts w:ascii="Cambria Math" w:hAnsi="Cambria Math"/>
              <w:sz w:val="36"/>
              <w:szCs w:val="36"/>
            </w:rPr>
            <m:t>llin transform.</m:t>
          </m:r>
        </m:oMath>
      </m:oMathPara>
    </w:p>
    <w:p w14:paraId="1E4649DE" w14:textId="0B3A03E7" w:rsidR="000E5A60" w:rsidRPr="008C03F2" w:rsidRDefault="00B1592C" w:rsidP="000E5A6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</m:t>
          </m:r>
          <m:r>
            <w:rPr>
              <w:rFonts w:ascii="Cambria Math" w:hAnsi="Cambria Math"/>
              <w:sz w:val="36"/>
              <w:szCs w:val="36"/>
            </w:rPr>
            <m:t>Euler limit form.</m:t>
          </m:r>
        </m:oMath>
      </m:oMathPara>
    </w:p>
    <w:p w14:paraId="098C9DB9" w14:textId="7B24452A" w:rsidR="000E5A60" w:rsidRPr="00C165D9" w:rsidRDefault="000E5A60" w:rsidP="000E5A60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r>
                <w:rPr>
                  <w:rFonts w:ascii="Cambria Math" w:hAnsi="Cambria Math"/>
                  <w:sz w:val="36"/>
                  <w:szCs w:val="36"/>
                </w:rPr>
                <m:t>.1</m:t>
              </m:r>
            </m:e>
          </m:d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sup>
                  </m:sSup>
                </m:e>
              </m:d>
            </m:e>
          </m:nary>
        </m:oMath>
      </m:oMathPara>
    </w:p>
    <w:p w14:paraId="728B6E0A" w14:textId="3D18CA5C" w:rsidR="000E5A60" w:rsidRPr="00C165D9" w:rsidRDefault="000E5A60" w:rsidP="000E5A60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r>
                <w:rPr>
                  <w:rFonts w:ascii="Cambria Math" w:hAnsi="Cambria Math"/>
                  <w:sz w:val="36"/>
                  <w:szCs w:val="36"/>
                </w:rPr>
                <m:t>.2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It can applied to </m:t>
          </m:r>
        </m:oMath>
      </m:oMathPara>
    </w:p>
    <w:p w14:paraId="0A19CE75" w14:textId="77777777" w:rsidR="009F3F21" w:rsidRPr="00D331D1" w:rsidRDefault="009F3F21" w:rsidP="009F3F2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n!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n+1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</m:e>
          </m:func>
        </m:oMath>
      </m:oMathPara>
    </w:p>
    <w:p w14:paraId="28755BBC" w14:textId="77777777" w:rsidR="006C4AF8" w:rsidRPr="006C4AF8" w:rsidRDefault="009F3F21" w:rsidP="009F3F21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From Krantz 1999y, p.156</m:t>
              </m:r>
            </m:e>
          </m:d>
        </m:oMath>
      </m:oMathPara>
    </w:p>
    <w:p w14:paraId="765BA6C6" w14:textId="2C4BEC9E" w:rsidR="006C4AF8" w:rsidRPr="006C4AF8" w:rsidRDefault="006C4AF8" w:rsidP="009F3F2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3.Weierstras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definition.</m:t>
          </m:r>
        </m:oMath>
      </m:oMathPara>
    </w:p>
    <w:p w14:paraId="77C132AD" w14:textId="77777777" w:rsidR="006C4AF8" w:rsidRPr="006C4AF8" w:rsidRDefault="006C4AF8" w:rsidP="009F3F21">
      <w:pPr>
        <w:jc w:val="center"/>
        <w:rPr>
          <w:sz w:val="36"/>
          <w:szCs w:val="36"/>
        </w:rPr>
      </w:pPr>
    </w:p>
    <w:p w14:paraId="774B594A" w14:textId="77777777" w:rsidR="00B412EA" w:rsidRPr="00B412EA" w:rsidRDefault="006C4AF8" w:rsidP="009F3F21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3.1</m:t>
              </m:r>
            </m:e>
          </m:d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-γz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</m:nary>
        </m:oMath>
      </m:oMathPara>
    </w:p>
    <w:p w14:paraId="762010F9" w14:textId="77777777" w:rsidR="00B412EA" w:rsidRPr="00B412EA" w:rsidRDefault="00B412EA" w:rsidP="009F3F2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</m:oMath>
      </m:oMathPara>
    </w:p>
    <w:p w14:paraId="6F881EA4" w14:textId="77777777" w:rsidR="00B412EA" w:rsidRPr="00B412EA" w:rsidRDefault="00B412EA" w:rsidP="009F3F2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γ</m:t>
          </m:r>
          <m:r>
            <w:rPr>
              <w:rFonts w:ascii="Cambria Math" w:hAnsi="Cambria Math"/>
              <w:sz w:val="36"/>
              <w:szCs w:val="36"/>
            </w:rPr>
            <m:t xml:space="preserve"> is the Euler-Mascheroni constant, </m:t>
          </m:r>
        </m:oMath>
      </m:oMathPara>
    </w:p>
    <w:p w14:paraId="4C135F92" w14:textId="1589BC78" w:rsidR="000E5A60" w:rsidRPr="000E5A60" w:rsidRDefault="00B412EA" w:rsidP="009F3F2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γ</m:t>
          </m:r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func>
                    </m:e>
                  </m:d>
                </m:e>
              </m:nary>
            </m:e>
          </m:func>
          <m:r>
            <w:rPr>
              <w:rFonts w:ascii="Cambria Math" w:hAnsi="Cambria Math"/>
              <w:sz w:val="36"/>
              <w:szCs w:val="36"/>
            </w:rPr>
            <m:t>≈0.577216</m:t>
          </m:r>
        </m:oMath>
      </m:oMathPara>
    </w:p>
    <w:p w14:paraId="667A06D7" w14:textId="77777777" w:rsidR="00EE598F" w:rsidRPr="00EE598F" w:rsidRDefault="00EE598F" w:rsidP="006D28EC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identity</m:t>
              </m:r>
            </m:e>
          </m:d>
        </m:oMath>
      </m:oMathPara>
    </w:p>
    <w:p w14:paraId="7EB5850D" w14:textId="18557E73" w:rsidR="00EE598F" w:rsidRPr="00EE598F" w:rsidRDefault="00EE598F" w:rsidP="006D28E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1.About factorial, </m:t>
          </m:r>
        </m:oMath>
      </m:oMathPara>
    </w:p>
    <w:p w14:paraId="789F1BA5" w14:textId="0E5EF4D7" w:rsidR="006A70A3" w:rsidRPr="006A70A3" w:rsidRDefault="00EE598F" w:rsidP="00EE598F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1.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For all positive integer,</m:t>
          </m:r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!</m:t>
          </m:r>
        </m:oMath>
      </m:oMathPara>
    </w:p>
    <w:p w14:paraId="649FA2D4" w14:textId="62FF7C91" w:rsidR="006D28EC" w:rsidRPr="0041120E" w:rsidRDefault="006A70A3" w:rsidP="00EE598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2.Recursive function.</m:t>
          </m:r>
        </m:oMath>
      </m:oMathPara>
    </w:p>
    <w:p w14:paraId="2FA72659" w14:textId="4458EFF0" w:rsidR="004434C5" w:rsidRPr="004434C5" w:rsidRDefault="004434C5" w:rsidP="006A70A3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2.1</m:t>
              </m:r>
            </m:e>
          </m:d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</m:oMath>
      </m:oMathPara>
    </w:p>
    <w:p w14:paraId="4257B7B5" w14:textId="3A2F696E" w:rsidR="00177E61" w:rsidRPr="00177E61" w:rsidRDefault="00177E61" w:rsidP="004434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3.Common constant.</m:t>
          </m:r>
        </m:oMath>
      </m:oMathPara>
    </w:p>
    <w:p w14:paraId="3A76DF4D" w14:textId="7C5E4CCF" w:rsidR="004434C5" w:rsidRPr="004434C5" w:rsidRDefault="004434C5" w:rsidP="004434C5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  <m:r>
                <w:rPr>
                  <w:rFonts w:ascii="Cambria Math" w:hAnsi="Cambria Math"/>
                  <w:sz w:val="36"/>
                  <w:szCs w:val="36"/>
                </w:rPr>
                <m:t>.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=1!=1</m:t>
          </m:r>
        </m:oMath>
      </m:oMathPara>
    </w:p>
    <w:p w14:paraId="30E6D9E1" w14:textId="5DC46EA2" w:rsidR="004434C5" w:rsidRPr="004434C5" w:rsidRDefault="004434C5" w:rsidP="004434C5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3.2</m:t>
              </m:r>
            </m:e>
          </m:d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=0!=1</m:t>
          </m:r>
        </m:oMath>
      </m:oMathPara>
    </w:p>
    <w:p w14:paraId="30A4731E" w14:textId="77777777" w:rsidR="0072221A" w:rsidRPr="0072221A" w:rsidRDefault="0072221A" w:rsidP="004434C5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3.3</m:t>
              </m:r>
            </m:e>
          </m:d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e>
          </m:rad>
        </m:oMath>
      </m:oMathPara>
    </w:p>
    <w:p w14:paraId="573E9EEC" w14:textId="7E371759" w:rsidR="00C165D9" w:rsidRPr="0006714E" w:rsidRDefault="00B1592C" w:rsidP="00C165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</m:t>
          </m:r>
          <m:r>
            <w:rPr>
              <w:rFonts w:ascii="Cambria Math" w:hAnsi="Cambria Math"/>
              <w:sz w:val="36"/>
              <w:szCs w:val="36"/>
            </w:rPr>
            <m:t>.About triangular</m:t>
          </m:r>
          <m:r>
            <w:rPr>
              <w:rFonts w:ascii="Cambria Math" w:hAnsi="Cambria Math"/>
              <w:sz w:val="36"/>
              <w:szCs w:val="36"/>
            </w:rPr>
            <m:t xml:space="preserve"> function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0C16E768" w14:textId="77777777" w:rsidR="008D6805" w:rsidRPr="008D6805" w:rsidRDefault="008D6805" w:rsidP="00C165D9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4.1</m:t>
              </m:r>
            </m:e>
          </m:d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1-</m:t>
              </m:r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πx</m:t>
                  </m:r>
                </m:e>
              </m:func>
            </m:den>
          </m:f>
        </m:oMath>
      </m:oMathPara>
    </w:p>
    <w:p w14:paraId="78B338E2" w14:textId="77777777" w:rsidR="003660FF" w:rsidRPr="003660FF" w:rsidRDefault="008D6805" w:rsidP="00C165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5.</m:t>
          </m:r>
          <m:r>
            <w:rPr>
              <w:rFonts w:ascii="Cambria Math" w:hAnsi="Cambria Math"/>
              <w:sz w:val="36"/>
              <w:szCs w:val="36"/>
            </w:rPr>
            <m:t>About product of gamma function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06DAD5F7" w14:textId="77777777" w:rsidR="00B86740" w:rsidRPr="00B86740" w:rsidRDefault="003660FF" w:rsidP="00C165D9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5.1</m:t>
              </m:r>
            </m:e>
          </m:d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r>
                <w:rPr>
                  <w:rFonts w:ascii="Cambria Math" w:hAnsi="Cambria Math"/>
                  <w:sz w:val="36"/>
                  <w:szCs w:val="36"/>
                </w:rPr>
                <m:t>-n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*Γ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1+x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n+1-x</m:t>
                  </m:r>
                </m:e>
              </m:d>
            </m:den>
          </m:f>
        </m:oMath>
      </m:oMathPara>
    </w:p>
    <w:p w14:paraId="770F19E4" w14:textId="77777777" w:rsidR="00A2731B" w:rsidRPr="00A2731B" w:rsidRDefault="00A2731B" w:rsidP="00A2731B">
      <w:pPr>
        <w:pStyle w:val="ListParagraph"/>
        <w:ind w:left="1080"/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approximation</m:t>
              </m:r>
            </m:e>
          </m:d>
        </m:oMath>
      </m:oMathPara>
    </w:p>
    <w:p w14:paraId="4B8F13B0" w14:textId="77777777" w:rsidR="00677125" w:rsidRPr="00677125" w:rsidRDefault="00677125" w:rsidP="0067712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</m:t>
          </m:r>
          <m:r>
            <w:rPr>
              <w:rFonts w:ascii="Cambria Math" w:hAnsi="Cambria Math"/>
              <w:sz w:val="36"/>
              <w:szCs w:val="36"/>
            </w:rPr>
            <m:t>Stirlin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approximation.</m:t>
          </m:r>
        </m:oMath>
      </m:oMathPara>
    </w:p>
    <w:p w14:paraId="70D35DE4" w14:textId="222E900A" w:rsidR="00677125" w:rsidRPr="002367EF" w:rsidRDefault="00677125" w:rsidP="002367E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=x!≈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2πx</m:t>
              </m:r>
            </m:e>
          </m:ra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</m:oMath>
      </m:oMathPara>
    </w:p>
    <w:p w14:paraId="6F588C2C" w14:textId="77777777" w:rsidR="002367EF" w:rsidRPr="002367EF" w:rsidRDefault="002367EF" w:rsidP="002367EF">
      <w:pPr>
        <w:jc w:val="center"/>
        <w:rPr>
          <w:sz w:val="36"/>
          <w:szCs w:val="36"/>
        </w:rPr>
      </w:pPr>
    </w:p>
    <w:p w14:paraId="7B1A7BD0" w14:textId="18D7D4A6" w:rsidR="00A2731B" w:rsidRPr="00A2731B" w:rsidRDefault="00A2731B" w:rsidP="00A2731B">
      <w:pPr>
        <w:pStyle w:val="ListParagraph"/>
        <w:ind w:left="1080"/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formula</m:t>
              </m:r>
            </m:e>
          </m:d>
        </m:oMath>
      </m:oMathPara>
    </w:p>
    <w:p w14:paraId="2251204F" w14:textId="349C2A69" w:rsidR="00B86740" w:rsidRPr="00B86740" w:rsidRDefault="00A2731B" w:rsidP="00B86740">
      <w:pPr>
        <w:pStyle w:val="ListParagraph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</m:t>
          </m:r>
          <m:r>
            <w:rPr>
              <w:rFonts w:ascii="Cambria Math" w:hAnsi="Cambria Math"/>
              <w:sz w:val="36"/>
              <w:szCs w:val="36"/>
            </w:rPr>
            <m:t>.</m:t>
          </m:r>
          <m:r>
            <w:rPr>
              <w:rFonts w:ascii="Cambria Math" w:hAnsi="Cambria Math"/>
              <w:sz w:val="36"/>
              <w:szCs w:val="36"/>
            </w:rPr>
            <m:t xml:space="preserve"> Lengendre duplication formula.</m:t>
          </m:r>
        </m:oMath>
      </m:oMathPara>
    </w:p>
    <w:p w14:paraId="671C2A29" w14:textId="77777777" w:rsidR="002367EF" w:rsidRPr="002367EF" w:rsidRDefault="00B86740" w:rsidP="00B86740">
      <w:pPr>
        <w:pStyle w:val="ListParagraph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</m:d>
          <m:r>
            <w:rPr>
              <w:rFonts w:ascii="Cambria Math" w:hAnsi="Cambria Math"/>
              <w:sz w:val="36"/>
              <w:szCs w:val="36"/>
            </w:rPr>
            <m:t>*Γ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1-2z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e>
          </m:rad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2z</m:t>
              </m:r>
            </m:e>
          </m:d>
        </m:oMath>
      </m:oMathPara>
    </w:p>
    <w:p w14:paraId="468EE563" w14:textId="2DB72A24" w:rsidR="0006714E" w:rsidRPr="002367EF" w:rsidRDefault="002367EF" w:rsidP="00B86740">
      <w:pPr>
        <w:pStyle w:val="ListParagraph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2.Rabb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formula.</m:t>
          </m:r>
        </m:oMath>
      </m:oMathPara>
    </w:p>
    <w:p w14:paraId="13A9AB43" w14:textId="77777777" w:rsidR="002367EF" w:rsidRPr="002367EF" w:rsidRDefault="002367EF" w:rsidP="00B86740">
      <w:pPr>
        <w:pStyle w:val="ListParagraph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all a&gt;0,</m:t>
          </m:r>
        </m:oMath>
      </m:oMathPara>
    </w:p>
    <w:p w14:paraId="6A327727" w14:textId="77777777" w:rsidR="00E5272E" w:rsidRPr="00E5272E" w:rsidRDefault="002367EF" w:rsidP="00B86740">
      <w:pPr>
        <w:pStyle w:val="ListParagraph"/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a+1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z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dz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+a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-a</m:t>
          </m:r>
        </m:oMath>
      </m:oMathPara>
    </w:p>
    <w:p w14:paraId="66D87108" w14:textId="7890346C" w:rsidR="002367EF" w:rsidRPr="00E5272E" w:rsidRDefault="00E5272E" w:rsidP="00B86740">
      <w:pPr>
        <w:pStyle w:val="ListParagraph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a=0,</m:t>
          </m:r>
        </m:oMath>
      </m:oMathPara>
    </w:p>
    <w:p w14:paraId="1B62A270" w14:textId="77777777" w:rsidR="00EF4003" w:rsidRPr="00EF4003" w:rsidRDefault="00E5272E" w:rsidP="00E5272E">
      <w:pPr>
        <w:pStyle w:val="ListParagraph"/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z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dz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2π</m:t>
                  </m:r>
                </m:e>
              </m:d>
            </m:e>
          </m:func>
        </m:oMath>
      </m:oMathPara>
    </w:p>
    <w:p w14:paraId="67C413BD" w14:textId="77777777" w:rsidR="00EF4003" w:rsidRPr="00967E8E" w:rsidRDefault="00EF4003" w:rsidP="00E5272E">
      <w:pPr>
        <w:pStyle w:val="ListParagraph"/>
        <w:jc w:val="center"/>
        <w:rPr>
          <w:sz w:val="48"/>
          <w:szCs w:val="4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prove</m:t>
              </m:r>
            </m:e>
          </m:d>
        </m:oMath>
      </m:oMathPara>
    </w:p>
    <w:p w14:paraId="05FDE31E" w14:textId="18648FDF" w:rsidR="00E5272E" w:rsidRPr="00E5272E" w:rsidRDefault="00EF4003" w:rsidP="00E5272E">
      <w:pPr>
        <w:pStyle w:val="ListParagraph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this section, we will prove some</m:t>
          </m:r>
          <m:r>
            <w:rPr>
              <w:rFonts w:ascii="Cambria Math" w:hAnsi="Cambria Math"/>
              <w:sz w:val="36"/>
              <w:szCs w:val="36"/>
            </w:rPr>
            <m:t>,</m:t>
          </m:r>
          <m:r>
            <w:rPr>
              <w:rFonts w:ascii="Cambria Math" w:hAnsi="Cambria Math"/>
              <w:sz w:val="36"/>
              <w:szCs w:val="36"/>
            </w:rPr>
            <m:t xml:space="preserve"> NOT all.</m:t>
          </m:r>
        </m:oMath>
      </m:oMathPara>
    </w:p>
    <w:p w14:paraId="069820B0" w14:textId="77777777" w:rsidR="00382D00" w:rsidRPr="00382D00" w:rsidRDefault="00382D00" w:rsidP="00967E8E">
      <w:pPr>
        <w:jc w:val="center"/>
        <w:rPr>
          <w:sz w:val="36"/>
          <w:szCs w:val="36"/>
        </w:rPr>
      </w:pPr>
    </w:p>
    <w:p w14:paraId="78FED00F" w14:textId="095B1743" w:rsidR="00967E8E" w:rsidRPr="00967E8E" w:rsidRDefault="00967E8E" w:rsidP="00967E8E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identity</m:t>
              </m:r>
            </m:e>
          </m:d>
        </m:oMath>
      </m:oMathPara>
    </w:p>
    <w:p w14:paraId="59BABD39" w14:textId="048B8F22" w:rsidR="00967E8E" w:rsidRPr="00EE598F" w:rsidRDefault="00967E8E" w:rsidP="00967E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1.About factorial, </m:t>
          </m:r>
        </m:oMath>
      </m:oMathPara>
    </w:p>
    <w:p w14:paraId="62C5B0CA" w14:textId="77777777" w:rsidR="00804088" w:rsidRPr="006A70A3" w:rsidRDefault="00804088" w:rsidP="00804088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1.1</m:t>
              </m:r>
            </m:e>
          </m:d>
          <m:r>
            <w:rPr>
              <w:rFonts w:ascii="Cambria Math" w:hAnsi="Cambria Math"/>
              <w:sz w:val="36"/>
              <w:szCs w:val="36"/>
            </w:rPr>
            <m:t>For all positive integer,Γ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!</m:t>
          </m:r>
        </m:oMath>
      </m:oMathPara>
    </w:p>
    <w:p w14:paraId="151B09DA" w14:textId="77777777" w:rsidR="00037E6F" w:rsidRPr="00771DD1" w:rsidRDefault="00037E6F" w:rsidP="00037E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pf:</m:t>
          </m:r>
        </m:oMath>
      </m:oMathPara>
    </w:p>
    <w:p w14:paraId="6BFA0EF8" w14:textId="45D831AF" w:rsidR="00967E8E" w:rsidRPr="00C64F51" w:rsidRDefault="00C64F51" w:rsidP="00967E8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definition,</m:t>
          </m:r>
        </m:oMath>
      </m:oMathPara>
    </w:p>
    <w:p w14:paraId="322A3C3D" w14:textId="63916A4A" w:rsidR="00804088" w:rsidRPr="00037E6F" w:rsidRDefault="00804088" w:rsidP="0080408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5CA78753" w14:textId="5FAAF50F" w:rsidR="00037E6F" w:rsidRPr="00395E0D" w:rsidRDefault="00037E6F" w:rsidP="00037E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positive integer x, </m:t>
          </m:r>
        </m:oMath>
      </m:oMathPara>
    </w:p>
    <w:p w14:paraId="445A3338" w14:textId="53F94029" w:rsidR="00C64F51" w:rsidRPr="00DF0269" w:rsidRDefault="00C00E43" w:rsidP="00C64F5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one can evaluate it with integration part.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1119"/>
        <w:gridCol w:w="3968"/>
        <w:gridCol w:w="2777"/>
      </w:tblGrid>
      <w:tr w:rsidR="00553AC2" w14:paraId="6BC4EE8E" w14:textId="77777777" w:rsidTr="00EE3FDD">
        <w:tc>
          <w:tcPr>
            <w:tcW w:w="1486" w:type="dxa"/>
          </w:tcPr>
          <w:p w14:paraId="7CC3C0EF" w14:textId="4C6301F9" w:rsidR="00553AC2" w:rsidRPr="004B6AE6" w:rsidRDefault="00553AC2" w:rsidP="00C64F51">
            <w:pPr>
              <w:jc w:val="center"/>
              <w:rPr>
                <w:rFonts w:ascii="Calibri" w:eastAsia="PMingLiU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20"/>
                    <w:szCs w:val="20"/>
                  </w:rPr>
                  <m:t>time</m:t>
                </m:r>
              </m:oMath>
            </m:oMathPara>
          </w:p>
        </w:tc>
        <w:tc>
          <w:tcPr>
            <w:tcW w:w="1119" w:type="dxa"/>
          </w:tcPr>
          <w:p w14:paraId="60B17446" w14:textId="0C5D9257" w:rsidR="00553AC2" w:rsidRPr="004B6AE6" w:rsidRDefault="00553AC2" w:rsidP="00C64F51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sign</m:t>
                </m:r>
              </m:oMath>
            </m:oMathPara>
          </w:p>
        </w:tc>
        <w:tc>
          <w:tcPr>
            <w:tcW w:w="3968" w:type="dxa"/>
          </w:tcPr>
          <w:p w14:paraId="12C68C0E" w14:textId="3CA113FA" w:rsidR="00553AC2" w:rsidRPr="004B6AE6" w:rsidRDefault="00553AC2" w:rsidP="00C64F51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f(t)</m:t>
                </m:r>
              </m:oMath>
            </m:oMathPara>
          </w:p>
        </w:tc>
        <w:tc>
          <w:tcPr>
            <w:tcW w:w="2777" w:type="dxa"/>
          </w:tcPr>
          <w:p w14:paraId="65F7BAC4" w14:textId="10B76508" w:rsidR="00553AC2" w:rsidRPr="004B6AE6" w:rsidRDefault="00553AC2" w:rsidP="00C64F51">
            <w:pPr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(t)</m:t>
                </m:r>
              </m:oMath>
            </m:oMathPara>
          </w:p>
        </w:tc>
      </w:tr>
      <w:tr w:rsidR="00553AC2" w14:paraId="7E612473" w14:textId="77777777" w:rsidTr="00EE3FDD">
        <w:tc>
          <w:tcPr>
            <w:tcW w:w="1486" w:type="dxa"/>
          </w:tcPr>
          <w:p w14:paraId="74A37253" w14:textId="61FDD842" w:rsidR="00553AC2" w:rsidRPr="004B6AE6" w:rsidRDefault="00553AC2" w:rsidP="00E679A5">
            <w:pPr>
              <w:jc w:val="center"/>
              <w:rPr>
                <w:rFonts w:ascii="Calibri" w:eastAsia="PMingLiU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19" w:type="dxa"/>
          </w:tcPr>
          <w:p w14:paraId="7D00B95D" w14:textId="7CCD8CE7" w:rsidR="00553AC2" w:rsidRPr="004B6AE6" w:rsidRDefault="00553AC2" w:rsidP="00E679A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</m:oMath>
            </m:oMathPara>
          </w:p>
        </w:tc>
        <w:tc>
          <w:tcPr>
            <w:tcW w:w="3968" w:type="dxa"/>
          </w:tcPr>
          <w:p w14:paraId="1FD427B0" w14:textId="53884FB6" w:rsidR="00553AC2" w:rsidRPr="004B6AE6" w:rsidRDefault="00553AC2" w:rsidP="00E679A5">
            <w:pPr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x-1</m:t>
                    </m:r>
                  </m:sup>
                </m:sSup>
              </m:oMath>
            </m:oMathPara>
          </w:p>
        </w:tc>
        <w:tc>
          <w:tcPr>
            <w:tcW w:w="2777" w:type="dxa"/>
          </w:tcPr>
          <w:p w14:paraId="29034B01" w14:textId="41175605" w:rsidR="00553AC2" w:rsidRPr="004B6AE6" w:rsidRDefault="00553AC2" w:rsidP="00E679A5">
            <w:pPr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-t</m:t>
                    </m:r>
                  </m:sup>
                </m:sSup>
              </m:oMath>
            </m:oMathPara>
          </w:p>
        </w:tc>
      </w:tr>
      <w:tr w:rsidR="00553AC2" w14:paraId="7EA3C72D" w14:textId="77777777" w:rsidTr="00EE3FDD">
        <w:tc>
          <w:tcPr>
            <w:tcW w:w="1486" w:type="dxa"/>
          </w:tcPr>
          <w:p w14:paraId="06E12D89" w14:textId="34EC9419" w:rsidR="00553AC2" w:rsidRPr="004B6AE6" w:rsidRDefault="00553AC2" w:rsidP="00E679A5">
            <w:pPr>
              <w:jc w:val="center"/>
              <w:rPr>
                <w:rFonts w:ascii="Calibri" w:eastAsia="PMingLiU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119" w:type="dxa"/>
          </w:tcPr>
          <w:p w14:paraId="6FC04DBB" w14:textId="3D65D675" w:rsidR="00553AC2" w:rsidRPr="004B6AE6" w:rsidRDefault="00553AC2" w:rsidP="00E679A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3968" w:type="dxa"/>
          </w:tcPr>
          <w:p w14:paraId="3F72E5CF" w14:textId="40C10B86" w:rsidR="00553AC2" w:rsidRPr="004B6AE6" w:rsidRDefault="00553AC2" w:rsidP="00E679A5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777" w:type="dxa"/>
          </w:tcPr>
          <w:p w14:paraId="35E71F2D" w14:textId="6EF1D303" w:rsidR="00553AC2" w:rsidRPr="004B6AE6" w:rsidRDefault="00553AC2" w:rsidP="00E679A5">
            <w:pPr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-t</m:t>
                    </m:r>
                  </m:sup>
                </m:sSup>
              </m:oMath>
            </m:oMathPara>
          </w:p>
        </w:tc>
      </w:tr>
      <w:tr w:rsidR="00553AC2" w14:paraId="73D33B1F" w14:textId="77777777" w:rsidTr="00EE3FDD">
        <w:tc>
          <w:tcPr>
            <w:tcW w:w="1486" w:type="dxa"/>
          </w:tcPr>
          <w:p w14:paraId="1B88B6BA" w14:textId="0720F081" w:rsidR="00553AC2" w:rsidRPr="004B6AE6" w:rsidRDefault="00553AC2" w:rsidP="00E679A5">
            <w:pPr>
              <w:jc w:val="center"/>
              <w:rPr>
                <w:rFonts w:ascii="Calibri" w:eastAsia="PMingLiU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119" w:type="dxa"/>
          </w:tcPr>
          <w:p w14:paraId="6C1D14A3" w14:textId="079C8AE2" w:rsidR="00553AC2" w:rsidRPr="004B6AE6" w:rsidRDefault="00553AC2" w:rsidP="00E679A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</m:oMath>
            </m:oMathPara>
          </w:p>
        </w:tc>
        <w:tc>
          <w:tcPr>
            <w:tcW w:w="3968" w:type="dxa"/>
          </w:tcPr>
          <w:p w14:paraId="32ADA4D5" w14:textId="768EFCFE" w:rsidR="00553AC2" w:rsidRPr="004B6AE6" w:rsidRDefault="00553AC2" w:rsidP="00E679A5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*(x-2)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777" w:type="dxa"/>
          </w:tcPr>
          <w:p w14:paraId="4A993D58" w14:textId="15FE3364" w:rsidR="00553AC2" w:rsidRPr="004B6AE6" w:rsidRDefault="00553AC2" w:rsidP="00E679A5">
            <w:pPr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-t</m:t>
                    </m:r>
                  </m:sup>
                </m:sSup>
              </m:oMath>
            </m:oMathPara>
          </w:p>
        </w:tc>
      </w:tr>
      <w:tr w:rsidR="00553AC2" w14:paraId="2095DE8C" w14:textId="77777777" w:rsidTr="00EE3FDD">
        <w:tc>
          <w:tcPr>
            <w:tcW w:w="1486" w:type="dxa"/>
          </w:tcPr>
          <w:p w14:paraId="57B72F7C" w14:textId="2D7F0B6E" w:rsidR="00553AC2" w:rsidRPr="004B6AE6" w:rsidRDefault="00553AC2" w:rsidP="00E679A5">
            <w:pPr>
              <w:jc w:val="center"/>
              <w:rPr>
                <w:rFonts w:ascii="Calibri" w:eastAsia="PMingLiU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20"/>
                    <w:szCs w:val="20"/>
                  </w:rPr>
                  <m:t>…</m:t>
                </m:r>
              </m:oMath>
            </m:oMathPara>
          </w:p>
        </w:tc>
        <w:tc>
          <w:tcPr>
            <w:tcW w:w="1119" w:type="dxa"/>
          </w:tcPr>
          <w:p w14:paraId="09901285" w14:textId="66D6C101" w:rsidR="00553AC2" w:rsidRPr="004B6AE6" w:rsidRDefault="00553AC2" w:rsidP="00E679A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</m:oMath>
            </m:oMathPara>
          </w:p>
        </w:tc>
        <w:tc>
          <w:tcPr>
            <w:tcW w:w="3968" w:type="dxa"/>
          </w:tcPr>
          <w:p w14:paraId="77232E56" w14:textId="3C33F54E" w:rsidR="00553AC2" w:rsidRPr="004B6AE6" w:rsidRDefault="00553AC2" w:rsidP="00E679A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</m:oMath>
            </m:oMathPara>
          </w:p>
        </w:tc>
        <w:tc>
          <w:tcPr>
            <w:tcW w:w="2777" w:type="dxa"/>
          </w:tcPr>
          <w:p w14:paraId="1BB59806" w14:textId="7592E3F5" w:rsidR="00553AC2" w:rsidRPr="004B6AE6" w:rsidRDefault="00553AC2" w:rsidP="00E679A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</m:oMath>
            </m:oMathPara>
          </w:p>
        </w:tc>
      </w:tr>
      <w:tr w:rsidR="00553AC2" w14:paraId="1B27457E" w14:textId="77777777" w:rsidTr="00EE3FDD">
        <w:tc>
          <w:tcPr>
            <w:tcW w:w="1486" w:type="dxa"/>
          </w:tcPr>
          <w:p w14:paraId="4E12CC06" w14:textId="66E3191F" w:rsidR="00553AC2" w:rsidRPr="004B6AE6" w:rsidRDefault="00553AC2" w:rsidP="00E679A5">
            <w:pPr>
              <w:jc w:val="center"/>
              <w:rPr>
                <w:rFonts w:ascii="Calibri" w:eastAsia="PMingLiU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20"/>
                    <w:szCs w:val="20"/>
                  </w:rPr>
                  <m:t>x-3</m:t>
                </m:r>
              </m:oMath>
            </m:oMathPara>
          </w:p>
        </w:tc>
        <w:tc>
          <w:tcPr>
            <w:tcW w:w="1119" w:type="dxa"/>
          </w:tcPr>
          <w:p w14:paraId="48BDFC3A" w14:textId="1ED66314" w:rsidR="00553AC2" w:rsidRPr="004B6AE6" w:rsidRDefault="00EE3FDD" w:rsidP="00E679A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</m:oMath>
            </m:oMathPara>
          </w:p>
        </w:tc>
        <w:tc>
          <w:tcPr>
            <w:tcW w:w="3968" w:type="dxa"/>
          </w:tcPr>
          <w:p w14:paraId="3B821BEE" w14:textId="5025BA4B" w:rsidR="00553AC2" w:rsidRPr="004B6AE6" w:rsidRDefault="00553AC2" w:rsidP="00E679A5">
            <w:pPr>
              <w:jc w:val="center"/>
              <w:rPr>
                <w:rFonts w:ascii="Calibri" w:eastAsia="PMingLiU" w:hAnsi="Calibri" w:cs="Times New Roman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sz w:val="20"/>
                        <w:szCs w:val="20"/>
                      </w:rPr>
                      <m:t>x-1</m:t>
                    </m:r>
                  </m:e>
                </m:d>
                <m:r>
                  <w:rPr>
                    <w:rFonts w:ascii="Cambria Math" w:eastAsia="PMingLiU" w:hAnsi="Cambria Math" w:cs="Times New Roman"/>
                    <w:sz w:val="20"/>
                    <w:szCs w:val="20"/>
                  </w:rPr>
                  <m:t>!</m:t>
                </m:r>
                <m:r>
                  <w:rPr>
                    <w:rFonts w:ascii="Cambria Math" w:eastAsia="PMingLiU" w:hAnsi="Cambria Math" w:cs="Times New Roman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2777" w:type="dxa"/>
          </w:tcPr>
          <w:p w14:paraId="097651A8" w14:textId="3EE84863" w:rsidR="00553AC2" w:rsidRPr="004B6AE6" w:rsidRDefault="00553AC2" w:rsidP="00E679A5">
            <w:pPr>
              <w:jc w:val="center"/>
              <w:rPr>
                <w:rFonts w:ascii="Calibri" w:eastAsia="PMingLiU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-t</m:t>
                    </m:r>
                  </m:sup>
                </m:sSup>
              </m:oMath>
            </m:oMathPara>
          </w:p>
        </w:tc>
      </w:tr>
      <w:tr w:rsidR="00553AC2" w14:paraId="6BD3B080" w14:textId="77777777" w:rsidTr="00EE3FDD">
        <w:tc>
          <w:tcPr>
            <w:tcW w:w="1486" w:type="dxa"/>
          </w:tcPr>
          <w:p w14:paraId="5B60582F" w14:textId="613679A5" w:rsidR="00553AC2" w:rsidRPr="004B6AE6" w:rsidRDefault="00553AC2" w:rsidP="00E679A5">
            <w:pPr>
              <w:jc w:val="center"/>
              <w:rPr>
                <w:rFonts w:ascii="Calibri" w:eastAsia="PMingLiU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20"/>
                    <w:szCs w:val="20"/>
                  </w:rPr>
                  <m:t>x-2</m:t>
                </m:r>
              </m:oMath>
            </m:oMathPara>
          </w:p>
        </w:tc>
        <w:tc>
          <w:tcPr>
            <w:tcW w:w="1119" w:type="dxa"/>
          </w:tcPr>
          <w:p w14:paraId="779FDF6C" w14:textId="2AD023E7" w:rsidR="00553AC2" w:rsidRPr="004B6AE6" w:rsidRDefault="00EE3FDD" w:rsidP="00E679A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</m:oMath>
            </m:oMathPara>
          </w:p>
        </w:tc>
        <w:tc>
          <w:tcPr>
            <w:tcW w:w="3968" w:type="dxa"/>
          </w:tcPr>
          <w:p w14:paraId="4B4B173D" w14:textId="4F835B05" w:rsidR="00553AC2" w:rsidRPr="004B6AE6" w:rsidRDefault="00553AC2" w:rsidP="00E679A5">
            <w:pPr>
              <w:jc w:val="center"/>
              <w:rPr>
                <w:rFonts w:ascii="Calibri" w:eastAsia="PMingLiU" w:hAnsi="Calibri" w:cs="Times New Roman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sz w:val="20"/>
                        <w:szCs w:val="20"/>
                      </w:rPr>
                      <m:t>x-1</m:t>
                    </m:r>
                  </m:e>
                </m:d>
                <m:r>
                  <w:rPr>
                    <w:rFonts w:ascii="Cambria Math" w:eastAsia="PMingLiU" w:hAnsi="Cambria Math" w:cs="Times New Roman"/>
                    <w:sz w:val="20"/>
                    <w:szCs w:val="20"/>
                  </w:rPr>
                  <m:t>!</m:t>
                </m:r>
              </m:oMath>
            </m:oMathPara>
          </w:p>
        </w:tc>
        <w:tc>
          <w:tcPr>
            <w:tcW w:w="2777" w:type="dxa"/>
          </w:tcPr>
          <w:p w14:paraId="1AC7534F" w14:textId="53622248" w:rsidR="00553AC2" w:rsidRPr="004B6AE6" w:rsidRDefault="00553AC2" w:rsidP="00E679A5">
            <w:pPr>
              <w:jc w:val="center"/>
              <w:rPr>
                <w:rFonts w:ascii="Calibri" w:eastAsia="PMingLiU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-t</m:t>
                    </m:r>
                  </m:sup>
                </m:sSup>
              </m:oMath>
            </m:oMathPara>
          </w:p>
        </w:tc>
      </w:tr>
      <w:tr w:rsidR="00553AC2" w14:paraId="76598782" w14:textId="77777777" w:rsidTr="00EE3FDD">
        <w:tc>
          <w:tcPr>
            <w:tcW w:w="1486" w:type="dxa"/>
          </w:tcPr>
          <w:p w14:paraId="703A4802" w14:textId="3BB9518B" w:rsidR="00553AC2" w:rsidRPr="004B6AE6" w:rsidRDefault="00553AC2" w:rsidP="00E679A5">
            <w:pPr>
              <w:jc w:val="center"/>
              <w:rPr>
                <w:rFonts w:ascii="Calibri" w:eastAsia="PMingLiU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20"/>
                    <w:szCs w:val="20"/>
                  </w:rPr>
                  <m:t>x-1</m:t>
                </m:r>
              </m:oMath>
            </m:oMathPara>
          </w:p>
        </w:tc>
        <w:tc>
          <w:tcPr>
            <w:tcW w:w="1119" w:type="dxa"/>
          </w:tcPr>
          <w:p w14:paraId="7B2FE701" w14:textId="166F2B26" w:rsidR="00553AC2" w:rsidRPr="004B6AE6" w:rsidRDefault="00EE3FDD" w:rsidP="00E679A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</m:oMath>
            </m:oMathPara>
          </w:p>
        </w:tc>
        <w:tc>
          <w:tcPr>
            <w:tcW w:w="3968" w:type="dxa"/>
          </w:tcPr>
          <w:p w14:paraId="77BDFDB5" w14:textId="2D4E519A" w:rsidR="00553AC2" w:rsidRPr="004B6AE6" w:rsidRDefault="00553AC2" w:rsidP="00E679A5">
            <w:pPr>
              <w:jc w:val="center"/>
              <w:rPr>
                <w:rFonts w:ascii="Calibri" w:eastAsia="PMingLiU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2777" w:type="dxa"/>
          </w:tcPr>
          <w:p w14:paraId="4EBAFBC5" w14:textId="3953459D" w:rsidR="00553AC2" w:rsidRPr="004B6AE6" w:rsidRDefault="00553AC2" w:rsidP="00E679A5">
            <w:pPr>
              <w:jc w:val="center"/>
              <w:rPr>
                <w:rFonts w:ascii="Calibri" w:eastAsia="PMingLiU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-t</m:t>
                    </m:r>
                  </m:sup>
                </m:sSup>
              </m:oMath>
            </m:oMathPara>
          </w:p>
        </w:tc>
      </w:tr>
    </w:tbl>
    <w:p w14:paraId="3B1EE6FF" w14:textId="765FE79A" w:rsidR="00750181" w:rsidRPr="00750181" w:rsidRDefault="00750181" w:rsidP="0075018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52B99D37" w14:textId="77777777" w:rsidR="001A291F" w:rsidRPr="001A291F" w:rsidRDefault="00750181" w:rsidP="0075018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</m:sSubSup>
        </m:oMath>
      </m:oMathPara>
    </w:p>
    <w:p w14:paraId="6E251E8F" w14:textId="531A6129" w:rsidR="0082027B" w:rsidRPr="0082027B" w:rsidRDefault="00750181" w:rsidP="0075018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x-2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</m:sSubSup>
        </m:oMath>
      </m:oMathPara>
    </w:p>
    <w:p w14:paraId="3A37FB94" w14:textId="21C9311B" w:rsidR="001A291F" w:rsidRPr="001A291F" w:rsidRDefault="00750181" w:rsidP="0075018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x-3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</m:sSubSup>
        </m:oMath>
      </m:oMathPara>
    </w:p>
    <w:p w14:paraId="2A209CB9" w14:textId="77777777" w:rsidR="009D51F3" w:rsidRPr="009D51F3" w:rsidRDefault="00750181" w:rsidP="0075018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</m:sSubSup>
        </m:oMath>
      </m:oMathPara>
    </w:p>
    <w:p w14:paraId="4DA70C18" w14:textId="77777777" w:rsidR="009D51F3" w:rsidRPr="009D51F3" w:rsidRDefault="00750181" w:rsidP="0075018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+…</m:t>
          </m:r>
        </m:oMath>
      </m:oMathPara>
    </w:p>
    <w:p w14:paraId="41DFD29B" w14:textId="138099FD" w:rsidR="009D51F3" w:rsidRPr="009D51F3" w:rsidRDefault="009D51F3" w:rsidP="009D51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</m:sSubSup>
        </m:oMath>
      </m:oMathPara>
    </w:p>
    <w:p w14:paraId="40D3B8E7" w14:textId="4EAA5181" w:rsidR="00962767" w:rsidRPr="009D51F3" w:rsidRDefault="00962767" w:rsidP="0096276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</m:sSubSup>
        </m:oMath>
      </m:oMathPara>
    </w:p>
    <w:p w14:paraId="07A44864" w14:textId="5474EC0C" w:rsidR="001C1D4C" w:rsidRPr="001C1D4C" w:rsidRDefault="00962767" w:rsidP="0096276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 xml:space="preserve"> dt</m:t>
              </m:r>
            </m:e>
          </m:nary>
        </m:oMath>
      </m:oMathPara>
    </w:p>
    <w:p w14:paraId="5F052D54" w14:textId="764D1ED2" w:rsidR="008B7B67" w:rsidRPr="001C1D4C" w:rsidRDefault="001C1D4C" w:rsidP="0096276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NOTE that</m:t>
          </m:r>
        </m:oMath>
      </m:oMathPara>
    </w:p>
    <w:p w14:paraId="7E9174B9" w14:textId="4DBEF1FB" w:rsidR="00B75D8D" w:rsidRPr="00B75D8D" w:rsidRDefault="003A319F" w:rsidP="00F35EC7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 xml:space="preserve"> dt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 dt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51DE7E32" w14:textId="4CAEF506" w:rsidR="00AF2B27" w:rsidRPr="00AF2B27" w:rsidRDefault="008B7B67" w:rsidP="0096276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&gt;</m:t>
          </m:r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</m:sSubSup>
        </m:oMath>
      </m:oMathPara>
    </w:p>
    <w:p w14:paraId="21AC8433" w14:textId="1C32BB52" w:rsidR="00962767" w:rsidRPr="009D51F3" w:rsidRDefault="00AF2B27" w:rsidP="0096276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(-1)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</m:sSubSup>
        </m:oMath>
      </m:oMathPara>
    </w:p>
    <w:p w14:paraId="6E8EA6B8" w14:textId="041C47A0" w:rsidR="00CD743C" w:rsidRPr="00CD743C" w:rsidRDefault="00CD743C" w:rsidP="00CD74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t→∞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t→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(-1)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</m:e>
          </m:func>
        </m:oMath>
      </m:oMathPara>
    </w:p>
    <w:p w14:paraId="3FB2CB39" w14:textId="77777777" w:rsidR="00F4127D" w:rsidRPr="00F4127D" w:rsidRDefault="00CD743C" w:rsidP="00CD74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=0</m:t>
          </m:r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!</m:t>
          </m:r>
        </m:oMath>
      </m:oMathPara>
    </w:p>
    <w:p w14:paraId="1C4C4011" w14:textId="21284D44" w:rsidR="00CD743C" w:rsidRPr="009D51F3" w:rsidRDefault="00F4127D" w:rsidP="00CD74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!</m:t>
          </m:r>
        </m:oMath>
      </m:oMathPara>
    </w:p>
    <w:p w14:paraId="03E7F822" w14:textId="77777777" w:rsidR="008C68EB" w:rsidRPr="004F5F7A" w:rsidRDefault="008C68EB" w:rsidP="008C68E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1FE839FD" w14:textId="429F5502" w:rsidR="00750181" w:rsidRPr="00395E0D" w:rsidRDefault="00750181" w:rsidP="00750181">
      <w:pPr>
        <w:jc w:val="center"/>
        <w:rPr>
          <w:sz w:val="36"/>
          <w:szCs w:val="36"/>
        </w:rPr>
      </w:pPr>
    </w:p>
    <w:p w14:paraId="6B101477" w14:textId="77777777" w:rsidR="00F83465" w:rsidRPr="00EE598F" w:rsidRDefault="00F83465" w:rsidP="00F83465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identity</m:t>
              </m:r>
            </m:e>
          </m:d>
        </m:oMath>
      </m:oMathPara>
    </w:p>
    <w:p w14:paraId="258B3A5B" w14:textId="77777777" w:rsidR="00F83465" w:rsidRPr="0041120E" w:rsidRDefault="00F83465" w:rsidP="00F834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2.Recursive function.</m:t>
          </m:r>
        </m:oMath>
      </m:oMathPara>
    </w:p>
    <w:p w14:paraId="765E22BB" w14:textId="25A2A018" w:rsidR="00382D00" w:rsidRPr="00037E6F" w:rsidRDefault="00F83465" w:rsidP="00F83465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2.1</m:t>
              </m:r>
            </m:e>
          </m:d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x-1</m:t>
              </m:r>
            </m:e>
          </m:d>
        </m:oMath>
      </m:oMathPara>
    </w:p>
    <w:p w14:paraId="7141DD2D" w14:textId="77777777" w:rsidR="00037E6F" w:rsidRPr="00771DD1" w:rsidRDefault="00037E6F" w:rsidP="00037E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pf:</m:t>
          </m:r>
        </m:oMath>
      </m:oMathPara>
    </w:p>
    <w:p w14:paraId="06CEEEC1" w14:textId="77777777" w:rsidR="00037E6F" w:rsidRPr="00C64F51" w:rsidRDefault="00037E6F" w:rsidP="00037E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definition,</m:t>
          </m:r>
        </m:oMath>
      </m:oMathPara>
    </w:p>
    <w:p w14:paraId="4BAA08B3" w14:textId="77777777" w:rsidR="00037E6F" w:rsidRPr="00037E6F" w:rsidRDefault="00037E6F" w:rsidP="00037E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551CA9C5" w14:textId="77777777" w:rsidR="00037E6F" w:rsidRPr="00395E0D" w:rsidRDefault="00037E6F" w:rsidP="00037E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positive integer x, </m:t>
          </m:r>
        </m:oMath>
      </m:oMathPara>
    </w:p>
    <w:p w14:paraId="47A9D63D" w14:textId="77777777" w:rsidR="00037E6F" w:rsidRPr="00DF0269" w:rsidRDefault="00037E6F" w:rsidP="00037E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one can evaluate it with integration part.</m:t>
          </m:r>
        </m:oMath>
      </m:oMathPara>
    </w:p>
    <w:p w14:paraId="541EC78D" w14:textId="77777777" w:rsidR="00380C04" w:rsidRPr="00380C04" w:rsidRDefault="00380C04" w:rsidP="00380C0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36F680DA" w14:textId="19B6EAD3" w:rsidR="00380C04" w:rsidRPr="004F5F7A" w:rsidRDefault="00380C04" w:rsidP="00380C0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x-2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61DC4EF5" w14:textId="5AB670B2" w:rsidR="004F5F7A" w:rsidRPr="00037E6F" w:rsidRDefault="004F5F7A" w:rsidP="004F5F7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0-0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x-2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3C378848" w14:textId="147850E5" w:rsidR="004F5F7A" w:rsidRPr="00037E6F" w:rsidRDefault="004F5F7A" w:rsidP="004F5F7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x-2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0A3A42BB" w14:textId="23E3F33A" w:rsidR="004F5F7A" w:rsidRPr="00037E6F" w:rsidRDefault="004F5F7A" w:rsidP="004F5F7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x-2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50E5B1CF" w14:textId="77777777" w:rsidR="004F5F7A" w:rsidRPr="004F5F7A" w:rsidRDefault="004F5F7A" w:rsidP="004F5F7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</m:oMath>
      </m:oMathPara>
    </w:p>
    <w:p w14:paraId="195B6271" w14:textId="16E3425F" w:rsidR="004F5F7A" w:rsidRPr="004F5F7A" w:rsidRDefault="004F5F7A" w:rsidP="004F5F7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1C1F519E" w14:textId="77777777" w:rsidR="00DF0269" w:rsidRPr="00DF0269" w:rsidRDefault="00DF0269" w:rsidP="00C64F51">
      <w:pPr>
        <w:jc w:val="center"/>
        <w:rPr>
          <w:sz w:val="36"/>
          <w:szCs w:val="36"/>
        </w:rPr>
      </w:pPr>
    </w:p>
    <w:p w14:paraId="0D2840C2" w14:textId="211CC429" w:rsidR="00CE761B" w:rsidRPr="00EE598F" w:rsidRDefault="00CE761B" w:rsidP="00CE761B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identity</m:t>
              </m:r>
            </m:e>
          </m:d>
        </m:oMath>
      </m:oMathPara>
    </w:p>
    <w:p w14:paraId="1AE66AD8" w14:textId="77777777" w:rsidR="00CE761B" w:rsidRPr="00177E61" w:rsidRDefault="00CE761B" w:rsidP="00CE761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3.Common constant.</m:t>
          </m:r>
        </m:oMath>
      </m:oMathPara>
    </w:p>
    <w:p w14:paraId="149DA435" w14:textId="77777777" w:rsidR="00CE761B" w:rsidRPr="004434C5" w:rsidRDefault="00CE761B" w:rsidP="00CE761B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3.1</m:t>
              </m:r>
            </m:e>
          </m:d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=1!=1</m:t>
          </m:r>
        </m:oMath>
      </m:oMathPara>
    </w:p>
    <w:p w14:paraId="44FB10EC" w14:textId="77777777" w:rsidR="00CE761B" w:rsidRPr="00CE761B" w:rsidRDefault="00CE761B" w:rsidP="00CE761B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3.2</m:t>
              </m:r>
            </m:e>
          </m:d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=0!=1</m:t>
          </m:r>
        </m:oMath>
      </m:oMathPara>
    </w:p>
    <w:p w14:paraId="3F7183B1" w14:textId="77777777" w:rsidR="00CE761B" w:rsidRPr="00CE761B" w:rsidRDefault="00CE761B" w:rsidP="00CE761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pf:</m:t>
          </m:r>
        </m:oMath>
      </m:oMathPara>
    </w:p>
    <w:p w14:paraId="52D1B677" w14:textId="77777777" w:rsidR="00750D6F" w:rsidRPr="00750D6F" w:rsidRDefault="00CE761B" w:rsidP="00CE761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prove them, </m:t>
          </m:r>
        </m:oMath>
      </m:oMathPara>
    </w:p>
    <w:p w14:paraId="6DE7714F" w14:textId="4CBEE7DC" w:rsidR="00CE761B" w:rsidRPr="00CE761B" w:rsidRDefault="00CE761B" w:rsidP="00CE761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just replace x with 2 and 1 </m:t>
          </m:r>
          <m:r>
            <w:rPr>
              <w:rFonts w:ascii="Cambria Math" w:hAnsi="Cambria Math"/>
              <w:sz w:val="36"/>
              <w:szCs w:val="36"/>
            </w:rPr>
            <m:t>respectively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EB14085" w14:textId="7AFACD70" w:rsidR="00CE761B" w:rsidRPr="004434C5" w:rsidRDefault="00CE761B" w:rsidP="00CE761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use similar way that we used above.</m:t>
          </m:r>
        </m:oMath>
      </m:oMathPara>
    </w:p>
    <w:p w14:paraId="1FF5D593" w14:textId="77777777" w:rsidR="009D3248" w:rsidRDefault="009D3248" w:rsidP="00CE761B">
      <w:pPr>
        <w:jc w:val="center"/>
        <w:rPr>
          <w:sz w:val="36"/>
          <w:szCs w:val="36"/>
        </w:rPr>
      </w:pPr>
    </w:p>
    <w:p w14:paraId="4C20A39E" w14:textId="77777777" w:rsidR="009D3248" w:rsidRPr="00EE598F" w:rsidRDefault="009D3248" w:rsidP="009D3248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identity</m:t>
              </m:r>
            </m:e>
          </m:d>
        </m:oMath>
      </m:oMathPara>
    </w:p>
    <w:p w14:paraId="1B31B519" w14:textId="77777777" w:rsidR="009D3248" w:rsidRPr="00177E61" w:rsidRDefault="009D3248" w:rsidP="009D32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3.Common constant.</m:t>
          </m:r>
        </m:oMath>
      </m:oMathPara>
    </w:p>
    <w:p w14:paraId="649A6D23" w14:textId="77777777" w:rsidR="009D3248" w:rsidRPr="0072221A" w:rsidRDefault="009D3248" w:rsidP="009D3248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3.3</m:t>
              </m:r>
            </m:e>
          </m:d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e>
          </m:rad>
        </m:oMath>
      </m:oMathPara>
    </w:p>
    <w:p w14:paraId="600AC3A3" w14:textId="77777777" w:rsidR="00C15991" w:rsidRPr="00C15991" w:rsidRDefault="009D3248" w:rsidP="009D32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pf:</m:t>
          </m:r>
        </m:oMath>
      </m:oMathPara>
    </w:p>
    <w:p w14:paraId="20E6AA51" w14:textId="3F9E90D8" w:rsidR="009D3248" w:rsidRPr="00A8221D" w:rsidRDefault="00C15991" w:rsidP="009D32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They gives many proofs.</m:t>
          </m:r>
        </m:oMath>
      </m:oMathPara>
    </w:p>
    <w:p w14:paraId="279A5DF3" w14:textId="73B2DF58" w:rsidR="00A8221D" w:rsidRDefault="00A8221D" w:rsidP="009D3248">
      <w:pPr>
        <w:jc w:val="center"/>
      </w:pPr>
      <w:hyperlink r:id="rId7" w:history="1">
        <w:r>
          <w:rPr>
            <w:rStyle w:val="Hyperlink"/>
          </w:rPr>
          <w:t xml:space="preserve">Gamma Function of One Half - </w:t>
        </w:r>
        <w:proofErr w:type="spellStart"/>
        <w:r>
          <w:rPr>
            <w:rStyle w:val="Hyperlink"/>
          </w:rPr>
          <w:t>ProofWiki</w:t>
        </w:r>
        <w:proofErr w:type="spellEnd"/>
      </w:hyperlink>
    </w:p>
    <w:p w14:paraId="302F2C94" w14:textId="5922FCDB" w:rsidR="00E56373" w:rsidRPr="009D3248" w:rsidRDefault="00E56373" w:rsidP="009D3248">
      <w:pPr>
        <w:jc w:val="center"/>
        <w:rPr>
          <w:sz w:val="36"/>
          <w:szCs w:val="36"/>
        </w:rPr>
      </w:pPr>
      <w:hyperlink r:id="rId8" w:history="1">
        <w:r>
          <w:rPr>
            <w:rStyle w:val="Hyperlink"/>
          </w:rPr>
          <w:t>analysis - Why is $\Gamma\left(\frac{1}{2}\right)=\sqrt{\pi}$? - Mathematics Stack Exchange</w:t>
        </w:r>
      </w:hyperlink>
    </w:p>
    <w:p w14:paraId="0BF5CB41" w14:textId="2A642E0B" w:rsidR="00337A6D" w:rsidRPr="00337A6D" w:rsidRDefault="008B305A" w:rsidP="000A10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Here, </m:t>
          </m:r>
          <m:r>
            <w:rPr>
              <w:rFonts w:ascii="Cambria Math" w:hAnsi="Cambria Math"/>
              <w:sz w:val="36"/>
              <w:szCs w:val="36"/>
            </w:rPr>
            <m:t>I will only pick one of them.</m:t>
          </m:r>
        </m:oMath>
      </m:oMathPara>
    </w:p>
    <w:p w14:paraId="5CEC1302" w14:textId="1E41063E" w:rsidR="00A8221D" w:rsidRPr="00A8221D" w:rsidRDefault="00337A6D" w:rsidP="000A10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uses definitions thus it is more formal.</m:t>
          </m:r>
        </m:oMath>
      </m:oMathPara>
    </w:p>
    <w:p w14:paraId="051BFFA8" w14:textId="55313C88" w:rsidR="000A1037" w:rsidRPr="00C64F51" w:rsidRDefault="000A1037" w:rsidP="000A10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definition,</m:t>
          </m:r>
        </m:oMath>
      </m:oMathPara>
    </w:p>
    <w:p w14:paraId="25CB813A" w14:textId="2C5531CD" w:rsidR="007336BE" w:rsidRPr="00762DE1" w:rsidRDefault="000A1037" w:rsidP="009F2E3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1F950F47" w14:textId="0F53A429" w:rsidR="00762DE1" w:rsidRPr="00F86536" w:rsidRDefault="00762DE1" w:rsidP="00762D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u=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=t=&gt;</m:t>
          </m:r>
          <m:r>
            <w:rPr>
              <w:rFonts w:ascii="Cambria Math" w:hAnsi="Cambria Math"/>
              <w:sz w:val="36"/>
              <w:szCs w:val="36"/>
            </w:rPr>
            <m:t>2u</m:t>
          </m:r>
          <m:r>
            <w:rPr>
              <w:rFonts w:ascii="Cambria Math" w:hAnsi="Cambria Math"/>
              <w:sz w:val="36"/>
              <w:szCs w:val="36"/>
            </w:rPr>
            <m:t>du=dt</m:t>
          </m:r>
        </m:oMath>
      </m:oMathPara>
    </w:p>
    <w:p w14:paraId="639D94D8" w14:textId="77777777" w:rsidR="00F86536" w:rsidRPr="00037E6F" w:rsidRDefault="00F86536" w:rsidP="00F8653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</m:t>
          </m:r>
        </m:oMath>
      </m:oMathPara>
    </w:p>
    <w:p w14:paraId="2C4994BF" w14:textId="5170B3C3" w:rsidR="00A924DD" w:rsidRPr="00762DE1" w:rsidRDefault="00A924DD" w:rsidP="00A924D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24508DE7" w14:textId="0A52C1E9" w:rsidR="00A924DD" w:rsidRPr="00762DE1" w:rsidRDefault="00F86536" w:rsidP="00A924D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2u</m:t>
              </m:r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36280026" w14:textId="43E681E6" w:rsidR="000D5FA3" w:rsidRPr="00D57291" w:rsidRDefault="000D5FA3" w:rsidP="000D5FA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2*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7D123A74" w14:textId="6CD745A7" w:rsidR="00D57291" w:rsidRPr="00D57291" w:rsidRDefault="00D57291" w:rsidP="0072673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21CAD900" w14:textId="1468CB9A" w:rsidR="009F2E31" w:rsidRPr="009F2E31" w:rsidRDefault="009F2E31" w:rsidP="0072673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evaluate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5D7ABD60" w14:textId="6E21ADC2" w:rsidR="009F2E31" w:rsidRPr="009F2E31" w:rsidRDefault="00C631F3" w:rsidP="009F2E3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</m:t>
          </m:r>
          <m:r>
            <w:rPr>
              <w:rFonts w:ascii="Cambria Math" w:hAnsi="Cambria Math"/>
              <w:sz w:val="36"/>
              <w:szCs w:val="36"/>
            </w:rPr>
            <m:t>e will use polar transform in Calculus.</m:t>
          </m:r>
        </m:oMath>
      </m:oMathPara>
    </w:p>
    <w:p w14:paraId="2BCED8BC" w14:textId="0E198C1F" w:rsidR="00C631F3" w:rsidRPr="00C631F3" w:rsidRDefault="009F2E31" w:rsidP="009F2E31">
      <w:pPr>
        <w:jc w:val="center"/>
        <w:rPr>
          <w:sz w:val="36"/>
          <w:szCs w:val="36"/>
        </w:rPr>
      </w:pPr>
      <w:bookmarkStart w:id="0" w:name="_Hlk125744013"/>
      <m:oMathPara>
        <m:oMath>
          <m:r>
            <w:rPr>
              <w:rFonts w:ascii="Cambria Math" w:hAnsi="Cambria Math"/>
              <w:sz w:val="36"/>
              <w:szCs w:val="36"/>
            </w:rPr>
            <m:t>Let 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nary>
        </m:oMath>
      </m:oMathPara>
    </w:p>
    <w:p w14:paraId="11ACC589" w14:textId="47A48C43" w:rsidR="00C631F3" w:rsidRPr="00C631F3" w:rsidRDefault="00C631F3" w:rsidP="009F2E3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nary>
        </m:oMath>
      </m:oMathPara>
    </w:p>
    <w:p w14:paraId="4E792036" w14:textId="20995DC1" w:rsidR="00C631F3" w:rsidRPr="00C631F3" w:rsidRDefault="00C631F3" w:rsidP="000D1B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dy</m:t>
              </m:r>
            </m:e>
          </m:nary>
        </m:oMath>
      </m:oMathPara>
    </w:p>
    <w:p w14:paraId="2A34790E" w14:textId="2B87010F" w:rsidR="00C631F3" w:rsidRPr="00C631F3" w:rsidRDefault="00C631F3" w:rsidP="00C631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-y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dy</m:t>
                  </m:r>
                </m:e>
              </m:nary>
            </m:e>
          </m:nary>
        </m:oMath>
      </m:oMathPara>
    </w:p>
    <w:p w14:paraId="00772155" w14:textId="4F20A950" w:rsidR="00E36AC9" w:rsidRPr="00C631F3" w:rsidRDefault="00E36AC9" w:rsidP="00E36AC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dxdy</m:t>
                  </m:r>
                </m:e>
              </m:nary>
            </m:e>
          </m:nary>
        </m:oMath>
      </m:oMathPara>
    </w:p>
    <w:bookmarkEnd w:id="0"/>
    <w:p w14:paraId="23825E2B" w14:textId="77777777" w:rsidR="007C1895" w:rsidRPr="007C1895" w:rsidRDefault="00E36AC9" w:rsidP="00E36AC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w:bookmarkStart w:id="1" w:name="_Hlk125743971"/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*r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r dθ</m:t>
                  </m:r>
                </m:e>
              </m:nary>
            </m:e>
          </m:nary>
        </m:oMath>
      </m:oMathPara>
      <w:bookmarkEnd w:id="1"/>
    </w:p>
    <w:p w14:paraId="4934F5B4" w14:textId="3BBA53DD" w:rsidR="000D1B35" w:rsidRPr="000D1B35" w:rsidRDefault="007C1895" w:rsidP="00E36AC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(use polar transform</m:t>
          </m:r>
          <m:r>
            <w:rPr>
              <w:rFonts w:ascii="Cambria Math" w:hAnsi="Cambria Math"/>
              <w:sz w:val="36"/>
              <w:szCs w:val="36"/>
            </w:rPr>
            <m:t>.</m:t>
          </m:r>
          <m:r>
            <w:rPr>
              <w:rFonts w:ascii="Cambria Math" w:hAnsi="Cambria Math"/>
              <w:sz w:val="36"/>
              <w:szCs w:val="36"/>
            </w:rPr>
            <m:t>)</m:t>
          </m:r>
          <m:r>
            <w:rPr>
              <w:rFonts w:ascii="Cambria Math" w:hAnsi="Cambria Math"/>
              <w:sz w:val="36"/>
              <w:szCs w:val="36"/>
            </w:rPr>
            <m:t xml:space="preserve">(it is a </m:t>
          </m:r>
          <w:bookmarkStart w:id="2" w:name="_Hlk125743948"/>
          <m:r>
            <w:rPr>
              <w:rFonts w:ascii="Cambria Math" w:hAnsi="Cambria Math"/>
              <w:sz w:val="36"/>
              <w:szCs w:val="36"/>
            </w:rPr>
            <m:t>Gauss</m:t>
          </m:r>
          <m:r>
            <w:rPr>
              <w:rFonts w:ascii="Cambria Math" w:hAnsi="Cambria Math"/>
              <w:sz w:val="36"/>
              <w:szCs w:val="36"/>
            </w:rPr>
            <m:t>i</m:t>
          </m:r>
          <m:r>
            <w:rPr>
              <w:rFonts w:ascii="Cambria Math" w:hAnsi="Cambria Math"/>
              <w:sz w:val="36"/>
              <w:szCs w:val="36"/>
            </w:rPr>
            <m:t xml:space="preserve">an </m:t>
          </m:r>
          <w:bookmarkEnd w:id="2"/>
          <m:r>
            <w:rPr>
              <w:rFonts w:ascii="Cambria Math" w:hAnsi="Cambria Math"/>
              <w:sz w:val="36"/>
              <w:szCs w:val="36"/>
            </w:rPr>
            <m:t>integeral.)</m:t>
          </m:r>
        </m:oMath>
      </m:oMathPara>
    </w:p>
    <w:p w14:paraId="11E2DFFB" w14:textId="77777777" w:rsidR="007C03BC" w:rsidRPr="007C03BC" w:rsidRDefault="000D1B35" w:rsidP="00E36AC9">
      <w:pPr>
        <w:jc w:val="center"/>
        <w:rPr>
          <w:sz w:val="36"/>
          <w:szCs w:val="36"/>
        </w:rPr>
      </w:pPr>
      <w:bookmarkStart w:id="3" w:name="_Hlk125743988"/>
      <m:oMathPara>
        <m:oMath>
          <m:r>
            <w:rPr>
              <w:rFonts w:ascii="Cambria Math" w:hAnsi="Cambria Math"/>
              <w:sz w:val="36"/>
              <w:szCs w:val="36"/>
            </w:rPr>
            <m:t>Let v=-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=&gt;dv=-2r dr</m:t>
          </m:r>
        </m:oMath>
      </m:oMathPara>
    </w:p>
    <w:p w14:paraId="2742416F" w14:textId="77777777" w:rsidR="00E67474" w:rsidRPr="00E67474" w:rsidRDefault="007C03BC" w:rsidP="00E36AC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dv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=r d</m:t>
          </m:r>
          <m:r>
            <w:rPr>
              <w:rFonts w:ascii="Cambria Math" w:hAnsi="Cambria Math"/>
              <w:sz w:val="36"/>
              <w:szCs w:val="36"/>
            </w:rPr>
            <m:t xml:space="preserve">r </m:t>
          </m:r>
        </m:oMath>
      </m:oMathPara>
    </w:p>
    <w:p w14:paraId="4E3BEC06" w14:textId="6368A1F9" w:rsidR="00E36AC9" w:rsidRPr="00E67474" w:rsidRDefault="00E67474" w:rsidP="00E36AC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401AAA25" w14:textId="6C45B5A7" w:rsidR="00E67474" w:rsidRPr="00C631F3" w:rsidRDefault="00E67474" w:rsidP="00E36AC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v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-2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dv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dθ</m:t>
                  </m:r>
                </m:e>
              </m:nary>
            </m:e>
          </m:nary>
        </m:oMath>
      </m:oMathPara>
    </w:p>
    <w:p w14:paraId="4A735AEB" w14:textId="3A14E5D4" w:rsidR="00C631F3" w:rsidRPr="00C631F3" w:rsidRDefault="00C631F3" w:rsidP="00C631F3">
      <w:pPr>
        <w:jc w:val="center"/>
        <w:rPr>
          <w:sz w:val="36"/>
          <w:szCs w:val="36"/>
        </w:rPr>
      </w:pPr>
    </w:p>
    <w:p w14:paraId="6F488DAD" w14:textId="665C6F9B" w:rsidR="00E0087F" w:rsidRPr="00C631F3" w:rsidRDefault="00E0087F" w:rsidP="00E0087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dv dθ</m:t>
                  </m:r>
                </m:e>
              </m:nary>
            </m:e>
          </m:nary>
        </m:oMath>
      </m:oMathPara>
    </w:p>
    <w:p w14:paraId="21C720F8" w14:textId="77777777" w:rsidR="00E0087F" w:rsidRDefault="00E0087F" w:rsidP="00E67474">
      <w:pPr>
        <w:jc w:val="center"/>
        <w:rPr>
          <w:sz w:val="36"/>
          <w:szCs w:val="36"/>
        </w:rPr>
      </w:pPr>
    </w:p>
    <w:p w14:paraId="7AFB06E8" w14:textId="52B19E98" w:rsidR="00E67474" w:rsidRPr="00C631F3" w:rsidRDefault="00E67474" w:rsidP="00E6747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v=0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v=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</m:sSubSup>
              <m:r>
                <w:rPr>
                  <w:rFonts w:ascii="Cambria Math" w:hAnsi="Cambria Math"/>
                  <w:sz w:val="36"/>
                  <w:szCs w:val="36"/>
                </w:rPr>
                <m:t>dθ</m:t>
              </m:r>
            </m:e>
          </m:nary>
        </m:oMath>
      </m:oMathPara>
    </w:p>
    <w:p w14:paraId="6B538712" w14:textId="34BF4F09" w:rsidR="003D06A8" w:rsidRPr="00C631F3" w:rsidRDefault="003D06A8" w:rsidP="003D06A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  <m:r>
                <w:rPr>
                  <w:rFonts w:ascii="Cambria Math" w:hAnsi="Cambria Math"/>
                  <w:sz w:val="36"/>
                  <w:szCs w:val="36"/>
                </w:rPr>
                <m:t>dθ</m:t>
              </m:r>
            </m:e>
          </m:nary>
        </m:oMath>
      </m:oMathPara>
    </w:p>
    <w:p w14:paraId="38677608" w14:textId="7470E74F" w:rsidR="00E0087F" w:rsidRPr="00C631F3" w:rsidRDefault="00E0087F" w:rsidP="00E0087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dθ</m:t>
              </m:r>
            </m:e>
          </m:nary>
        </m:oMath>
      </m:oMathPara>
    </w:p>
    <w:p w14:paraId="5FC5A8EF" w14:textId="68E0BF3A" w:rsidR="008A56FE" w:rsidRPr="00C631F3" w:rsidRDefault="008A56FE" w:rsidP="008A56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θ=0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θ=2π</m:t>
              </m:r>
            </m:sup>
          </m:sSubSup>
        </m:oMath>
      </m:oMathPara>
    </w:p>
    <w:p w14:paraId="056D8853" w14:textId="77777777" w:rsidR="00506484" w:rsidRPr="00506484" w:rsidRDefault="00506484" w:rsidP="005064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π</m:t>
          </m:r>
        </m:oMath>
      </m:oMathPara>
    </w:p>
    <w:p w14:paraId="0C8E7379" w14:textId="77777777" w:rsidR="003E33C6" w:rsidRPr="003E33C6" w:rsidRDefault="00506484" w:rsidP="005064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e>
          </m:rad>
        </m:oMath>
      </m:oMathPara>
    </w:p>
    <w:bookmarkEnd w:id="3"/>
    <w:p w14:paraId="09D18FE6" w14:textId="77777777" w:rsidR="003931E8" w:rsidRPr="003931E8" w:rsidRDefault="003E33C6" w:rsidP="003E33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=&gt;I=</m:t>
          </m:r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e>
          </m:rad>
        </m:oMath>
      </m:oMathPara>
    </w:p>
    <w:p w14:paraId="3DAA4AC5" w14:textId="10E705AE" w:rsidR="003E33C6" w:rsidRPr="00762DE1" w:rsidRDefault="003931E8" w:rsidP="003E33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75D161A8" w14:textId="1C8F03C7" w:rsidR="00506484" w:rsidRPr="00C631F3" w:rsidRDefault="0032170F" w:rsidP="00506484">
      <w:pPr>
        <w:jc w:val="center"/>
        <w:rPr>
          <w:sz w:val="36"/>
          <w:szCs w:val="36"/>
        </w:rPr>
      </w:pPr>
      <w:r w:rsidRPr="0032170F">
        <w:rPr>
          <w:sz w:val="36"/>
          <w:szCs w:val="36"/>
        </w:rPr>
        <w:lastRenderedPageBreak/>
        <w:drawing>
          <wp:inline distT="0" distB="0" distL="0" distR="0" wp14:anchorId="35909F78" wp14:editId="08427E96">
            <wp:extent cx="5867908" cy="25224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82B2" w14:textId="4673C828" w:rsidR="009F2E31" w:rsidRPr="007336BE" w:rsidRDefault="009F2E31" w:rsidP="009F2E31">
      <w:pPr>
        <w:jc w:val="center"/>
        <w:rPr>
          <w:sz w:val="36"/>
          <w:szCs w:val="36"/>
        </w:rPr>
      </w:pPr>
    </w:p>
    <w:p w14:paraId="208579A3" w14:textId="77777777" w:rsidR="005368CA" w:rsidRPr="0006714E" w:rsidRDefault="005368CA" w:rsidP="005368C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4.About triangular function,</m:t>
          </m:r>
        </m:oMath>
      </m:oMathPara>
    </w:p>
    <w:p w14:paraId="53F836A4" w14:textId="77777777" w:rsidR="005368CA" w:rsidRPr="005368CA" w:rsidRDefault="005368CA" w:rsidP="005368CA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4.1</m:t>
              </m:r>
            </m:e>
          </m:d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*Γ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1-x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πx</m:t>
                  </m:r>
                </m:e>
              </m:func>
            </m:den>
          </m:f>
        </m:oMath>
      </m:oMathPara>
    </w:p>
    <w:p w14:paraId="4B03EA71" w14:textId="77777777" w:rsidR="005368CA" w:rsidRPr="005368CA" w:rsidRDefault="005368CA" w:rsidP="005368C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pf:</m:t>
          </m:r>
        </m:oMath>
      </m:oMathPara>
    </w:p>
    <w:p w14:paraId="3B98195D" w14:textId="0107E226" w:rsidR="005368CA" w:rsidRPr="005368CA" w:rsidRDefault="005368CA" w:rsidP="005368C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One offers the proof in the below link.</m:t>
          </m:r>
        </m:oMath>
      </m:oMathPara>
    </w:p>
    <w:p w14:paraId="29DE4CBD" w14:textId="4D72967F" w:rsidR="005368CA" w:rsidRDefault="005368CA" w:rsidP="005368CA">
      <w:pPr>
        <w:jc w:val="center"/>
      </w:pPr>
      <w:hyperlink r:id="rId10" w:history="1">
        <w:r>
          <w:rPr>
            <w:rStyle w:val="Hyperlink"/>
          </w:rPr>
          <w:t>integration - Prove that $\Gamma(p) \</w:t>
        </w:r>
        <w:proofErr w:type="spellStart"/>
        <w:r>
          <w:rPr>
            <w:rStyle w:val="Hyperlink"/>
          </w:rPr>
          <w:t>cdot</w:t>
        </w:r>
        <w:proofErr w:type="spellEnd"/>
        <w:r>
          <w:rPr>
            <w:rStyle w:val="Hyperlink"/>
          </w:rPr>
          <w:t xml:space="preserve"> \Gamma(1-p)=\frac{\pi}{\sin (p\pi)}$ for $p \in (0,\: 1)$ - Mathematics Stack Exchange</w:t>
        </w:r>
      </w:hyperlink>
    </w:p>
    <w:p w14:paraId="3E7A5225" w14:textId="4FD0386D" w:rsidR="004F3FFF" w:rsidRPr="004F3FFF" w:rsidRDefault="006E6E78" w:rsidP="004F3FFF">
      <w:pPr>
        <w:jc w:val="center"/>
        <w:rPr>
          <w:sz w:val="36"/>
          <w:szCs w:val="36"/>
        </w:rPr>
      </w:pPr>
      <w:r w:rsidRPr="006E6E78">
        <w:rPr>
          <w:sz w:val="36"/>
          <w:szCs w:val="36"/>
        </w:rPr>
        <w:lastRenderedPageBreak/>
        <w:drawing>
          <wp:inline distT="0" distB="0" distL="0" distR="0" wp14:anchorId="1B361201" wp14:editId="6C6A3539">
            <wp:extent cx="4533900" cy="3965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8592" cy="396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0F2C" w14:textId="574BD907" w:rsidR="00692428" w:rsidRPr="006023F6" w:rsidRDefault="00692428" w:rsidP="005368C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Use Beta function.</m:t>
          </m:r>
        </m:oMath>
      </m:oMathPara>
    </w:p>
    <w:p w14:paraId="43C974E0" w14:textId="6E4831EA" w:rsidR="00692428" w:rsidRPr="00692428" w:rsidRDefault="006023F6" w:rsidP="005368C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</m:t>
          </m:r>
          <m:r>
            <w:rPr>
              <w:rFonts w:ascii="Cambria Math" w:hAnsi="Cambria Math"/>
              <w:sz w:val="36"/>
              <w:szCs w:val="36"/>
            </w:rPr>
            <m:t xml:space="preserve">y definition, </m:t>
          </m:r>
        </m:oMath>
      </m:oMathPara>
    </w:p>
    <w:p w14:paraId="367548B4" w14:textId="2177C715" w:rsidR="004F3FFF" w:rsidRPr="004F3FFF" w:rsidRDefault="00692428" w:rsidP="005368C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x+y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7CDE795A" w14:textId="5ABF32B5" w:rsidR="004F3FFF" w:rsidRPr="00C64F51" w:rsidRDefault="004F3FFF" w:rsidP="004F3FF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</m:t>
          </m:r>
        </m:oMath>
      </m:oMathPara>
    </w:p>
    <w:p w14:paraId="05F91D8A" w14:textId="77777777" w:rsidR="006023F6" w:rsidRPr="006023F6" w:rsidRDefault="004F3FFF" w:rsidP="004F3FF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2BCDD930" w14:textId="77777777" w:rsidR="006023F6" w:rsidRPr="006023F6" w:rsidRDefault="006023F6" w:rsidP="004F3FF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Also, recall about Eule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formula.</m:t>
          </m:r>
        </m:oMath>
      </m:oMathPara>
    </w:p>
    <w:p w14:paraId="022C4FC6" w14:textId="77777777" w:rsidR="006023F6" w:rsidRPr="006023F6" w:rsidRDefault="006023F6" w:rsidP="004F3FFF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+i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37C44FBD" w14:textId="77777777" w:rsidR="00905877" w:rsidRPr="00905877" w:rsidRDefault="006023F6" w:rsidP="004F3FF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which implies </m:t>
          </m:r>
        </m:oMath>
      </m:oMathPara>
    </w:p>
    <w:p w14:paraId="429FC81E" w14:textId="77777777" w:rsidR="007757C6" w:rsidRPr="007757C6" w:rsidRDefault="006023F6" w:rsidP="004F3FFF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2πi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2π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+i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2π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75986198" w14:textId="77777777" w:rsidR="007757C6" w:rsidRPr="007757C6" w:rsidRDefault="007757C6" w:rsidP="004F3FF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and</m:t>
          </m:r>
        </m:oMath>
      </m:oMathPara>
    </w:p>
    <w:p w14:paraId="6F06EA11" w14:textId="570D78A4" w:rsidR="006023F6" w:rsidRPr="006023F6" w:rsidRDefault="007757C6" w:rsidP="00ED74BA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-ix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2i</m:t>
              </m:r>
            </m:den>
          </m:f>
        </m:oMath>
      </m:oMathPara>
    </w:p>
    <w:p w14:paraId="67B0D41B" w14:textId="7F1B66F4" w:rsidR="00692428" w:rsidRPr="005368CA" w:rsidRDefault="004F3FFF" w:rsidP="005368C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multiplying two gamma functions,we can get</m:t>
          </m:r>
        </m:oMath>
      </m:oMathPara>
    </w:p>
    <w:p w14:paraId="657E8E49" w14:textId="77777777" w:rsidR="004F3FFF" w:rsidRPr="004F3FFF" w:rsidRDefault="004F3FFF" w:rsidP="00B86740">
      <w:pPr>
        <w:pStyle w:val="ListParagraph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F283ECC" w14:textId="17CF921A" w:rsidR="00E5272E" w:rsidRPr="004F3FFF" w:rsidRDefault="004F3FFF" w:rsidP="00B86740">
      <w:pPr>
        <w:pStyle w:val="ListParagraph"/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we have that</m:t>
          </m:r>
        </m:oMath>
      </m:oMathPara>
    </w:p>
    <w:p w14:paraId="0AEA6190" w14:textId="77777777" w:rsidR="00C26EE6" w:rsidRPr="00C26EE6" w:rsidRDefault="00C26EE6" w:rsidP="00B86740">
      <w:pPr>
        <w:ind w:left="360"/>
        <w:rPr>
          <w:sz w:val="36"/>
          <w:szCs w:val="36"/>
        </w:rPr>
      </w:pPr>
    </w:p>
    <w:p w14:paraId="3DF00AE9" w14:textId="77777777" w:rsidR="0016218B" w:rsidRPr="0016218B" w:rsidRDefault="004F3FFF" w:rsidP="00B86740">
      <w:pPr>
        <w:ind w:left="36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*Γ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1-x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x,1-x</m:t>
              </m:r>
            </m:e>
          </m:d>
        </m:oMath>
      </m:oMathPara>
    </w:p>
    <w:p w14:paraId="42CAC1DB" w14:textId="77777777" w:rsidR="0016218B" w:rsidRPr="0016218B" w:rsidRDefault="00C26EE6" w:rsidP="00B86740">
      <w:pPr>
        <w:ind w:left="36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1-x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79B04A2F" w14:textId="77777777" w:rsidR="00E01475" w:rsidRPr="00E01475" w:rsidRDefault="0016218B" w:rsidP="0016218B">
      <w:pPr>
        <w:ind w:left="36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7584B76E" w14:textId="513D1B3A" w:rsidR="0016218B" w:rsidRPr="00E01475" w:rsidRDefault="00E01475" w:rsidP="0016218B">
      <w:pPr>
        <w:ind w:left="36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Consider</m:t>
          </m:r>
          <m:r>
            <w:rPr>
              <w:rFonts w:ascii="Cambria Math" w:hAnsi="Cambria Math"/>
              <w:sz w:val="36"/>
              <w:szCs w:val="36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p-1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den>
          </m:f>
        </m:oMath>
      </m:oMathPara>
    </w:p>
    <w:p w14:paraId="4E84E1C4" w14:textId="77777777" w:rsidR="00202B16" w:rsidRPr="00202B16" w:rsidRDefault="00E01475" w:rsidP="00E01475">
      <w:pPr>
        <w:ind w:left="360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2πi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3E98410F" w14:textId="77777777" w:rsidR="00A10E9F" w:rsidRPr="00A10E9F" w:rsidRDefault="00202B16" w:rsidP="00E01475">
      <w:pPr>
        <w:ind w:left="36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=2πi Res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iπ</m:t>
                  </m:r>
                </m:sup>
              </m:sSup>
            </m:e>
          </m:d>
        </m:oMath>
      </m:oMathPara>
    </w:p>
    <w:p w14:paraId="5BF97896" w14:textId="77777777" w:rsidR="00A10E9F" w:rsidRPr="00A10E9F" w:rsidRDefault="00A10E9F" w:rsidP="00A10E9F">
      <w:pPr>
        <w:ind w:left="36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=2πi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iπ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x-1</m:t>
              </m:r>
            </m:sup>
          </m:sSup>
        </m:oMath>
      </m:oMathPara>
    </w:p>
    <w:p w14:paraId="53544899" w14:textId="77777777" w:rsidR="008372EC" w:rsidRPr="008372EC" w:rsidRDefault="00A10E9F" w:rsidP="00A10E9F">
      <w:pPr>
        <w:ind w:left="36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 xml:space="preserve">2πi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iπ</m:t>
              </m:r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</m:oMath>
      </m:oMathPara>
    </w:p>
    <w:p w14:paraId="6333EFB7" w14:textId="0BAC8DCC" w:rsidR="00A10E9F" w:rsidRPr="008372EC" w:rsidRDefault="008372EC" w:rsidP="00A10E9F">
      <w:pPr>
        <w:ind w:left="36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implies</m:t>
          </m:r>
        </m:oMath>
      </m:oMathPara>
    </w:p>
    <w:p w14:paraId="2CCE4565" w14:textId="77777777" w:rsidR="008372EC" w:rsidRPr="008372EC" w:rsidRDefault="008372EC" w:rsidP="008372EC">
      <w:pPr>
        <w:ind w:left="360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2πi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iπx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iπx</m:t>
                  </m:r>
                </m:sup>
              </m:sSup>
            </m:den>
          </m:f>
        </m:oMath>
      </m:oMathPara>
    </w:p>
    <w:p w14:paraId="3B17F012" w14:textId="4DAF4320" w:rsidR="008372EC" w:rsidRPr="008372EC" w:rsidRDefault="008372EC" w:rsidP="008372EC">
      <w:pPr>
        <w:ind w:left="36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r>
            <w:rPr>
              <w:rFonts w:ascii="Cambria Math" w:hAnsi="Cambria Math"/>
              <w:sz w:val="36"/>
              <w:szCs w:val="36"/>
            </w:rPr>
            <m:t>π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πix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-πix</m:t>
                  </m:r>
                </m:sup>
              </m:sSup>
            </m:den>
          </m:f>
        </m:oMath>
      </m:oMathPara>
    </w:p>
    <w:p w14:paraId="48519D59" w14:textId="77777777" w:rsidR="00934F78" w:rsidRPr="00934F78" w:rsidRDefault="00934F78" w:rsidP="00934F78">
      <w:pPr>
        <w:ind w:left="36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=π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πix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-πix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2i</m:t>
                  </m:r>
                </m:den>
              </m:f>
            </m:den>
          </m:f>
        </m:oMath>
      </m:oMathPara>
    </w:p>
    <w:p w14:paraId="7E0E3F3D" w14:textId="72C0D016" w:rsidR="00934F78" w:rsidRPr="008372EC" w:rsidRDefault="00934F78" w:rsidP="00934F78">
      <w:pPr>
        <w:ind w:left="36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πx</m:t>
                  </m:r>
                </m:e>
              </m:func>
            </m:den>
          </m:f>
        </m:oMath>
      </m:oMathPara>
    </w:p>
    <w:p w14:paraId="2A24B7A2" w14:textId="039CF42F" w:rsidR="00934F78" w:rsidRPr="008372EC" w:rsidRDefault="00934F78" w:rsidP="00934F78">
      <w:pPr>
        <w:ind w:left="360"/>
        <w:rPr>
          <w:sz w:val="36"/>
          <w:szCs w:val="36"/>
        </w:rPr>
      </w:pPr>
    </w:p>
    <w:p w14:paraId="75C86FF9" w14:textId="2061A36E" w:rsidR="008372EC" w:rsidRPr="00A10E9F" w:rsidRDefault="008372EC" w:rsidP="00A10E9F">
      <w:pPr>
        <w:ind w:left="360"/>
        <w:rPr>
          <w:sz w:val="36"/>
          <w:szCs w:val="36"/>
        </w:rPr>
      </w:pPr>
    </w:p>
    <w:p w14:paraId="792BE90E" w14:textId="0916748E" w:rsidR="00A10E9F" w:rsidRPr="00A10E9F" w:rsidRDefault="00A10E9F" w:rsidP="00A10E9F">
      <w:pPr>
        <w:ind w:left="360"/>
        <w:rPr>
          <w:sz w:val="36"/>
          <w:szCs w:val="36"/>
        </w:rPr>
      </w:pPr>
    </w:p>
    <w:p w14:paraId="2B2913B4" w14:textId="2A86E795" w:rsidR="00E01475" w:rsidRPr="0016218B" w:rsidRDefault="00E01475" w:rsidP="00E01475">
      <w:pPr>
        <w:ind w:left="360"/>
        <w:rPr>
          <w:sz w:val="36"/>
          <w:szCs w:val="36"/>
        </w:rPr>
      </w:pPr>
    </w:p>
    <w:p w14:paraId="5ED22214" w14:textId="12B72CA5" w:rsidR="00B86E7D" w:rsidRPr="0016218B" w:rsidRDefault="00B86E7D" w:rsidP="00B86E7D">
      <w:pPr>
        <w:ind w:left="360"/>
        <w:rPr>
          <w:sz w:val="36"/>
          <w:szCs w:val="36"/>
        </w:rPr>
      </w:pPr>
    </w:p>
    <w:p w14:paraId="7F2308C6" w14:textId="61E5AE2A" w:rsidR="00E01475" w:rsidRPr="0016218B" w:rsidRDefault="00E01475" w:rsidP="00E01475">
      <w:pPr>
        <w:ind w:left="360"/>
        <w:rPr>
          <w:sz w:val="36"/>
          <w:szCs w:val="36"/>
        </w:rPr>
      </w:pPr>
    </w:p>
    <w:p w14:paraId="7F0F0AEC" w14:textId="77777777" w:rsidR="00E01475" w:rsidRPr="00E01475" w:rsidRDefault="00E01475" w:rsidP="0016218B">
      <w:pPr>
        <w:ind w:left="360"/>
        <w:rPr>
          <w:sz w:val="36"/>
          <w:szCs w:val="36"/>
        </w:rPr>
      </w:pPr>
    </w:p>
    <w:p w14:paraId="592F8889" w14:textId="25FC2178" w:rsidR="00B86740" w:rsidRPr="00B86740" w:rsidRDefault="00B86740" w:rsidP="00B86740">
      <w:pPr>
        <w:ind w:left="360"/>
        <w:rPr>
          <w:sz w:val="36"/>
          <w:szCs w:val="36"/>
        </w:rPr>
      </w:pPr>
    </w:p>
    <w:p w14:paraId="0B7EF031" w14:textId="4B6027ED" w:rsidR="00675C36" w:rsidRDefault="00675C36" w:rsidP="00675C36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42E8917B" w14:textId="24859641" w:rsidR="00C52476" w:rsidRDefault="00C52476" w:rsidP="00675C36">
      <w:pPr>
        <w:rPr>
          <w:sz w:val="36"/>
          <w:szCs w:val="36"/>
        </w:rPr>
      </w:pPr>
      <w:r>
        <w:rPr>
          <w:sz w:val="36"/>
          <w:szCs w:val="36"/>
        </w:rPr>
        <w:t>Contain lots of hard identities.</w:t>
      </w:r>
    </w:p>
    <w:p w14:paraId="0C4EF818" w14:textId="18566F47" w:rsidR="00CD63FB" w:rsidRDefault="00675C36" w:rsidP="00675C36">
      <w:hyperlink r:id="rId12" w:history="1">
        <w:r>
          <w:rPr>
            <w:rStyle w:val="Hyperlink"/>
          </w:rPr>
          <w:t xml:space="preserve">Gamma Function -- from Wolfram </w:t>
        </w:r>
        <w:proofErr w:type="spellStart"/>
        <w:r>
          <w:rPr>
            <w:rStyle w:val="Hyperlink"/>
          </w:rPr>
          <w:t>MathWorld</w:t>
        </w:r>
        <w:proofErr w:type="spellEnd"/>
      </w:hyperlink>
    </w:p>
    <w:p w14:paraId="0D34B413" w14:textId="529DF43C" w:rsidR="00CD63FB" w:rsidRDefault="00CD63FB" w:rsidP="00675C36">
      <w:hyperlink r:id="rId13" w:history="1">
        <w:r>
          <w:rPr>
            <w:rStyle w:val="Hyperlink"/>
          </w:rPr>
          <w:t>Gamma function - Wikipedia</w:t>
        </w:r>
      </w:hyperlink>
    </w:p>
    <w:p w14:paraId="5389321F" w14:textId="6BD7A84B" w:rsidR="00557A0F" w:rsidRPr="00557A0F" w:rsidRDefault="00557A0F" w:rsidP="00675C36">
      <w:pPr>
        <w:rPr>
          <w:sz w:val="36"/>
          <w:szCs w:val="36"/>
        </w:rPr>
      </w:pPr>
      <w:r>
        <w:rPr>
          <w:sz w:val="36"/>
          <w:szCs w:val="36"/>
        </w:rPr>
        <w:t>One application of gamma function</w:t>
      </w:r>
      <w:r w:rsidR="00C52476">
        <w:rPr>
          <w:sz w:val="36"/>
          <w:szCs w:val="36"/>
        </w:rPr>
        <w:t>.</w:t>
      </w:r>
    </w:p>
    <w:p w14:paraId="0E86CE29" w14:textId="4DD0AE47" w:rsidR="006D28EC" w:rsidRPr="00FD6DBF" w:rsidRDefault="00557A0F" w:rsidP="00967E8E">
      <w:pPr>
        <w:rPr>
          <w:sz w:val="36"/>
          <w:szCs w:val="36"/>
        </w:rPr>
      </w:pPr>
      <w:hyperlink r:id="rId14" w:history="1">
        <w:r>
          <w:rPr>
            <w:rStyle w:val="Hyperlink"/>
          </w:rPr>
          <w:t>Integral ln gamma from 0 to 1 - YouTube</w:t>
        </w:r>
      </w:hyperlink>
    </w:p>
    <w:sectPr w:rsidR="006D28EC" w:rsidRPr="00FD6DBF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4C390" w14:textId="77777777" w:rsidR="0072683B" w:rsidRDefault="0072683B" w:rsidP="00967E8E">
      <w:pPr>
        <w:spacing w:after="0" w:line="240" w:lineRule="auto"/>
      </w:pPr>
      <w:r>
        <w:separator/>
      </w:r>
    </w:p>
  </w:endnote>
  <w:endnote w:type="continuationSeparator" w:id="0">
    <w:p w14:paraId="0F1C12F4" w14:textId="77777777" w:rsidR="0072683B" w:rsidRDefault="0072683B" w:rsidP="00967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7752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5DB31" w14:textId="683AF128" w:rsidR="00967E8E" w:rsidRDefault="00967E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CD1C84" w14:textId="77777777" w:rsidR="00967E8E" w:rsidRDefault="00967E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3E34F" w14:textId="77777777" w:rsidR="0072683B" w:rsidRDefault="0072683B" w:rsidP="00967E8E">
      <w:pPr>
        <w:spacing w:after="0" w:line="240" w:lineRule="auto"/>
      </w:pPr>
      <w:r>
        <w:separator/>
      </w:r>
    </w:p>
  </w:footnote>
  <w:footnote w:type="continuationSeparator" w:id="0">
    <w:p w14:paraId="62E374F2" w14:textId="77777777" w:rsidR="0072683B" w:rsidRDefault="0072683B" w:rsidP="00967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814C2"/>
    <w:multiLevelType w:val="hybridMultilevel"/>
    <w:tmpl w:val="E6C848C6"/>
    <w:lvl w:ilvl="0" w:tplc="C06A12C2">
      <w:start w:val="1"/>
      <w:numFmt w:val="decimal"/>
      <w:lvlText w:val="%1.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FB0E07"/>
    <w:multiLevelType w:val="hybridMultilevel"/>
    <w:tmpl w:val="1020044E"/>
    <w:lvl w:ilvl="0" w:tplc="708E66CC">
      <w:start w:val="1"/>
      <w:numFmt w:val="decimal"/>
      <w:lvlText w:val="%1."/>
      <w:lvlJc w:val="left"/>
      <w:pPr>
        <w:ind w:left="144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2E13D8"/>
    <w:multiLevelType w:val="hybridMultilevel"/>
    <w:tmpl w:val="6A92E896"/>
    <w:lvl w:ilvl="0" w:tplc="8CF2C754">
      <w:start w:val="1"/>
      <w:numFmt w:val="decimal"/>
      <w:lvlText w:val="%1."/>
      <w:lvlJc w:val="left"/>
      <w:pPr>
        <w:ind w:left="180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CEA3BAF"/>
    <w:multiLevelType w:val="hybridMultilevel"/>
    <w:tmpl w:val="9F7AAAA6"/>
    <w:lvl w:ilvl="0" w:tplc="D7E065CC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662867">
    <w:abstractNumId w:val="3"/>
  </w:num>
  <w:num w:numId="2" w16cid:durableId="974263909">
    <w:abstractNumId w:val="0"/>
  </w:num>
  <w:num w:numId="3" w16cid:durableId="1653482202">
    <w:abstractNumId w:val="1"/>
  </w:num>
  <w:num w:numId="4" w16cid:durableId="563033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BF"/>
    <w:rsid w:val="00007361"/>
    <w:rsid w:val="00037E6F"/>
    <w:rsid w:val="00057460"/>
    <w:rsid w:val="0006714E"/>
    <w:rsid w:val="00070760"/>
    <w:rsid w:val="000A1037"/>
    <w:rsid w:val="000A7E37"/>
    <w:rsid w:val="000D1B35"/>
    <w:rsid w:val="000D5BA7"/>
    <w:rsid w:val="000D5FA3"/>
    <w:rsid w:val="000E5A60"/>
    <w:rsid w:val="0016218B"/>
    <w:rsid w:val="001735FB"/>
    <w:rsid w:val="00177E61"/>
    <w:rsid w:val="001A291F"/>
    <w:rsid w:val="001C1D4C"/>
    <w:rsid w:val="00202B16"/>
    <w:rsid w:val="002367EF"/>
    <w:rsid w:val="002547E4"/>
    <w:rsid w:val="0032170F"/>
    <w:rsid w:val="00337A6D"/>
    <w:rsid w:val="003660FF"/>
    <w:rsid w:val="00380C04"/>
    <w:rsid w:val="00382D00"/>
    <w:rsid w:val="003931E8"/>
    <w:rsid w:val="00395E0D"/>
    <w:rsid w:val="003A319F"/>
    <w:rsid w:val="003B2FCD"/>
    <w:rsid w:val="003C2DE9"/>
    <w:rsid w:val="003D06A8"/>
    <w:rsid w:val="003E33C6"/>
    <w:rsid w:val="0041120E"/>
    <w:rsid w:val="00423149"/>
    <w:rsid w:val="004434C5"/>
    <w:rsid w:val="004715F6"/>
    <w:rsid w:val="00474407"/>
    <w:rsid w:val="004B6AE6"/>
    <w:rsid w:val="004F3FFF"/>
    <w:rsid w:val="004F5F7A"/>
    <w:rsid w:val="00502D75"/>
    <w:rsid w:val="00506484"/>
    <w:rsid w:val="00533160"/>
    <w:rsid w:val="005368CA"/>
    <w:rsid w:val="00553AC2"/>
    <w:rsid w:val="005547CF"/>
    <w:rsid w:val="00557A0F"/>
    <w:rsid w:val="005E0975"/>
    <w:rsid w:val="005F116E"/>
    <w:rsid w:val="006023F6"/>
    <w:rsid w:val="00643A87"/>
    <w:rsid w:val="00673714"/>
    <w:rsid w:val="00675C36"/>
    <w:rsid w:val="00677125"/>
    <w:rsid w:val="00692428"/>
    <w:rsid w:val="006A70A3"/>
    <w:rsid w:val="006C4AF8"/>
    <w:rsid w:val="006D28EC"/>
    <w:rsid w:val="006D4D7A"/>
    <w:rsid w:val="006E21B2"/>
    <w:rsid w:val="006E6E78"/>
    <w:rsid w:val="00714465"/>
    <w:rsid w:val="0072221A"/>
    <w:rsid w:val="0072673D"/>
    <w:rsid w:val="0072683B"/>
    <w:rsid w:val="007336BE"/>
    <w:rsid w:val="00740CAE"/>
    <w:rsid w:val="00742301"/>
    <w:rsid w:val="00750181"/>
    <w:rsid w:val="00750D6F"/>
    <w:rsid w:val="00754E76"/>
    <w:rsid w:val="00762DE1"/>
    <w:rsid w:val="00771DD1"/>
    <w:rsid w:val="007757C6"/>
    <w:rsid w:val="007C03BC"/>
    <w:rsid w:val="007C1895"/>
    <w:rsid w:val="00804088"/>
    <w:rsid w:val="0082027B"/>
    <w:rsid w:val="008305F3"/>
    <w:rsid w:val="008372EC"/>
    <w:rsid w:val="00865404"/>
    <w:rsid w:val="008A56FE"/>
    <w:rsid w:val="008B305A"/>
    <w:rsid w:val="008B7B67"/>
    <w:rsid w:val="008C03F2"/>
    <w:rsid w:val="008C68EB"/>
    <w:rsid w:val="008D6805"/>
    <w:rsid w:val="00905877"/>
    <w:rsid w:val="00934F78"/>
    <w:rsid w:val="009351B3"/>
    <w:rsid w:val="009430EA"/>
    <w:rsid w:val="00962767"/>
    <w:rsid w:val="00967E8E"/>
    <w:rsid w:val="009D3248"/>
    <w:rsid w:val="009D51F3"/>
    <w:rsid w:val="009D56BD"/>
    <w:rsid w:val="009F2E31"/>
    <w:rsid w:val="009F3F21"/>
    <w:rsid w:val="00A10E9F"/>
    <w:rsid w:val="00A21163"/>
    <w:rsid w:val="00A2311C"/>
    <w:rsid w:val="00A2731B"/>
    <w:rsid w:val="00A7197C"/>
    <w:rsid w:val="00A8221D"/>
    <w:rsid w:val="00A924DD"/>
    <w:rsid w:val="00AF2B27"/>
    <w:rsid w:val="00B1592C"/>
    <w:rsid w:val="00B412EA"/>
    <w:rsid w:val="00B575FC"/>
    <w:rsid w:val="00B717EE"/>
    <w:rsid w:val="00B75D8D"/>
    <w:rsid w:val="00B84A15"/>
    <w:rsid w:val="00B86740"/>
    <w:rsid w:val="00B86E7D"/>
    <w:rsid w:val="00BA350E"/>
    <w:rsid w:val="00BC0A37"/>
    <w:rsid w:val="00BF2AC2"/>
    <w:rsid w:val="00C00E43"/>
    <w:rsid w:val="00C15991"/>
    <w:rsid w:val="00C165D9"/>
    <w:rsid w:val="00C226F8"/>
    <w:rsid w:val="00C26EE6"/>
    <w:rsid w:val="00C52476"/>
    <w:rsid w:val="00C5646B"/>
    <w:rsid w:val="00C631F3"/>
    <w:rsid w:val="00C64F51"/>
    <w:rsid w:val="00CD63FB"/>
    <w:rsid w:val="00CD743C"/>
    <w:rsid w:val="00CE761B"/>
    <w:rsid w:val="00D248F4"/>
    <w:rsid w:val="00D331D1"/>
    <w:rsid w:val="00D541B3"/>
    <w:rsid w:val="00D57291"/>
    <w:rsid w:val="00DD0531"/>
    <w:rsid w:val="00DF0269"/>
    <w:rsid w:val="00E0087F"/>
    <w:rsid w:val="00E01475"/>
    <w:rsid w:val="00E36AC9"/>
    <w:rsid w:val="00E5272E"/>
    <w:rsid w:val="00E56373"/>
    <w:rsid w:val="00E62514"/>
    <w:rsid w:val="00E67474"/>
    <w:rsid w:val="00E679A5"/>
    <w:rsid w:val="00E7193E"/>
    <w:rsid w:val="00E9054A"/>
    <w:rsid w:val="00ED74BA"/>
    <w:rsid w:val="00EE3FDD"/>
    <w:rsid w:val="00EE598F"/>
    <w:rsid w:val="00EF4003"/>
    <w:rsid w:val="00F35EC7"/>
    <w:rsid w:val="00F4127D"/>
    <w:rsid w:val="00F67F40"/>
    <w:rsid w:val="00F83465"/>
    <w:rsid w:val="00F86536"/>
    <w:rsid w:val="00FB2627"/>
    <w:rsid w:val="00FD6DBF"/>
    <w:rsid w:val="00FD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E180"/>
  <w15:chartTrackingRefBased/>
  <w15:docId w15:val="{2652177D-7EA2-442A-80E7-49A63025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DB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75C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67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7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E8E"/>
  </w:style>
  <w:style w:type="paragraph" w:styleId="Footer">
    <w:name w:val="footer"/>
    <w:basedOn w:val="Normal"/>
    <w:link w:val="FooterChar"/>
    <w:uiPriority w:val="99"/>
    <w:unhideWhenUsed/>
    <w:rsid w:val="00967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E8E"/>
  </w:style>
  <w:style w:type="table" w:styleId="TableGrid">
    <w:name w:val="Table Grid"/>
    <w:basedOn w:val="TableNormal"/>
    <w:uiPriority w:val="39"/>
    <w:rsid w:val="00DF0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stackexchange.com/questions/215352/why-is-gamma-left-frac12-right-sqrt-pi" TargetMode="External"/><Relationship Id="rId13" Type="http://schemas.openxmlformats.org/officeDocument/2006/relationships/hyperlink" Target="https://en.wikipedia.org/wiki/Gamma_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ofwiki.org/wiki/Gamma_Function_of_One_Half" TargetMode="External"/><Relationship Id="rId12" Type="http://schemas.openxmlformats.org/officeDocument/2006/relationships/hyperlink" Target="https://mathworld.wolfram.com/GammaFunctio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math.stackexchange.com/questions/714482/prove-that-gammap-cdot-gamma1-p-frac-pi-sin-p-pi-for-p-in-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85WdHgPQWYk&amp;list=PLJb1qAQIrmmDfGsPkrPd2OPyeJe__JeQL&amp;index=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13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153</cp:revision>
  <dcterms:created xsi:type="dcterms:W3CDTF">2023-01-27T10:47:00Z</dcterms:created>
  <dcterms:modified xsi:type="dcterms:W3CDTF">2023-01-27T12:51:00Z</dcterms:modified>
</cp:coreProperties>
</file>