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CACA4" w14:textId="519AB30C" w:rsidR="00B3525F" w:rsidRPr="009C37A2" w:rsidRDefault="00B3525F" w:rsidP="005B7947">
      <w:pPr>
        <w:spacing w:line="480" w:lineRule="auto"/>
        <w:rPr>
          <w:rFonts w:ascii="Times New Roman" w:hAnsi="Times New Roman" w:cs="Times New Roman"/>
          <w:sz w:val="24"/>
          <w:szCs w:val="24"/>
        </w:rPr>
      </w:pPr>
    </w:p>
    <w:p w14:paraId="676FF6F9" w14:textId="5E140E86" w:rsidR="00BA38E2" w:rsidRDefault="00BA38E2" w:rsidP="00392D25">
      <w:pPr>
        <w:spacing w:line="480" w:lineRule="auto"/>
        <w:jc w:val="center"/>
        <w:rPr>
          <w:rFonts w:ascii="Times New Roman" w:hAnsi="Times New Roman" w:cs="Times New Roman"/>
          <w:b/>
          <w:bCs/>
          <w:sz w:val="24"/>
          <w:szCs w:val="24"/>
        </w:rPr>
      </w:pPr>
    </w:p>
    <w:p w14:paraId="7FDC6128" w14:textId="14549BC9" w:rsidR="00D73840" w:rsidRDefault="00D73840" w:rsidP="00392D25">
      <w:pPr>
        <w:spacing w:line="480" w:lineRule="auto"/>
        <w:jc w:val="center"/>
        <w:rPr>
          <w:rFonts w:ascii="Times New Roman" w:hAnsi="Times New Roman" w:cs="Times New Roman"/>
          <w:b/>
          <w:bCs/>
          <w:sz w:val="24"/>
          <w:szCs w:val="24"/>
        </w:rPr>
      </w:pPr>
    </w:p>
    <w:p w14:paraId="5C7708A1" w14:textId="77777777" w:rsidR="00FE7CE5" w:rsidRPr="009C37A2" w:rsidRDefault="00FE7CE5" w:rsidP="00392D25">
      <w:pPr>
        <w:spacing w:line="480" w:lineRule="auto"/>
        <w:jc w:val="center"/>
        <w:rPr>
          <w:rFonts w:ascii="Times New Roman" w:hAnsi="Times New Roman" w:cs="Times New Roman"/>
          <w:b/>
          <w:bCs/>
          <w:sz w:val="24"/>
          <w:szCs w:val="24"/>
        </w:rPr>
      </w:pPr>
    </w:p>
    <w:p w14:paraId="16A11873" w14:textId="77777777" w:rsidR="003C68F2" w:rsidRPr="009C37A2" w:rsidRDefault="003C68F2" w:rsidP="00392D25">
      <w:pPr>
        <w:spacing w:line="480" w:lineRule="auto"/>
        <w:jc w:val="center"/>
        <w:rPr>
          <w:rFonts w:ascii="Times New Roman" w:hAnsi="Times New Roman" w:cs="Times New Roman"/>
          <w:b/>
          <w:bCs/>
          <w:sz w:val="24"/>
          <w:szCs w:val="24"/>
        </w:rPr>
      </w:pPr>
    </w:p>
    <w:p w14:paraId="56827DB0" w14:textId="0FAF3EF4" w:rsidR="00392152" w:rsidRPr="009C37A2" w:rsidRDefault="00BF378D" w:rsidP="00392D2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Global Coffee Consumption Trends</w:t>
      </w:r>
    </w:p>
    <w:p w14:paraId="1ABFA0B4" w14:textId="6BFF5B60" w:rsidR="00BA38E2" w:rsidRPr="009C37A2" w:rsidRDefault="00BA38E2" w:rsidP="00392D25">
      <w:pPr>
        <w:spacing w:line="480" w:lineRule="auto"/>
        <w:rPr>
          <w:rFonts w:ascii="Times New Roman" w:hAnsi="Times New Roman" w:cs="Times New Roman"/>
          <w:sz w:val="24"/>
          <w:szCs w:val="24"/>
        </w:rPr>
      </w:pPr>
    </w:p>
    <w:p w14:paraId="39F8812D" w14:textId="77777777" w:rsidR="00BA38E2" w:rsidRPr="009C37A2" w:rsidRDefault="00BA38E2" w:rsidP="00392D25">
      <w:pPr>
        <w:spacing w:line="480" w:lineRule="auto"/>
        <w:rPr>
          <w:rFonts w:ascii="Times New Roman" w:hAnsi="Times New Roman" w:cs="Times New Roman"/>
          <w:sz w:val="24"/>
          <w:szCs w:val="24"/>
        </w:rPr>
      </w:pPr>
    </w:p>
    <w:p w14:paraId="7702337D" w14:textId="179B6D0C" w:rsidR="00B3525F" w:rsidRPr="009C37A2" w:rsidRDefault="00F941B0" w:rsidP="003D107F">
      <w:pPr>
        <w:spacing w:line="480" w:lineRule="auto"/>
        <w:jc w:val="center"/>
        <w:rPr>
          <w:rFonts w:ascii="Times New Roman" w:hAnsi="Times New Roman" w:cs="Times New Roman"/>
          <w:sz w:val="24"/>
          <w:szCs w:val="24"/>
        </w:rPr>
      </w:pPr>
      <w:r w:rsidRPr="009C37A2">
        <w:rPr>
          <w:rFonts w:ascii="Times New Roman" w:hAnsi="Times New Roman" w:cs="Times New Roman"/>
          <w:sz w:val="24"/>
          <w:szCs w:val="24"/>
        </w:rPr>
        <w:t>Subash Ya</w:t>
      </w:r>
      <w:r w:rsidR="003D107F">
        <w:rPr>
          <w:rFonts w:ascii="Times New Roman" w:hAnsi="Times New Roman" w:cs="Times New Roman"/>
          <w:sz w:val="24"/>
          <w:szCs w:val="24"/>
        </w:rPr>
        <w:t>dav</w:t>
      </w:r>
    </w:p>
    <w:p w14:paraId="556C8691" w14:textId="09939E89" w:rsidR="00713B26" w:rsidRPr="009C37A2" w:rsidRDefault="00F941B0" w:rsidP="00392D25">
      <w:pPr>
        <w:spacing w:line="480" w:lineRule="auto"/>
        <w:jc w:val="center"/>
        <w:rPr>
          <w:rFonts w:ascii="Times New Roman" w:hAnsi="Times New Roman" w:cs="Times New Roman"/>
          <w:sz w:val="24"/>
          <w:szCs w:val="24"/>
        </w:rPr>
      </w:pPr>
      <w:r w:rsidRPr="009C37A2">
        <w:rPr>
          <w:rFonts w:ascii="Times New Roman" w:hAnsi="Times New Roman" w:cs="Times New Roman"/>
          <w:sz w:val="24"/>
          <w:szCs w:val="24"/>
        </w:rPr>
        <w:t xml:space="preserve">Master’s of Data </w:t>
      </w:r>
      <w:r w:rsidR="00663589">
        <w:rPr>
          <w:rFonts w:ascii="Times New Roman" w:hAnsi="Times New Roman" w:cs="Times New Roman"/>
          <w:sz w:val="24"/>
          <w:szCs w:val="24"/>
        </w:rPr>
        <w:t>Analytics</w:t>
      </w:r>
      <w:r w:rsidR="00830F86" w:rsidRPr="009C37A2">
        <w:rPr>
          <w:rFonts w:ascii="Times New Roman" w:hAnsi="Times New Roman" w:cs="Times New Roman"/>
          <w:sz w:val="24"/>
          <w:szCs w:val="24"/>
        </w:rPr>
        <w:t xml:space="preserve">, </w:t>
      </w:r>
      <w:r w:rsidRPr="009C37A2">
        <w:rPr>
          <w:rFonts w:ascii="Times New Roman" w:hAnsi="Times New Roman" w:cs="Times New Roman"/>
          <w:sz w:val="24"/>
          <w:szCs w:val="24"/>
        </w:rPr>
        <w:t>Webster University</w:t>
      </w:r>
    </w:p>
    <w:p w14:paraId="541D0AA2" w14:textId="15AC515F" w:rsidR="000453BF" w:rsidRPr="009C37A2" w:rsidRDefault="003D107F" w:rsidP="00392D25">
      <w:pPr>
        <w:spacing w:line="480" w:lineRule="auto"/>
        <w:jc w:val="center"/>
        <w:rPr>
          <w:rFonts w:ascii="Times New Roman" w:hAnsi="Times New Roman" w:cs="Times New Roman"/>
          <w:sz w:val="24"/>
          <w:szCs w:val="24"/>
        </w:rPr>
      </w:pPr>
      <w:r>
        <w:rPr>
          <w:rFonts w:ascii="Times New Roman" w:hAnsi="Times New Roman" w:cs="Times New Roman"/>
          <w:sz w:val="24"/>
          <w:szCs w:val="24"/>
        </w:rPr>
        <w:t>CSDA 531</w:t>
      </w:r>
      <w:r w:rsidR="00F941B0" w:rsidRPr="009C37A2">
        <w:rPr>
          <w:rFonts w:ascii="Times New Roman" w:hAnsi="Times New Roman" w:cs="Times New Roman"/>
          <w:sz w:val="24"/>
          <w:szCs w:val="24"/>
        </w:rPr>
        <w:t xml:space="preserve">0: </w:t>
      </w:r>
      <w:r>
        <w:rPr>
          <w:rFonts w:ascii="Times New Roman" w:hAnsi="Times New Roman" w:cs="Times New Roman"/>
          <w:sz w:val="24"/>
          <w:szCs w:val="24"/>
        </w:rPr>
        <w:t>Data Visualization</w:t>
      </w:r>
    </w:p>
    <w:p w14:paraId="6EC20779" w14:textId="05DE6431" w:rsidR="00FD6F3E" w:rsidRPr="009C37A2" w:rsidRDefault="007538AE" w:rsidP="00392D25">
      <w:pPr>
        <w:spacing w:line="480" w:lineRule="auto"/>
        <w:jc w:val="center"/>
        <w:rPr>
          <w:rFonts w:ascii="Times New Roman" w:hAnsi="Times New Roman" w:cs="Times New Roman"/>
          <w:sz w:val="24"/>
          <w:szCs w:val="24"/>
        </w:rPr>
      </w:pPr>
      <w:r>
        <w:rPr>
          <w:rFonts w:ascii="Times New Roman" w:hAnsi="Times New Roman" w:cs="Times New Roman"/>
          <w:sz w:val="24"/>
          <w:szCs w:val="24"/>
        </w:rPr>
        <w:t>Prof. Shawn Higginbotham</w:t>
      </w:r>
    </w:p>
    <w:p w14:paraId="763942F5" w14:textId="5796DC21" w:rsidR="00691579" w:rsidRPr="009C37A2" w:rsidRDefault="000A75A1" w:rsidP="00392D25">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11</w:t>
      </w:r>
      <w:bookmarkStart w:id="0" w:name="_GoBack"/>
      <w:bookmarkEnd w:id="0"/>
      <w:r w:rsidR="007538AE">
        <w:rPr>
          <w:rFonts w:ascii="Times New Roman" w:hAnsi="Times New Roman" w:cs="Times New Roman"/>
          <w:sz w:val="24"/>
          <w:szCs w:val="24"/>
        </w:rPr>
        <w:t>, 2023</w:t>
      </w:r>
    </w:p>
    <w:p w14:paraId="32E07CBB" w14:textId="77777777" w:rsidR="00691579" w:rsidRPr="009C37A2" w:rsidRDefault="00691579" w:rsidP="00392D25">
      <w:pPr>
        <w:spacing w:line="480" w:lineRule="auto"/>
        <w:jc w:val="center"/>
        <w:rPr>
          <w:rFonts w:ascii="Times New Roman" w:hAnsi="Times New Roman" w:cs="Times New Roman"/>
          <w:sz w:val="24"/>
          <w:szCs w:val="24"/>
        </w:rPr>
      </w:pPr>
    </w:p>
    <w:p w14:paraId="429182B5" w14:textId="77777777" w:rsidR="00F367B1" w:rsidRPr="009C37A2" w:rsidRDefault="00F367B1" w:rsidP="00392D25">
      <w:pPr>
        <w:spacing w:line="480" w:lineRule="auto"/>
        <w:jc w:val="center"/>
        <w:rPr>
          <w:rFonts w:ascii="Times New Roman" w:hAnsi="Times New Roman" w:cs="Times New Roman"/>
          <w:sz w:val="24"/>
          <w:szCs w:val="24"/>
        </w:rPr>
      </w:pPr>
    </w:p>
    <w:p w14:paraId="4547BB64" w14:textId="2659FECD" w:rsidR="00B3525F" w:rsidRPr="009C37A2" w:rsidRDefault="00B3525F" w:rsidP="00392D25">
      <w:pPr>
        <w:spacing w:line="480" w:lineRule="auto"/>
        <w:rPr>
          <w:rFonts w:ascii="Times New Roman" w:hAnsi="Times New Roman" w:cs="Times New Roman"/>
          <w:sz w:val="24"/>
          <w:szCs w:val="24"/>
        </w:rPr>
      </w:pPr>
    </w:p>
    <w:p w14:paraId="43FFDB56" w14:textId="77777777" w:rsidR="00B3525F" w:rsidRPr="009C37A2" w:rsidRDefault="00B3525F" w:rsidP="00392D25">
      <w:pPr>
        <w:spacing w:line="480" w:lineRule="auto"/>
        <w:ind w:firstLine="720"/>
        <w:rPr>
          <w:rFonts w:ascii="Times New Roman" w:hAnsi="Times New Roman" w:cs="Times New Roman"/>
          <w:sz w:val="24"/>
          <w:szCs w:val="24"/>
        </w:rPr>
      </w:pPr>
    </w:p>
    <w:p w14:paraId="735A0FAD" w14:textId="77777777" w:rsidR="00B3525F" w:rsidRPr="009C37A2" w:rsidRDefault="00B3525F" w:rsidP="00392D25">
      <w:pPr>
        <w:spacing w:line="480" w:lineRule="auto"/>
        <w:ind w:firstLine="720"/>
        <w:rPr>
          <w:rFonts w:ascii="Times New Roman" w:hAnsi="Times New Roman" w:cs="Times New Roman"/>
          <w:sz w:val="24"/>
          <w:szCs w:val="24"/>
        </w:rPr>
      </w:pPr>
    </w:p>
    <w:p w14:paraId="7F0CE5C2" w14:textId="7E0885CF" w:rsidR="00B3525F" w:rsidRDefault="00B3525F" w:rsidP="00392D25">
      <w:pPr>
        <w:spacing w:line="480" w:lineRule="auto"/>
        <w:ind w:firstLine="720"/>
        <w:rPr>
          <w:rFonts w:ascii="Times New Roman" w:hAnsi="Times New Roman" w:cs="Times New Roman"/>
          <w:sz w:val="24"/>
          <w:szCs w:val="24"/>
        </w:rPr>
      </w:pPr>
    </w:p>
    <w:p w14:paraId="280260E5" w14:textId="77777777" w:rsidR="00FE7CE5" w:rsidRPr="009C37A2" w:rsidRDefault="00FE7CE5" w:rsidP="00392D25">
      <w:pPr>
        <w:spacing w:line="480" w:lineRule="auto"/>
        <w:ind w:firstLine="720"/>
        <w:rPr>
          <w:rFonts w:ascii="Times New Roman" w:hAnsi="Times New Roman" w:cs="Times New Roman"/>
          <w:sz w:val="24"/>
          <w:szCs w:val="24"/>
        </w:rPr>
      </w:pPr>
    </w:p>
    <w:p w14:paraId="5AB38BB7" w14:textId="77777777" w:rsidR="00B3525F" w:rsidRPr="009C37A2" w:rsidRDefault="00B3525F" w:rsidP="00392D25">
      <w:pPr>
        <w:spacing w:line="480" w:lineRule="auto"/>
        <w:ind w:firstLine="720"/>
        <w:rPr>
          <w:rFonts w:ascii="Times New Roman" w:hAnsi="Times New Roman" w:cs="Times New Roman"/>
          <w:sz w:val="24"/>
          <w:szCs w:val="24"/>
        </w:rPr>
      </w:pPr>
    </w:p>
    <w:p w14:paraId="6FEEA757" w14:textId="77777777" w:rsidR="00B3525F" w:rsidRPr="009C37A2" w:rsidRDefault="00B3525F" w:rsidP="00392D25">
      <w:pPr>
        <w:spacing w:line="480" w:lineRule="auto"/>
        <w:ind w:firstLine="720"/>
        <w:rPr>
          <w:rFonts w:ascii="Times New Roman" w:hAnsi="Times New Roman" w:cs="Times New Roman"/>
          <w:sz w:val="24"/>
          <w:szCs w:val="24"/>
        </w:rPr>
      </w:pPr>
    </w:p>
    <w:p w14:paraId="5122DC37" w14:textId="2F36F0CC" w:rsidR="00B3525F" w:rsidRPr="009C37A2" w:rsidRDefault="00B3525F" w:rsidP="00392D25">
      <w:pPr>
        <w:spacing w:line="480" w:lineRule="auto"/>
        <w:ind w:firstLine="720"/>
        <w:rPr>
          <w:rFonts w:ascii="Times New Roman" w:hAnsi="Times New Roman" w:cs="Times New Roman"/>
          <w:sz w:val="24"/>
          <w:szCs w:val="24"/>
        </w:rPr>
      </w:pPr>
    </w:p>
    <w:p w14:paraId="66E43053" w14:textId="544534FA" w:rsidR="008D079A" w:rsidRPr="009C37A2" w:rsidRDefault="00D73840" w:rsidP="008D079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Global Coffee Consumption Trends</w:t>
      </w:r>
    </w:p>
    <w:p w14:paraId="76F5A4B7" w14:textId="487F4AA3" w:rsidR="00E86376" w:rsidRPr="00E86376" w:rsidRDefault="00D73840" w:rsidP="00E86376">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3F2607C4" w14:textId="7788F344" w:rsidR="00F01396" w:rsidRDefault="00F941B0" w:rsidP="00392D25">
      <w:pPr>
        <w:spacing w:line="480" w:lineRule="auto"/>
        <w:rPr>
          <w:rFonts w:ascii="Times New Roman" w:hAnsi="Times New Roman" w:cs="Times New Roman"/>
          <w:sz w:val="24"/>
          <w:szCs w:val="24"/>
        </w:rPr>
      </w:pPr>
      <w:r w:rsidRPr="009C37A2">
        <w:rPr>
          <w:rFonts w:ascii="Times New Roman" w:hAnsi="Times New Roman" w:cs="Times New Roman"/>
          <w:sz w:val="24"/>
          <w:szCs w:val="24"/>
        </w:rPr>
        <w:tab/>
      </w:r>
      <w:r w:rsidR="006E618B" w:rsidRPr="006E618B">
        <w:rPr>
          <w:rFonts w:ascii="Times New Roman" w:hAnsi="Times New Roman" w:cs="Times New Roman"/>
          <w:sz w:val="24"/>
          <w:szCs w:val="24"/>
        </w:rPr>
        <w:t>Coffee, a symbol of morning rituals and coffeehouse culture, is more than just a drink. It embodies a story of interconnectedness—a narrative woven through the fabrics of societies and economies.</w:t>
      </w:r>
      <w:r w:rsidR="006E618B">
        <w:rPr>
          <w:rFonts w:ascii="Times New Roman" w:hAnsi="Times New Roman" w:cs="Times New Roman"/>
          <w:sz w:val="24"/>
          <w:szCs w:val="24"/>
        </w:rPr>
        <w:t xml:space="preserve"> </w:t>
      </w:r>
      <w:r w:rsidR="00F53B39" w:rsidRPr="00F53B39">
        <w:rPr>
          <w:rFonts w:ascii="Times New Roman" w:hAnsi="Times New Roman" w:cs="Times New Roman"/>
          <w:sz w:val="24"/>
          <w:szCs w:val="24"/>
        </w:rPr>
        <w:t>One of the most commonly consumed beverages in the world, coffee has had an enormous impact on economy, culture, a</w:t>
      </w:r>
      <w:r w:rsidR="00C06B4E">
        <w:rPr>
          <w:rFonts w:ascii="Times New Roman" w:hAnsi="Times New Roman" w:cs="Times New Roman"/>
          <w:sz w:val="24"/>
          <w:szCs w:val="24"/>
        </w:rPr>
        <w:t>nd agriculture over the years. We</w:t>
      </w:r>
      <w:r w:rsidR="00F53B39" w:rsidRPr="00F53B39">
        <w:rPr>
          <w:rFonts w:ascii="Times New Roman" w:hAnsi="Times New Roman" w:cs="Times New Roman"/>
          <w:sz w:val="24"/>
          <w:szCs w:val="24"/>
        </w:rPr>
        <w:t xml:space="preserve"> will look into trends in globally coffee consumption in this research. </w:t>
      </w:r>
      <w:r w:rsidR="00C06B4E" w:rsidRPr="00C06B4E">
        <w:rPr>
          <w:rFonts w:ascii="Times New Roman" w:hAnsi="Times New Roman" w:cs="Times New Roman"/>
          <w:sz w:val="24"/>
          <w:szCs w:val="24"/>
        </w:rPr>
        <w:t>We will explore the dataset that forms the basis of our analysis, explain the variables and measures within it, outline our initial expectations, identify any missing elements, and provide context through relevant research. Furthermore, we will present our initial argument regarding global coffee consumption trends.</w:t>
      </w:r>
      <w:r w:rsidR="006E618B">
        <w:rPr>
          <w:rFonts w:ascii="Times New Roman" w:hAnsi="Times New Roman" w:cs="Times New Roman"/>
          <w:sz w:val="24"/>
          <w:szCs w:val="24"/>
        </w:rPr>
        <w:t xml:space="preserve"> </w:t>
      </w:r>
      <w:r w:rsidR="006E618B" w:rsidRPr="006E618B">
        <w:rPr>
          <w:rFonts w:ascii="Times New Roman" w:hAnsi="Times New Roman" w:cs="Times New Roman"/>
          <w:sz w:val="24"/>
          <w:szCs w:val="24"/>
        </w:rPr>
        <w:t xml:space="preserve">The selection of this dataset was no arbitrary choice. It was motivated by the recognition of coffee's ubiquitous presence in our lives and the profound insights it can offer. </w:t>
      </w:r>
    </w:p>
    <w:p w14:paraId="1752FAD5" w14:textId="0A424952" w:rsidR="003A3DAE" w:rsidRPr="003A3DAE" w:rsidRDefault="003A3DAE" w:rsidP="00392D25">
      <w:pPr>
        <w:spacing w:line="480" w:lineRule="auto"/>
        <w:rPr>
          <w:rFonts w:ascii="Times New Roman" w:hAnsi="Times New Roman" w:cs="Times New Roman"/>
          <w:b/>
          <w:sz w:val="24"/>
          <w:szCs w:val="24"/>
        </w:rPr>
      </w:pPr>
      <w:r>
        <w:rPr>
          <w:rFonts w:ascii="Times New Roman" w:hAnsi="Times New Roman" w:cs="Times New Roman"/>
          <w:b/>
          <w:sz w:val="24"/>
          <w:szCs w:val="24"/>
        </w:rPr>
        <w:t>Domain and Data Source</w:t>
      </w:r>
    </w:p>
    <w:p w14:paraId="7D9A787D" w14:textId="25A84CD8" w:rsidR="009C37A2" w:rsidRDefault="003A3DAE" w:rsidP="00392D25">
      <w:pPr>
        <w:spacing w:line="480" w:lineRule="auto"/>
        <w:ind w:firstLine="720"/>
        <w:rPr>
          <w:rFonts w:ascii="Times New Roman" w:hAnsi="Times New Roman" w:cs="Times New Roman"/>
          <w:color w:val="222222"/>
          <w:sz w:val="24"/>
          <w:szCs w:val="24"/>
          <w:shd w:val="clear" w:color="auto" w:fill="FFFFFF"/>
        </w:rPr>
      </w:pPr>
      <w:r w:rsidRPr="003A3DAE">
        <w:rPr>
          <w:rFonts w:ascii="Times New Roman" w:hAnsi="Times New Roman" w:cs="Times New Roman"/>
          <w:color w:val="222222"/>
          <w:sz w:val="24"/>
          <w:szCs w:val="24"/>
          <w:shd w:val="clear" w:color="auto" w:fill="FFFFFF"/>
        </w:rPr>
        <w:t>The domain for this analysis lies in the field of economics, specifically within the sector of food and beverage consumption. We obtained our dataset from the International Coffee Organization (ICO), a reputable source known for collecting comprehensive data on coffee production and consumption worldwide.</w:t>
      </w:r>
      <w:r w:rsidR="00F04FE7" w:rsidRPr="00F04FE7">
        <w:rPr>
          <w:rFonts w:ascii="Times New Roman" w:hAnsi="Times New Roman" w:cs="Times New Roman"/>
          <w:sz w:val="24"/>
          <w:szCs w:val="24"/>
        </w:rPr>
        <w:t xml:space="preserve"> </w:t>
      </w:r>
      <w:r w:rsidR="00F04FE7" w:rsidRPr="006E618B">
        <w:rPr>
          <w:rFonts w:ascii="Times New Roman" w:hAnsi="Times New Roman" w:cs="Times New Roman"/>
          <w:sz w:val="24"/>
          <w:szCs w:val="24"/>
        </w:rPr>
        <w:t>This dataset was chosen for its rich tapestry of information</w:t>
      </w:r>
      <w:r w:rsidR="00F04FE7">
        <w:rPr>
          <w:rFonts w:ascii="Times New Roman" w:hAnsi="Times New Roman" w:cs="Times New Roman"/>
          <w:sz w:val="24"/>
          <w:szCs w:val="24"/>
        </w:rPr>
        <w:t>.</w:t>
      </w:r>
    </w:p>
    <w:p w14:paraId="35B69700" w14:textId="40FAED52" w:rsidR="003A3DAE" w:rsidRPr="003A3DAE" w:rsidRDefault="003A3DAE" w:rsidP="003A3DAE">
      <w:pPr>
        <w:spacing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Dataset Choices</w:t>
      </w:r>
    </w:p>
    <w:p w14:paraId="0B174AEA" w14:textId="2E3CD737" w:rsidR="00D21C65" w:rsidRDefault="003A3DAE" w:rsidP="00392D25">
      <w:pPr>
        <w:spacing w:line="480" w:lineRule="auto"/>
        <w:ind w:firstLine="720"/>
        <w:rPr>
          <w:rFonts w:ascii="Times New Roman" w:hAnsi="Times New Roman" w:cs="Times New Roman"/>
          <w:color w:val="222222"/>
          <w:sz w:val="24"/>
          <w:szCs w:val="24"/>
          <w:shd w:val="clear" w:color="auto" w:fill="FFFFFF"/>
        </w:rPr>
      </w:pPr>
      <w:r w:rsidRPr="003A3DAE">
        <w:rPr>
          <w:rFonts w:ascii="Times New Roman" w:hAnsi="Times New Roman" w:cs="Times New Roman"/>
          <w:color w:val="222222"/>
          <w:sz w:val="24"/>
          <w:szCs w:val="24"/>
          <w:shd w:val="clear" w:color="auto" w:fill="FFFFFF"/>
        </w:rPr>
        <w:t>We chose this dataset from the ICO due to its credibility and extensive coverage of global coffee consumption patterns. The dataset encompasses data from multiple years</w:t>
      </w:r>
      <w:r w:rsidR="004910D1">
        <w:rPr>
          <w:rFonts w:ascii="Times New Roman" w:hAnsi="Times New Roman" w:cs="Times New Roman"/>
          <w:color w:val="222222"/>
          <w:sz w:val="24"/>
          <w:szCs w:val="24"/>
          <w:shd w:val="clear" w:color="auto" w:fill="FFFFFF"/>
        </w:rPr>
        <w:t xml:space="preserve"> (1990 – 2019)</w:t>
      </w:r>
      <w:r w:rsidRPr="003A3DAE">
        <w:rPr>
          <w:rFonts w:ascii="Times New Roman" w:hAnsi="Times New Roman" w:cs="Times New Roman"/>
          <w:color w:val="222222"/>
          <w:sz w:val="24"/>
          <w:szCs w:val="24"/>
          <w:shd w:val="clear" w:color="auto" w:fill="FFFFFF"/>
        </w:rPr>
        <w:t xml:space="preserve"> and regions, making it suitable for a comprehensive analysis of global trends.</w:t>
      </w:r>
    </w:p>
    <w:p w14:paraId="6F191286" w14:textId="77777777" w:rsidR="00B43FA0" w:rsidRDefault="00B43FA0" w:rsidP="00392D25">
      <w:pPr>
        <w:spacing w:line="480" w:lineRule="auto"/>
        <w:ind w:firstLine="720"/>
        <w:rPr>
          <w:rFonts w:ascii="Times New Roman" w:hAnsi="Times New Roman" w:cs="Times New Roman"/>
          <w:color w:val="222222"/>
          <w:sz w:val="24"/>
          <w:szCs w:val="24"/>
          <w:shd w:val="clear" w:color="auto" w:fill="FFFFFF"/>
        </w:rPr>
      </w:pPr>
    </w:p>
    <w:p w14:paraId="45B9E109" w14:textId="29019BB9" w:rsidR="003A3DAE" w:rsidRPr="003A3DAE" w:rsidRDefault="003A3DAE" w:rsidP="003A3DAE">
      <w:pPr>
        <w:spacing w:line="480" w:lineRule="auto"/>
        <w:rPr>
          <w:rStyle w:val="eop"/>
          <w:rFonts w:ascii="Times New Roman" w:hAnsi="Times New Roman" w:cs="Times New Roman"/>
          <w:b/>
          <w:sz w:val="24"/>
          <w:szCs w:val="24"/>
        </w:rPr>
      </w:pPr>
      <w:r>
        <w:rPr>
          <w:rStyle w:val="eop"/>
          <w:rFonts w:ascii="Times New Roman" w:hAnsi="Times New Roman" w:cs="Times New Roman"/>
          <w:b/>
          <w:sz w:val="24"/>
          <w:szCs w:val="24"/>
        </w:rPr>
        <w:lastRenderedPageBreak/>
        <w:t>Variable and Measures</w:t>
      </w:r>
    </w:p>
    <w:p w14:paraId="11F263F8" w14:textId="3EE94132" w:rsidR="003A3DAE" w:rsidRPr="003A3DAE" w:rsidRDefault="003A3DAE" w:rsidP="003A3DA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O</w:t>
      </w:r>
      <w:r w:rsidRPr="003A3DAE">
        <w:rPr>
          <w:rFonts w:ascii="Times New Roman" w:hAnsi="Times New Roman" w:cs="Times New Roman"/>
          <w:sz w:val="24"/>
          <w:szCs w:val="24"/>
          <w:lang w:val="en-US"/>
        </w:rPr>
        <w:t>ur dataset includes the following key variables:</w:t>
      </w:r>
    </w:p>
    <w:p w14:paraId="1AF1C9DB" w14:textId="77777777" w:rsidR="003A3DAE" w:rsidRPr="003A3DAE" w:rsidRDefault="003A3DAE" w:rsidP="003A3DAE">
      <w:pPr>
        <w:numPr>
          <w:ilvl w:val="0"/>
          <w:numId w:val="10"/>
        </w:numPr>
        <w:spacing w:line="480" w:lineRule="auto"/>
        <w:rPr>
          <w:rFonts w:ascii="Times New Roman" w:hAnsi="Times New Roman" w:cs="Times New Roman"/>
          <w:sz w:val="24"/>
          <w:szCs w:val="24"/>
          <w:lang w:val="en-US"/>
        </w:rPr>
      </w:pPr>
      <w:r w:rsidRPr="003A3DAE">
        <w:rPr>
          <w:rFonts w:ascii="Times New Roman" w:hAnsi="Times New Roman" w:cs="Times New Roman"/>
          <w:b/>
          <w:bCs/>
          <w:sz w:val="24"/>
          <w:szCs w:val="24"/>
          <w:lang w:val="en-US"/>
        </w:rPr>
        <w:t>Country:</w:t>
      </w:r>
      <w:r w:rsidRPr="003A3DAE">
        <w:rPr>
          <w:rFonts w:ascii="Times New Roman" w:hAnsi="Times New Roman" w:cs="Times New Roman"/>
          <w:sz w:val="24"/>
          <w:szCs w:val="24"/>
          <w:lang w:val="en-US"/>
        </w:rPr>
        <w:t xml:space="preserve"> The name of the country or region under consideration.</w:t>
      </w:r>
    </w:p>
    <w:p w14:paraId="48D9A934" w14:textId="37854736" w:rsidR="003A3DAE" w:rsidRPr="003A3DAE" w:rsidRDefault="003A3DAE" w:rsidP="003A3DAE">
      <w:pPr>
        <w:numPr>
          <w:ilvl w:val="0"/>
          <w:numId w:val="10"/>
        </w:numPr>
        <w:spacing w:line="480" w:lineRule="auto"/>
        <w:rPr>
          <w:rFonts w:ascii="Times New Roman" w:hAnsi="Times New Roman" w:cs="Times New Roman"/>
          <w:sz w:val="24"/>
          <w:szCs w:val="24"/>
          <w:lang w:val="en-US"/>
        </w:rPr>
      </w:pPr>
      <w:r w:rsidRPr="003A3DAE">
        <w:rPr>
          <w:rFonts w:ascii="Times New Roman" w:hAnsi="Times New Roman" w:cs="Times New Roman"/>
          <w:b/>
          <w:bCs/>
          <w:sz w:val="24"/>
          <w:szCs w:val="24"/>
          <w:lang w:val="en-US"/>
        </w:rPr>
        <w:t>Year:</w:t>
      </w:r>
      <w:r w:rsidRPr="003A3DAE">
        <w:rPr>
          <w:rFonts w:ascii="Times New Roman" w:hAnsi="Times New Roman" w:cs="Times New Roman"/>
          <w:sz w:val="24"/>
          <w:szCs w:val="24"/>
          <w:lang w:val="en-US"/>
        </w:rPr>
        <w:t xml:space="preserve"> The year for which coff</w:t>
      </w:r>
      <w:r w:rsidR="00B15CA4">
        <w:rPr>
          <w:rFonts w:ascii="Times New Roman" w:hAnsi="Times New Roman" w:cs="Times New Roman"/>
          <w:sz w:val="24"/>
          <w:szCs w:val="24"/>
          <w:lang w:val="en-US"/>
        </w:rPr>
        <w:t xml:space="preserve">ee consumption data is recorded, as of our dataset it’s </w:t>
      </w:r>
      <w:proofErr w:type="gramStart"/>
      <w:r w:rsidR="00B15CA4">
        <w:rPr>
          <w:rFonts w:ascii="Times New Roman" w:hAnsi="Times New Roman" w:cs="Times New Roman"/>
          <w:sz w:val="24"/>
          <w:szCs w:val="24"/>
          <w:lang w:val="en-US"/>
        </w:rPr>
        <w:t>between 1990 –</w:t>
      </w:r>
      <w:r w:rsidR="004910D1">
        <w:rPr>
          <w:rFonts w:ascii="Times New Roman" w:hAnsi="Times New Roman" w:cs="Times New Roman"/>
          <w:sz w:val="24"/>
          <w:szCs w:val="24"/>
          <w:lang w:val="en-US"/>
        </w:rPr>
        <w:t xml:space="preserve"> 2019</w:t>
      </w:r>
      <w:proofErr w:type="gramEnd"/>
      <w:r w:rsidR="00B15CA4">
        <w:rPr>
          <w:rFonts w:ascii="Times New Roman" w:hAnsi="Times New Roman" w:cs="Times New Roman"/>
          <w:sz w:val="24"/>
          <w:szCs w:val="24"/>
          <w:lang w:val="en-US"/>
        </w:rPr>
        <w:t>.</w:t>
      </w:r>
    </w:p>
    <w:p w14:paraId="613D1724" w14:textId="550643B2" w:rsidR="003A3DAE" w:rsidRPr="003A3DAE" w:rsidRDefault="003A3DAE" w:rsidP="003A3DAE">
      <w:pPr>
        <w:numPr>
          <w:ilvl w:val="0"/>
          <w:numId w:val="10"/>
        </w:num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Coffee Consumption (in thousands 60-kg bags</w:t>
      </w:r>
      <w:r w:rsidRPr="003A3DAE">
        <w:rPr>
          <w:rFonts w:ascii="Times New Roman" w:hAnsi="Times New Roman" w:cs="Times New Roman"/>
          <w:b/>
          <w:bCs/>
          <w:sz w:val="24"/>
          <w:szCs w:val="24"/>
          <w:lang w:val="en-US"/>
        </w:rPr>
        <w:t>):</w:t>
      </w:r>
      <w:r w:rsidRPr="003A3DAE">
        <w:rPr>
          <w:rFonts w:ascii="Times New Roman" w:hAnsi="Times New Roman" w:cs="Times New Roman"/>
          <w:sz w:val="24"/>
          <w:szCs w:val="24"/>
          <w:lang w:val="en-US"/>
        </w:rPr>
        <w:t xml:space="preserve"> A measure of the total coffee consumption within a specific country for a given year.</w:t>
      </w:r>
    </w:p>
    <w:p w14:paraId="43B14A20" w14:textId="05C3B80F" w:rsidR="003A3DAE" w:rsidRDefault="003A3DAE" w:rsidP="003A3DAE">
      <w:pPr>
        <w:numPr>
          <w:ilvl w:val="0"/>
          <w:numId w:val="10"/>
        </w:numPr>
        <w:spacing w:line="480" w:lineRule="auto"/>
        <w:rPr>
          <w:rFonts w:ascii="Times New Roman" w:hAnsi="Times New Roman" w:cs="Times New Roman"/>
          <w:sz w:val="24"/>
          <w:szCs w:val="24"/>
          <w:lang w:val="en-US"/>
        </w:rPr>
      </w:pPr>
      <w:r w:rsidRPr="003A3DAE">
        <w:rPr>
          <w:rFonts w:ascii="Times New Roman" w:hAnsi="Times New Roman" w:cs="Times New Roman"/>
          <w:b/>
          <w:bCs/>
          <w:sz w:val="24"/>
          <w:szCs w:val="24"/>
          <w:lang w:val="en-US"/>
        </w:rPr>
        <w:t>Coffee Type:</w:t>
      </w:r>
      <w:r w:rsidRPr="003A3DAE">
        <w:rPr>
          <w:rFonts w:ascii="Times New Roman" w:hAnsi="Times New Roman" w:cs="Times New Roman"/>
          <w:sz w:val="24"/>
          <w:szCs w:val="24"/>
          <w:lang w:val="en-US"/>
        </w:rPr>
        <w:t xml:space="preserve"> Categorization of coffee into types such as Arabica, Robusta, and others.</w:t>
      </w:r>
    </w:p>
    <w:p w14:paraId="4078CB00" w14:textId="29F3A750" w:rsidR="003A3DAE" w:rsidRPr="00ED4C7E" w:rsidRDefault="003A3DAE" w:rsidP="003A3DAE">
      <w:pPr>
        <w:numPr>
          <w:ilvl w:val="0"/>
          <w:numId w:val="10"/>
        </w:num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Price Indicators:</w:t>
      </w:r>
      <w:r>
        <w:rPr>
          <w:rFonts w:ascii="Times New Roman" w:hAnsi="Times New Roman" w:cs="Times New Roman"/>
          <w:sz w:val="24"/>
          <w:szCs w:val="24"/>
          <w:lang w:val="en-US"/>
        </w:rPr>
        <w:t xml:space="preserve"> </w:t>
      </w:r>
      <w:r w:rsidRPr="003A3DAE">
        <w:rPr>
          <w:rFonts w:ascii="Times New Roman" w:hAnsi="Times New Roman" w:cs="Times New Roman"/>
          <w:sz w:val="24"/>
          <w:szCs w:val="24"/>
        </w:rPr>
        <w:t>An indicator of coffee price f</w:t>
      </w:r>
      <w:r>
        <w:rPr>
          <w:rFonts w:ascii="Times New Roman" w:hAnsi="Times New Roman" w:cs="Times New Roman"/>
          <w:sz w:val="24"/>
          <w:szCs w:val="24"/>
        </w:rPr>
        <w:t>luctuations or trends over time and types of coffee’s price over time.</w:t>
      </w:r>
    </w:p>
    <w:p w14:paraId="20268430" w14:textId="68AE6608" w:rsidR="00ED4C7E" w:rsidRPr="00ED4C7E" w:rsidRDefault="00ED4C7E" w:rsidP="00ED4C7E">
      <w:pPr>
        <w:numPr>
          <w:ilvl w:val="0"/>
          <w:numId w:val="10"/>
        </w:numPr>
        <w:spacing w:line="480" w:lineRule="auto"/>
        <w:rPr>
          <w:rFonts w:ascii="Times New Roman" w:hAnsi="Times New Roman" w:cs="Times New Roman"/>
          <w:sz w:val="24"/>
          <w:szCs w:val="24"/>
          <w:lang w:val="en-US"/>
        </w:rPr>
      </w:pPr>
      <w:r w:rsidRPr="00ED4C7E">
        <w:rPr>
          <w:rFonts w:ascii="Times New Roman" w:hAnsi="Times New Roman" w:cs="Times New Roman"/>
          <w:b/>
          <w:sz w:val="24"/>
          <w:szCs w:val="24"/>
          <w:lang w:val="en-US"/>
        </w:rPr>
        <w:t xml:space="preserve">Inventories </w:t>
      </w:r>
      <w:r w:rsidR="004910D1">
        <w:rPr>
          <w:rFonts w:ascii="Times New Roman" w:hAnsi="Times New Roman" w:cs="Times New Roman"/>
          <w:b/>
          <w:bCs/>
          <w:sz w:val="24"/>
          <w:szCs w:val="24"/>
          <w:lang w:val="en-US"/>
        </w:rPr>
        <w:t>(in thousands 60-kg bags</w:t>
      </w:r>
      <w:r w:rsidR="004910D1" w:rsidRPr="003A3DAE">
        <w:rPr>
          <w:rFonts w:ascii="Times New Roman" w:hAnsi="Times New Roman" w:cs="Times New Roman"/>
          <w:b/>
          <w:bCs/>
          <w:sz w:val="24"/>
          <w:szCs w:val="24"/>
          <w:lang w:val="en-US"/>
        </w:rPr>
        <w:t>)</w:t>
      </w:r>
      <w:r w:rsidRPr="00ED4C7E">
        <w:rPr>
          <w:rFonts w:ascii="Times New Roman" w:hAnsi="Times New Roman" w:cs="Times New Roman"/>
          <w:b/>
          <w:sz w:val="24"/>
          <w:szCs w:val="24"/>
          <w:lang w:val="en-US"/>
        </w:rPr>
        <w:t>:</w:t>
      </w:r>
      <w:r w:rsidRPr="00ED4C7E">
        <w:rPr>
          <w:rFonts w:ascii="Times New Roman" w:hAnsi="Times New Roman" w:cs="Times New Roman"/>
          <w:sz w:val="24"/>
          <w:szCs w:val="24"/>
          <w:lang w:val="en-US"/>
        </w:rPr>
        <w:t xml:space="preserve"> The amount of coffee beans held in reserve or storage.</w:t>
      </w:r>
    </w:p>
    <w:p w14:paraId="00A9DC37" w14:textId="3D09E977" w:rsidR="00ED4C7E" w:rsidRPr="00ED4C7E" w:rsidRDefault="00ED4C7E" w:rsidP="00ED4C7E">
      <w:pPr>
        <w:numPr>
          <w:ilvl w:val="0"/>
          <w:numId w:val="10"/>
        </w:numPr>
        <w:spacing w:line="480" w:lineRule="auto"/>
        <w:rPr>
          <w:rFonts w:ascii="Times New Roman" w:hAnsi="Times New Roman" w:cs="Times New Roman"/>
          <w:sz w:val="24"/>
          <w:szCs w:val="24"/>
          <w:lang w:val="en-US"/>
        </w:rPr>
      </w:pPr>
      <w:r w:rsidRPr="00ED4C7E">
        <w:rPr>
          <w:rFonts w:ascii="Times New Roman" w:hAnsi="Times New Roman" w:cs="Times New Roman"/>
          <w:b/>
          <w:sz w:val="24"/>
          <w:szCs w:val="24"/>
          <w:lang w:val="en-US"/>
        </w:rPr>
        <w:t xml:space="preserve">Production </w:t>
      </w:r>
      <w:r w:rsidR="004910D1">
        <w:rPr>
          <w:rFonts w:ascii="Times New Roman" w:hAnsi="Times New Roman" w:cs="Times New Roman"/>
          <w:b/>
          <w:bCs/>
          <w:sz w:val="24"/>
          <w:szCs w:val="24"/>
          <w:lang w:val="en-US"/>
        </w:rPr>
        <w:t>(in thousands 60-kg bags</w:t>
      </w:r>
      <w:r w:rsidR="004910D1" w:rsidRPr="003A3DAE">
        <w:rPr>
          <w:rFonts w:ascii="Times New Roman" w:hAnsi="Times New Roman" w:cs="Times New Roman"/>
          <w:b/>
          <w:bCs/>
          <w:sz w:val="24"/>
          <w:szCs w:val="24"/>
          <w:lang w:val="en-US"/>
        </w:rPr>
        <w:t>)</w:t>
      </w:r>
      <w:r w:rsidRPr="00ED4C7E">
        <w:rPr>
          <w:rFonts w:ascii="Times New Roman" w:hAnsi="Times New Roman" w:cs="Times New Roman"/>
          <w:b/>
          <w:sz w:val="24"/>
          <w:szCs w:val="24"/>
          <w:lang w:val="en-US"/>
        </w:rPr>
        <w:t>:</w:t>
      </w:r>
      <w:r w:rsidRPr="00ED4C7E">
        <w:rPr>
          <w:rFonts w:ascii="Times New Roman" w:hAnsi="Times New Roman" w:cs="Times New Roman"/>
          <w:sz w:val="24"/>
          <w:szCs w:val="24"/>
          <w:lang w:val="en-US"/>
        </w:rPr>
        <w:t xml:space="preserve"> The total coffee production within a specific country for a given year.</w:t>
      </w:r>
    </w:p>
    <w:p w14:paraId="0F71D4FE" w14:textId="4363BFF8" w:rsidR="00ED4C7E" w:rsidRPr="00ED4C7E" w:rsidRDefault="00ED4C7E" w:rsidP="00ED4C7E">
      <w:pPr>
        <w:numPr>
          <w:ilvl w:val="0"/>
          <w:numId w:val="10"/>
        </w:numPr>
        <w:spacing w:line="480" w:lineRule="auto"/>
        <w:rPr>
          <w:rFonts w:ascii="Times New Roman" w:hAnsi="Times New Roman" w:cs="Times New Roman"/>
          <w:sz w:val="24"/>
          <w:szCs w:val="24"/>
          <w:lang w:val="en-US"/>
        </w:rPr>
      </w:pPr>
      <w:r w:rsidRPr="00B15CA4">
        <w:rPr>
          <w:rFonts w:ascii="Times New Roman" w:hAnsi="Times New Roman" w:cs="Times New Roman"/>
          <w:b/>
          <w:sz w:val="24"/>
          <w:szCs w:val="24"/>
          <w:lang w:val="en-US"/>
        </w:rPr>
        <w:t xml:space="preserve">Exports </w:t>
      </w:r>
      <w:r w:rsidR="004910D1">
        <w:rPr>
          <w:rFonts w:ascii="Times New Roman" w:hAnsi="Times New Roman" w:cs="Times New Roman"/>
          <w:b/>
          <w:bCs/>
          <w:sz w:val="24"/>
          <w:szCs w:val="24"/>
          <w:lang w:val="en-US"/>
        </w:rPr>
        <w:t>(in thousands 60-kg bags</w:t>
      </w:r>
      <w:r w:rsidR="004910D1" w:rsidRPr="003A3DAE">
        <w:rPr>
          <w:rFonts w:ascii="Times New Roman" w:hAnsi="Times New Roman" w:cs="Times New Roman"/>
          <w:b/>
          <w:bCs/>
          <w:sz w:val="24"/>
          <w:szCs w:val="24"/>
          <w:lang w:val="en-US"/>
        </w:rPr>
        <w:t>)</w:t>
      </w:r>
      <w:r w:rsidRPr="00B15CA4">
        <w:rPr>
          <w:rFonts w:ascii="Times New Roman" w:hAnsi="Times New Roman" w:cs="Times New Roman"/>
          <w:b/>
          <w:sz w:val="24"/>
          <w:szCs w:val="24"/>
          <w:lang w:val="en-US"/>
        </w:rPr>
        <w:t>:</w:t>
      </w:r>
      <w:r w:rsidRPr="00ED4C7E">
        <w:rPr>
          <w:rFonts w:ascii="Times New Roman" w:hAnsi="Times New Roman" w:cs="Times New Roman"/>
          <w:sz w:val="24"/>
          <w:szCs w:val="24"/>
          <w:lang w:val="en-US"/>
        </w:rPr>
        <w:t xml:space="preserve"> The quantity of coffee exported by a country.</w:t>
      </w:r>
    </w:p>
    <w:p w14:paraId="1D04D1CB" w14:textId="139CA6DF" w:rsidR="00ED4C7E" w:rsidRPr="00ED4C7E" w:rsidRDefault="00ED4C7E" w:rsidP="00ED4C7E">
      <w:pPr>
        <w:numPr>
          <w:ilvl w:val="0"/>
          <w:numId w:val="10"/>
        </w:numPr>
        <w:spacing w:line="480" w:lineRule="auto"/>
        <w:rPr>
          <w:rFonts w:ascii="Times New Roman" w:hAnsi="Times New Roman" w:cs="Times New Roman"/>
          <w:sz w:val="24"/>
          <w:szCs w:val="24"/>
          <w:lang w:val="en-US"/>
        </w:rPr>
      </w:pPr>
      <w:r w:rsidRPr="00B15CA4">
        <w:rPr>
          <w:rFonts w:ascii="Times New Roman" w:hAnsi="Times New Roman" w:cs="Times New Roman"/>
          <w:b/>
          <w:sz w:val="24"/>
          <w:szCs w:val="24"/>
          <w:lang w:val="en-US"/>
        </w:rPr>
        <w:t xml:space="preserve">Imports </w:t>
      </w:r>
      <w:r w:rsidR="004910D1">
        <w:rPr>
          <w:rFonts w:ascii="Times New Roman" w:hAnsi="Times New Roman" w:cs="Times New Roman"/>
          <w:b/>
          <w:bCs/>
          <w:sz w:val="24"/>
          <w:szCs w:val="24"/>
          <w:lang w:val="en-US"/>
        </w:rPr>
        <w:t>(in thousands 60-kg bags</w:t>
      </w:r>
      <w:r w:rsidR="004910D1" w:rsidRPr="003A3DAE">
        <w:rPr>
          <w:rFonts w:ascii="Times New Roman" w:hAnsi="Times New Roman" w:cs="Times New Roman"/>
          <w:b/>
          <w:bCs/>
          <w:sz w:val="24"/>
          <w:szCs w:val="24"/>
          <w:lang w:val="en-US"/>
        </w:rPr>
        <w:t>)</w:t>
      </w:r>
      <w:r w:rsidRPr="00B15CA4">
        <w:rPr>
          <w:rFonts w:ascii="Times New Roman" w:hAnsi="Times New Roman" w:cs="Times New Roman"/>
          <w:b/>
          <w:sz w:val="24"/>
          <w:szCs w:val="24"/>
          <w:lang w:val="en-US"/>
        </w:rPr>
        <w:t>:</w:t>
      </w:r>
      <w:r w:rsidRPr="00ED4C7E">
        <w:rPr>
          <w:rFonts w:ascii="Times New Roman" w:hAnsi="Times New Roman" w:cs="Times New Roman"/>
          <w:sz w:val="24"/>
          <w:szCs w:val="24"/>
          <w:lang w:val="en-US"/>
        </w:rPr>
        <w:t xml:space="preserve"> The quantity of coffee imported by a country.</w:t>
      </w:r>
    </w:p>
    <w:p w14:paraId="120E55DA" w14:textId="77777777" w:rsidR="004910D1" w:rsidRDefault="004910D1" w:rsidP="2C69E334">
      <w:pPr>
        <w:spacing w:line="480" w:lineRule="auto"/>
        <w:ind w:firstLine="720"/>
        <w:rPr>
          <w:rStyle w:val="eop"/>
          <w:rFonts w:ascii="Times New Roman" w:hAnsi="Times New Roman" w:cs="Times New Roman"/>
          <w:sz w:val="24"/>
          <w:szCs w:val="24"/>
        </w:rPr>
      </w:pPr>
      <w:r>
        <w:rPr>
          <w:rStyle w:val="eop"/>
          <w:rFonts w:ascii="Times New Roman" w:hAnsi="Times New Roman" w:cs="Times New Roman"/>
          <w:sz w:val="24"/>
          <w:szCs w:val="24"/>
        </w:rPr>
        <w:t>(</w:t>
      </w:r>
      <w:r w:rsidRPr="004910D1">
        <w:rPr>
          <w:rStyle w:val="eop"/>
          <w:rFonts w:ascii="Times New Roman" w:hAnsi="Times New Roman" w:cs="Times New Roman"/>
          <w:sz w:val="24"/>
          <w:szCs w:val="24"/>
        </w:rPr>
        <w:t>Angola, Bolivia (</w:t>
      </w:r>
      <w:proofErr w:type="spellStart"/>
      <w:r w:rsidRPr="004910D1">
        <w:rPr>
          <w:rStyle w:val="eop"/>
          <w:rFonts w:ascii="Times New Roman" w:hAnsi="Times New Roman" w:cs="Times New Roman"/>
          <w:sz w:val="24"/>
          <w:szCs w:val="24"/>
        </w:rPr>
        <w:t>Plurinational</w:t>
      </w:r>
      <w:proofErr w:type="spellEnd"/>
      <w:r w:rsidRPr="004910D1">
        <w:rPr>
          <w:rStyle w:val="eop"/>
          <w:rFonts w:ascii="Times New Roman" w:hAnsi="Times New Roman" w:cs="Times New Roman"/>
          <w:sz w:val="24"/>
          <w:szCs w:val="24"/>
        </w:rPr>
        <w:t xml:space="preserve"> State of), Brazil, Burundi, Cameroon, Central African Republic, Colombia, Congo, Costa Rica, Côte d'Ivoire (Ivory Coast), Cuba, Democratic Republic of Congo, Dominican Republic, Ecuador, El Salvador, Equatorial Guinea, Ethiopia, Gabon, Ghana, Guatemala, Guinea, Guyana, Haiti, Honduras, India, Indonesia, Jamaica, Kenya, Lao People's Democratic Republic, Liberia, Madagascar, Malawi, Mexico, Nepal, Nicaragua, Nigeria, Panama, Papua New Guinea, Paraguay, Peru, Philippines, Rwanda, Sierra Leone, Sri </w:t>
      </w:r>
      <w:r w:rsidRPr="004910D1">
        <w:rPr>
          <w:rStyle w:val="eop"/>
          <w:rFonts w:ascii="Times New Roman" w:hAnsi="Times New Roman" w:cs="Times New Roman"/>
          <w:sz w:val="24"/>
          <w:szCs w:val="24"/>
        </w:rPr>
        <w:lastRenderedPageBreak/>
        <w:t>Lanka, Tanzania, Thailand, Timor-Leste, Togo, Trinidad &amp; Tobago, Uganda, Venezuela, Vi</w:t>
      </w:r>
      <w:r>
        <w:rPr>
          <w:rStyle w:val="eop"/>
          <w:rFonts w:ascii="Times New Roman" w:hAnsi="Times New Roman" w:cs="Times New Roman"/>
          <w:sz w:val="24"/>
          <w:szCs w:val="24"/>
        </w:rPr>
        <w:t xml:space="preserve">et Nam, Yemen, Zambia, Zimbabwe) </w:t>
      </w:r>
    </w:p>
    <w:p w14:paraId="0EBAA026" w14:textId="518A36B6" w:rsidR="004B7C91" w:rsidRDefault="004910D1" w:rsidP="00F67D05">
      <w:pPr>
        <w:spacing w:line="480" w:lineRule="auto"/>
        <w:ind w:firstLine="720"/>
        <w:rPr>
          <w:rStyle w:val="eop"/>
          <w:rFonts w:ascii="Times New Roman" w:hAnsi="Times New Roman" w:cs="Times New Roman"/>
          <w:sz w:val="24"/>
          <w:szCs w:val="24"/>
        </w:rPr>
      </w:pPr>
      <w:r w:rsidRPr="004910D1">
        <w:rPr>
          <w:rStyle w:val="eop"/>
          <w:rFonts w:ascii="Times New Roman" w:hAnsi="Times New Roman" w:cs="Times New Roman"/>
          <w:sz w:val="24"/>
          <w:szCs w:val="24"/>
        </w:rPr>
        <w:t>The dataset includes a range of countries and regions important to the global coffee industry. They vary in terms of coffee production, consumption, and trade, representing various continents and climates where coffee is grown. Notable countries include Brazil, Colombia, Ethiopia, and many others, each with its unique role and significance in the coffee world.</w:t>
      </w:r>
    </w:p>
    <w:p w14:paraId="3E61B39E" w14:textId="6A920F69" w:rsidR="00D90C74" w:rsidRPr="00F67D05" w:rsidRDefault="00D90C74" w:rsidP="00F67D05">
      <w:pPr>
        <w:spacing w:line="480" w:lineRule="auto"/>
        <w:ind w:firstLine="720"/>
        <w:rPr>
          <w:rStyle w:val="eop"/>
          <w:rFonts w:ascii="Times New Roman" w:hAnsi="Times New Roman" w:cs="Times New Roman"/>
          <w:sz w:val="24"/>
          <w:szCs w:val="24"/>
        </w:rPr>
      </w:pPr>
      <w:r w:rsidRPr="00D90C74">
        <w:rPr>
          <w:rStyle w:val="eop"/>
          <w:rFonts w:ascii="Times New Roman" w:hAnsi="Times New Roman" w:cs="Times New Roman"/>
          <w:sz w:val="24"/>
          <w:szCs w:val="24"/>
        </w:rPr>
        <w:t xml:space="preserve">Our dataset encompasses a wide range of crucial coffee-related information, including exports, imports, </w:t>
      </w:r>
      <w:proofErr w:type="gramStart"/>
      <w:r w:rsidRPr="00D90C74">
        <w:rPr>
          <w:rStyle w:val="eop"/>
          <w:rFonts w:ascii="Times New Roman" w:hAnsi="Times New Roman" w:cs="Times New Roman"/>
          <w:sz w:val="24"/>
          <w:szCs w:val="24"/>
        </w:rPr>
        <w:t>production</w:t>
      </w:r>
      <w:proofErr w:type="gramEnd"/>
      <w:r w:rsidRPr="00D90C74">
        <w:rPr>
          <w:rStyle w:val="eop"/>
          <w:rFonts w:ascii="Times New Roman" w:hAnsi="Times New Roman" w:cs="Times New Roman"/>
          <w:sz w:val="24"/>
          <w:szCs w:val="24"/>
        </w:rPr>
        <w:t>, inventories, consumption, and indicator prices. However, to make this data suitable for visualization and exploratory data analysis (EDA), we recognize the need to incorporate additional details, such as trade information. Additionally, a critical step involves cleaning and transforming the dataset into a structured and organized format. Currently, the data is spread across individual Excel sheets with multiple years, which is not conducive to meaningful analysis or visualization. By aggregating and reformatting the data, we aim to unlock valuable insights into the complex dynamics of the coffee industry and facilitate comprehensive analyses.</w:t>
      </w:r>
    </w:p>
    <w:p w14:paraId="401D9F20" w14:textId="63CCD272" w:rsidR="00417220" w:rsidRDefault="0036147E" w:rsidP="003D508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Exploratory Data Analysis</w:t>
      </w:r>
    </w:p>
    <w:p w14:paraId="43B23D39" w14:textId="56B84889" w:rsidR="0036147E" w:rsidRDefault="0036147E" w:rsidP="0036147E">
      <w:pPr>
        <w:spacing w:line="480" w:lineRule="auto"/>
        <w:rPr>
          <w:rFonts w:ascii="Times New Roman" w:hAnsi="Times New Roman" w:cs="Times New Roman"/>
          <w:b/>
          <w:sz w:val="24"/>
          <w:szCs w:val="24"/>
        </w:rPr>
      </w:pPr>
      <w:r>
        <w:rPr>
          <w:rFonts w:ascii="Times New Roman" w:hAnsi="Times New Roman" w:cs="Times New Roman"/>
          <w:b/>
          <w:sz w:val="24"/>
          <w:szCs w:val="24"/>
        </w:rPr>
        <w:t>Data Preparation</w:t>
      </w:r>
    </w:p>
    <w:p w14:paraId="76C38483" w14:textId="4B18584A" w:rsidR="0036147E" w:rsidRDefault="0036147E" w:rsidP="0036147E">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36147E">
        <w:rPr>
          <w:rFonts w:ascii="Times New Roman" w:hAnsi="Times New Roman" w:cs="Times New Roman"/>
          <w:bCs/>
          <w:sz w:val="24"/>
          <w:szCs w:val="24"/>
        </w:rPr>
        <w:t>Checking for Zeros, Null Values, and Duplicates:</w:t>
      </w:r>
      <w:r w:rsidRPr="0036147E">
        <w:rPr>
          <w:rFonts w:ascii="Times New Roman" w:hAnsi="Times New Roman" w:cs="Times New Roman"/>
          <w:sz w:val="24"/>
          <w:szCs w:val="24"/>
        </w:rPr>
        <w:t xml:space="preserve"> We thoroughly examined </w:t>
      </w:r>
      <w:r>
        <w:rPr>
          <w:rFonts w:ascii="Times New Roman" w:hAnsi="Times New Roman" w:cs="Times New Roman"/>
          <w:sz w:val="24"/>
          <w:szCs w:val="24"/>
        </w:rPr>
        <w:t>the ‘</w:t>
      </w:r>
      <w:r w:rsidR="00E74595">
        <w:rPr>
          <w:rFonts w:ascii="Times New Roman" w:hAnsi="Times New Roman" w:cs="Times New Roman"/>
          <w:sz w:val="24"/>
          <w:szCs w:val="24"/>
        </w:rPr>
        <w:t>Consumption</w:t>
      </w:r>
      <w:r>
        <w:rPr>
          <w:rFonts w:ascii="Times New Roman" w:hAnsi="Times New Roman" w:cs="Times New Roman"/>
          <w:sz w:val="24"/>
          <w:szCs w:val="24"/>
        </w:rPr>
        <w:t>’</w:t>
      </w:r>
      <w:r w:rsidR="00E74595">
        <w:rPr>
          <w:rFonts w:ascii="Times New Roman" w:hAnsi="Times New Roman" w:cs="Times New Roman"/>
          <w:sz w:val="24"/>
          <w:szCs w:val="24"/>
        </w:rPr>
        <w:t>, ‘Imports’, ‘Exports’, ‘Production’ and ‘Inventory’</w:t>
      </w:r>
      <w:r w:rsidRPr="0036147E">
        <w:rPr>
          <w:rFonts w:ascii="Times New Roman" w:hAnsi="Times New Roman" w:cs="Times New Roman"/>
          <w:sz w:val="24"/>
          <w:szCs w:val="24"/>
        </w:rPr>
        <w:t xml:space="preserve"> datasets for data quality issues. Fortunately, we didn't encounter any zero values or duplicates. However, null values </w:t>
      </w:r>
      <w:r w:rsidR="00E74595">
        <w:rPr>
          <w:rFonts w:ascii="Times New Roman" w:hAnsi="Times New Roman" w:cs="Times New Roman"/>
          <w:sz w:val="24"/>
          <w:szCs w:val="24"/>
        </w:rPr>
        <w:t xml:space="preserve">were present in the every </w:t>
      </w:r>
      <w:r w:rsidRPr="0036147E">
        <w:rPr>
          <w:rFonts w:ascii="Times New Roman" w:hAnsi="Times New Roman" w:cs="Times New Roman"/>
          <w:sz w:val="24"/>
          <w:szCs w:val="24"/>
        </w:rPr>
        <w:t>dataset, particularly in the early years. To address this, we applied forward-fill and interpolation methods to fill in the missing values. This ensured a complete and consistent dataset for analysis.</w:t>
      </w:r>
      <w:r w:rsidR="00C71417">
        <w:rPr>
          <w:rFonts w:ascii="Times New Roman" w:hAnsi="Times New Roman" w:cs="Times New Roman"/>
          <w:sz w:val="24"/>
          <w:szCs w:val="24"/>
        </w:rPr>
        <w:t xml:space="preserve"> We filled all those missing values with zero because the data is </w:t>
      </w:r>
      <w:r w:rsidR="00C71417">
        <w:rPr>
          <w:rFonts w:ascii="Times New Roman" w:hAnsi="Times New Roman" w:cs="Times New Roman"/>
          <w:sz w:val="24"/>
          <w:szCs w:val="24"/>
        </w:rPr>
        <w:lastRenderedPageBreak/>
        <w:t>originally from the International Coffee Organization and we can’t just drop all those countries having null values.</w:t>
      </w:r>
      <w:r w:rsidR="002B5063">
        <w:rPr>
          <w:rFonts w:ascii="Times New Roman" w:hAnsi="Times New Roman" w:cs="Times New Roman"/>
          <w:sz w:val="24"/>
          <w:szCs w:val="24"/>
        </w:rPr>
        <w:t xml:space="preserve"> We used </w:t>
      </w:r>
      <w:proofErr w:type="spellStart"/>
      <w:proofErr w:type="gramStart"/>
      <w:r w:rsidR="002B5063">
        <w:rPr>
          <w:rFonts w:ascii="Times New Roman" w:hAnsi="Times New Roman" w:cs="Times New Roman"/>
          <w:sz w:val="24"/>
          <w:szCs w:val="24"/>
        </w:rPr>
        <w:t>isnull</w:t>
      </w:r>
      <w:proofErr w:type="spellEnd"/>
      <w:r w:rsidR="002B5063">
        <w:rPr>
          <w:rFonts w:ascii="Times New Roman" w:hAnsi="Times New Roman" w:cs="Times New Roman"/>
          <w:sz w:val="24"/>
          <w:szCs w:val="24"/>
        </w:rPr>
        <w:t>(</w:t>
      </w:r>
      <w:proofErr w:type="gramEnd"/>
      <w:r w:rsidR="002B5063">
        <w:rPr>
          <w:rFonts w:ascii="Times New Roman" w:hAnsi="Times New Roman" w:cs="Times New Roman"/>
          <w:sz w:val="24"/>
          <w:szCs w:val="24"/>
        </w:rPr>
        <w:t xml:space="preserve"> ) function to identify the null values and sum( ) function to calculate the null</w:t>
      </w:r>
      <w:r w:rsidR="00731CDE">
        <w:rPr>
          <w:rFonts w:ascii="Times New Roman" w:hAnsi="Times New Roman" w:cs="Times New Roman"/>
          <w:sz w:val="24"/>
          <w:szCs w:val="24"/>
        </w:rPr>
        <w:t xml:space="preserve"> values present in the dataset.</w:t>
      </w:r>
    </w:p>
    <w:p w14:paraId="7FFFDAEE" w14:textId="4EE0E2CD" w:rsidR="00731CDE" w:rsidRDefault="00731CDE" w:rsidP="0036147E">
      <w:pPr>
        <w:spacing w:line="480" w:lineRule="auto"/>
        <w:rPr>
          <w:rFonts w:ascii="Times New Roman" w:hAnsi="Times New Roman" w:cs="Times New Roman"/>
          <w:sz w:val="24"/>
          <w:szCs w:val="24"/>
        </w:rPr>
      </w:pPr>
      <w:r>
        <w:rPr>
          <w:rFonts w:ascii="Times New Roman" w:hAnsi="Times New Roman" w:cs="Times New Roman"/>
          <w:sz w:val="24"/>
          <w:szCs w:val="24"/>
        </w:rPr>
        <w:tab/>
      </w:r>
      <w:r w:rsidRPr="00731CDE">
        <w:rPr>
          <w:rFonts w:ascii="Times New Roman" w:hAnsi="Times New Roman" w:cs="Times New Roman"/>
          <w:sz w:val="24"/>
          <w:szCs w:val="24"/>
        </w:rPr>
        <w:t>In our data exploration, we embarked with a dataset that predominantly comprised numerical values spanning the years 1990 to 2019, accompanied by country labels. The simplicity of the dataset in terms of its structure allowed for an in-depth analysis. With a minimal need for data preprocessing, our primary task involved arranging the data in Excel to ensure it was readily loadable into Python for exploration. This straightforward process paved the way for an extensive examination of virtually every variable present in the dataset. We harnessed the power of Python's data manipulation and visualization libraries to derive valuable insights, offering a comprehensive understanding of coffee consumption, production, imports, and exports across various countries. This approach streamlined our exploration, enabling us to uncover compelling trends, correlations, and future research directions that can significantly benefit stakeholders</w:t>
      </w:r>
      <w:r>
        <w:rPr>
          <w:rFonts w:ascii="Times New Roman" w:hAnsi="Times New Roman" w:cs="Times New Roman"/>
          <w:sz w:val="24"/>
          <w:szCs w:val="24"/>
        </w:rPr>
        <w:t xml:space="preserve"> in the global coffee industry.</w:t>
      </w:r>
    </w:p>
    <w:p w14:paraId="223C4AA2" w14:textId="4A5BD941" w:rsidR="001F0C8E" w:rsidRDefault="001F0C8E" w:rsidP="0036147E">
      <w:pPr>
        <w:spacing w:line="480" w:lineRule="auto"/>
        <w:rPr>
          <w:rFonts w:ascii="Times New Roman" w:hAnsi="Times New Roman" w:cs="Times New Roman"/>
          <w:b/>
          <w:sz w:val="24"/>
          <w:szCs w:val="24"/>
        </w:rPr>
      </w:pPr>
      <w:r>
        <w:rPr>
          <w:rFonts w:ascii="Times New Roman" w:hAnsi="Times New Roman" w:cs="Times New Roman"/>
          <w:b/>
          <w:sz w:val="24"/>
          <w:szCs w:val="24"/>
        </w:rPr>
        <w:t>Visualization</w:t>
      </w:r>
    </w:p>
    <w:p w14:paraId="6EF1841A" w14:textId="206204ED" w:rsidR="001F0C8E" w:rsidRPr="00A2307E" w:rsidRDefault="001F0C8E" w:rsidP="00A2307E">
      <w:pPr>
        <w:pStyle w:val="ListParagraph"/>
        <w:numPr>
          <w:ilvl w:val="0"/>
          <w:numId w:val="12"/>
        </w:numPr>
        <w:spacing w:line="480" w:lineRule="auto"/>
        <w:rPr>
          <w:rFonts w:ascii="Times New Roman" w:hAnsi="Times New Roman" w:cs="Times New Roman"/>
          <w:sz w:val="24"/>
          <w:szCs w:val="24"/>
        </w:rPr>
      </w:pPr>
      <w:r w:rsidRPr="00A2307E">
        <w:rPr>
          <w:rFonts w:ascii="Times New Roman" w:hAnsi="Times New Roman" w:cs="Times New Roman"/>
          <w:sz w:val="24"/>
          <w:szCs w:val="24"/>
        </w:rPr>
        <w:t xml:space="preserve">Trends in Importers Data over Time: </w:t>
      </w:r>
    </w:p>
    <w:p w14:paraId="5347D482" w14:textId="251E87F8" w:rsidR="001F0C8E" w:rsidRPr="001F0C8E" w:rsidRDefault="001F0C8E" w:rsidP="00A2307E">
      <w:pPr>
        <w:spacing w:line="480" w:lineRule="auto"/>
        <w:ind w:left="720"/>
        <w:rPr>
          <w:rFonts w:ascii="Times New Roman" w:hAnsi="Times New Roman" w:cs="Times New Roman"/>
          <w:sz w:val="24"/>
          <w:szCs w:val="24"/>
        </w:rPr>
      </w:pPr>
      <w:r w:rsidRPr="001F0C8E">
        <w:rPr>
          <w:rFonts w:ascii="Times New Roman" w:hAnsi="Times New Roman" w:cs="Times New Roman"/>
          <w:sz w:val="24"/>
          <w:szCs w:val="24"/>
        </w:rPr>
        <w:t>Visualization: Line plots were generated for individua</w:t>
      </w:r>
      <w:r w:rsidR="00A2307E">
        <w:rPr>
          <w:rFonts w:ascii="Times New Roman" w:hAnsi="Times New Roman" w:cs="Times New Roman"/>
          <w:sz w:val="24"/>
          <w:szCs w:val="24"/>
        </w:rPr>
        <w:t>l countries to depict how their import</w:t>
      </w:r>
      <w:r w:rsidRPr="001F0C8E">
        <w:rPr>
          <w:rFonts w:ascii="Times New Roman" w:hAnsi="Times New Roman" w:cs="Times New Roman"/>
          <w:sz w:val="24"/>
          <w:szCs w:val="24"/>
        </w:rPr>
        <w:t xml:space="preserve"> quantities changed over the years.</w:t>
      </w:r>
    </w:p>
    <w:p w14:paraId="7581F20E" w14:textId="21150CB0" w:rsidR="001F0C8E" w:rsidRDefault="001F0C8E" w:rsidP="00A2307E">
      <w:pPr>
        <w:spacing w:line="480" w:lineRule="auto"/>
        <w:ind w:left="720"/>
        <w:rPr>
          <w:rFonts w:ascii="Times New Roman" w:hAnsi="Times New Roman" w:cs="Times New Roman"/>
          <w:sz w:val="24"/>
          <w:szCs w:val="24"/>
        </w:rPr>
      </w:pPr>
      <w:r w:rsidRPr="001F0C8E">
        <w:rPr>
          <w:rFonts w:ascii="Times New Roman" w:hAnsi="Times New Roman" w:cs="Times New Roman"/>
          <w:sz w:val="24"/>
          <w:szCs w:val="24"/>
        </w:rPr>
        <w:t>Explanation: These line plots allowed us to track the import trends for each country. By visualizing the data over time, we could observe whether import quantities increased, decreased, or remained relatively stable.</w:t>
      </w:r>
    </w:p>
    <w:p w14:paraId="2DA28E77" w14:textId="77777777" w:rsidR="00A2307E" w:rsidRPr="00A2307E" w:rsidRDefault="00A2307E" w:rsidP="00A2307E">
      <w:pPr>
        <w:pStyle w:val="ListParagraph"/>
        <w:numPr>
          <w:ilvl w:val="0"/>
          <w:numId w:val="12"/>
        </w:numPr>
        <w:spacing w:line="480" w:lineRule="auto"/>
        <w:rPr>
          <w:rFonts w:ascii="Times New Roman" w:hAnsi="Times New Roman" w:cs="Times New Roman"/>
          <w:sz w:val="24"/>
          <w:szCs w:val="24"/>
        </w:rPr>
      </w:pPr>
      <w:r w:rsidRPr="00A2307E">
        <w:rPr>
          <w:rFonts w:ascii="Times New Roman" w:hAnsi="Times New Roman" w:cs="Times New Roman"/>
          <w:sz w:val="24"/>
          <w:szCs w:val="24"/>
        </w:rPr>
        <w:t>Highest Consumption Country for Each Year:</w:t>
      </w:r>
    </w:p>
    <w:p w14:paraId="5040478B" w14:textId="77777777" w:rsidR="00A2307E" w:rsidRPr="00A2307E" w:rsidRDefault="00A2307E" w:rsidP="00A2307E">
      <w:pPr>
        <w:pStyle w:val="ListParagraph"/>
        <w:spacing w:line="480" w:lineRule="auto"/>
        <w:rPr>
          <w:rFonts w:ascii="Times New Roman" w:hAnsi="Times New Roman" w:cs="Times New Roman"/>
          <w:sz w:val="24"/>
          <w:szCs w:val="24"/>
        </w:rPr>
      </w:pPr>
      <w:r w:rsidRPr="00A2307E">
        <w:rPr>
          <w:rFonts w:ascii="Times New Roman" w:hAnsi="Times New Roman" w:cs="Times New Roman"/>
          <w:sz w:val="24"/>
          <w:szCs w:val="24"/>
        </w:rPr>
        <w:lastRenderedPageBreak/>
        <w:t>Visualization: A bar chart was created to identify the highest consumption country for each year.</w:t>
      </w:r>
    </w:p>
    <w:p w14:paraId="4D0570F1" w14:textId="77777777" w:rsidR="00A2307E" w:rsidRPr="00A2307E" w:rsidRDefault="00A2307E" w:rsidP="00A2307E">
      <w:pPr>
        <w:pStyle w:val="ListParagraph"/>
        <w:spacing w:line="480" w:lineRule="auto"/>
        <w:rPr>
          <w:rFonts w:ascii="Times New Roman" w:hAnsi="Times New Roman" w:cs="Times New Roman"/>
          <w:sz w:val="24"/>
          <w:szCs w:val="24"/>
        </w:rPr>
      </w:pPr>
      <w:r w:rsidRPr="00A2307E">
        <w:rPr>
          <w:rFonts w:ascii="Times New Roman" w:hAnsi="Times New Roman" w:cs="Times New Roman"/>
          <w:sz w:val="24"/>
          <w:szCs w:val="24"/>
        </w:rPr>
        <w:t>Explanation: This bar chart provided a clear annual snapshot of which country had the highest consumption. It allowed for a quick and easy understanding of consumption leadership each year.</w:t>
      </w:r>
    </w:p>
    <w:p w14:paraId="69C33D26" w14:textId="77777777" w:rsidR="00A2307E" w:rsidRPr="00A2307E" w:rsidRDefault="00A2307E" w:rsidP="00A2307E">
      <w:pPr>
        <w:pStyle w:val="ListParagraph"/>
        <w:numPr>
          <w:ilvl w:val="0"/>
          <w:numId w:val="12"/>
        </w:numPr>
        <w:spacing w:line="480" w:lineRule="auto"/>
        <w:rPr>
          <w:rFonts w:ascii="Times New Roman" w:hAnsi="Times New Roman" w:cs="Times New Roman"/>
          <w:sz w:val="24"/>
          <w:szCs w:val="24"/>
        </w:rPr>
      </w:pPr>
      <w:r w:rsidRPr="00A2307E">
        <w:rPr>
          <w:rFonts w:ascii="Times New Roman" w:hAnsi="Times New Roman" w:cs="Times New Roman"/>
          <w:sz w:val="24"/>
          <w:szCs w:val="24"/>
        </w:rPr>
        <w:t>Correlation Between Total Imports and Total Consumption:</w:t>
      </w:r>
    </w:p>
    <w:p w14:paraId="020DBA0B" w14:textId="77777777" w:rsidR="00A2307E" w:rsidRPr="00A2307E" w:rsidRDefault="00A2307E" w:rsidP="00A2307E">
      <w:pPr>
        <w:pStyle w:val="ListParagraph"/>
        <w:spacing w:line="480" w:lineRule="auto"/>
        <w:rPr>
          <w:rFonts w:ascii="Times New Roman" w:hAnsi="Times New Roman" w:cs="Times New Roman"/>
          <w:sz w:val="24"/>
          <w:szCs w:val="24"/>
        </w:rPr>
      </w:pPr>
      <w:r w:rsidRPr="00A2307E">
        <w:rPr>
          <w:rFonts w:ascii="Times New Roman" w:hAnsi="Times New Roman" w:cs="Times New Roman"/>
          <w:sz w:val="24"/>
          <w:szCs w:val="24"/>
        </w:rPr>
        <w:t>Visualization: We calculated the correlation coefficient between total imports and total consumption for all countries and years.</w:t>
      </w:r>
    </w:p>
    <w:p w14:paraId="63A6E64D" w14:textId="77777777" w:rsidR="00A2307E" w:rsidRPr="00A2307E" w:rsidRDefault="00A2307E" w:rsidP="00A2307E">
      <w:pPr>
        <w:pStyle w:val="ListParagraph"/>
        <w:spacing w:line="480" w:lineRule="auto"/>
        <w:rPr>
          <w:rFonts w:ascii="Times New Roman" w:hAnsi="Times New Roman" w:cs="Times New Roman"/>
          <w:sz w:val="24"/>
          <w:szCs w:val="24"/>
        </w:rPr>
      </w:pPr>
      <w:r w:rsidRPr="00A2307E">
        <w:rPr>
          <w:rFonts w:ascii="Times New Roman" w:hAnsi="Times New Roman" w:cs="Times New Roman"/>
          <w:sz w:val="24"/>
          <w:szCs w:val="24"/>
        </w:rPr>
        <w:t>Explanation: This statistical analysis helped us understand the relationship between total imports and total consumption. A positive correlation coefficient indicated that as imports increased, consumption tended to increase, while a negative coefficient would have suggested an inverse relationship.</w:t>
      </w:r>
    </w:p>
    <w:p w14:paraId="7E021BF8" w14:textId="77777777" w:rsidR="005B5700" w:rsidRPr="005B5700" w:rsidRDefault="005B5700" w:rsidP="005B5700">
      <w:pPr>
        <w:pStyle w:val="ListParagraph"/>
        <w:numPr>
          <w:ilvl w:val="0"/>
          <w:numId w:val="12"/>
        </w:numPr>
        <w:spacing w:line="480" w:lineRule="auto"/>
        <w:rPr>
          <w:rFonts w:ascii="Times New Roman" w:hAnsi="Times New Roman" w:cs="Times New Roman"/>
          <w:sz w:val="24"/>
          <w:szCs w:val="24"/>
        </w:rPr>
      </w:pPr>
      <w:r w:rsidRPr="005B5700">
        <w:rPr>
          <w:rFonts w:ascii="Times New Roman" w:hAnsi="Times New Roman" w:cs="Times New Roman"/>
          <w:sz w:val="24"/>
          <w:szCs w:val="24"/>
        </w:rPr>
        <w:t>Annual Growth Rate Plot: To gain deeper insights, we can calculate and visualize the annual growth rate of coffee consumption. This involves calculating the percentage change in consumption from one year to the next and plotting these growth rates over time.</w:t>
      </w:r>
    </w:p>
    <w:p w14:paraId="31F7F434" w14:textId="77777777" w:rsidR="005B5700" w:rsidRPr="005B5700" w:rsidRDefault="005B5700" w:rsidP="005B5700">
      <w:pPr>
        <w:pStyle w:val="ListParagraph"/>
        <w:spacing w:line="480" w:lineRule="auto"/>
        <w:rPr>
          <w:rFonts w:ascii="Times New Roman" w:hAnsi="Times New Roman" w:cs="Times New Roman"/>
          <w:sz w:val="24"/>
          <w:szCs w:val="24"/>
        </w:rPr>
      </w:pPr>
      <w:r w:rsidRPr="005B5700">
        <w:rPr>
          <w:rFonts w:ascii="Times New Roman" w:hAnsi="Times New Roman" w:cs="Times New Roman"/>
          <w:sz w:val="24"/>
          <w:szCs w:val="24"/>
        </w:rPr>
        <w:t>Explanation: The annual growth rate plot helps us identify periods of significant change in coffee consumption. It allows us to pinpoint years when consumption increased or decreased rapidly.</w:t>
      </w:r>
    </w:p>
    <w:p w14:paraId="3F9478DB" w14:textId="3766D1F2" w:rsidR="00A2307E" w:rsidRDefault="005B5700" w:rsidP="005B5700">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T</w:t>
      </w:r>
      <w:r w:rsidRPr="005B5700">
        <w:rPr>
          <w:rFonts w:ascii="Times New Roman" w:hAnsi="Times New Roman" w:cs="Times New Roman"/>
          <w:sz w:val="24"/>
          <w:szCs w:val="24"/>
        </w:rPr>
        <w:t>op 5 Countries with the Highest Coffee Consumption in 2019:</w:t>
      </w:r>
    </w:p>
    <w:p w14:paraId="7E9114B7" w14:textId="019A3B64" w:rsidR="005B5700" w:rsidRDefault="005B5700" w:rsidP="005B5700">
      <w:pPr>
        <w:pStyle w:val="ListParagraph"/>
        <w:spacing w:line="480" w:lineRule="auto"/>
        <w:rPr>
          <w:rFonts w:ascii="Times New Roman" w:hAnsi="Times New Roman" w:cs="Times New Roman"/>
          <w:sz w:val="24"/>
          <w:szCs w:val="24"/>
        </w:rPr>
      </w:pPr>
      <w:r w:rsidRPr="005B5700">
        <w:rPr>
          <w:rFonts w:ascii="Times New Roman" w:hAnsi="Times New Roman" w:cs="Times New Roman"/>
          <w:sz w:val="24"/>
          <w:szCs w:val="24"/>
        </w:rPr>
        <w:t>To identify the top 5 countries with the highest coffee consumption in 2019, we analyzed the 'consumption' dataset. These countries consumed the most coffee in that year, as measured in thousands of 60kg bags. Here are the top 5 countries:</w:t>
      </w:r>
    </w:p>
    <w:p w14:paraId="14E50C99" w14:textId="77777777" w:rsidR="000A75A1" w:rsidRDefault="000A75A1" w:rsidP="005B5700">
      <w:pPr>
        <w:pStyle w:val="ListParagraph"/>
        <w:spacing w:line="480" w:lineRule="auto"/>
        <w:rPr>
          <w:rFonts w:ascii="Times New Roman" w:hAnsi="Times New Roman" w:cs="Times New Roman"/>
          <w:sz w:val="24"/>
          <w:szCs w:val="24"/>
        </w:rPr>
      </w:pPr>
    </w:p>
    <w:p w14:paraId="3EEBF371" w14:textId="77777777" w:rsidR="005B5700" w:rsidRPr="005B5700" w:rsidRDefault="005B5700" w:rsidP="005B570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rsidRPr="005B5700">
        <w:rPr>
          <w:rFonts w:ascii="var(--jp-code-font-family)" w:eastAsia="Times New Roman" w:hAnsi="var(--jp-code-font-family)" w:cs="Courier New"/>
          <w:sz w:val="20"/>
          <w:szCs w:val="20"/>
          <w:lang w:val="en-US"/>
        </w:rPr>
        <w:t>Country          2019</w:t>
      </w:r>
    </w:p>
    <w:p w14:paraId="7CE7155B" w14:textId="77777777" w:rsidR="005B5700" w:rsidRPr="005B5700" w:rsidRDefault="005B5700" w:rsidP="005B570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proofErr w:type="gramStart"/>
      <w:r w:rsidRPr="005B5700">
        <w:rPr>
          <w:rFonts w:ascii="var(--jp-code-font-family)" w:eastAsia="Times New Roman" w:hAnsi="var(--jp-code-font-family)" w:cs="Courier New"/>
          <w:sz w:val="20"/>
          <w:szCs w:val="20"/>
          <w:lang w:val="en-US"/>
        </w:rPr>
        <w:t>34  United</w:t>
      </w:r>
      <w:proofErr w:type="gramEnd"/>
      <w:r w:rsidRPr="005B5700">
        <w:rPr>
          <w:rFonts w:ascii="var(--jp-code-font-family)" w:eastAsia="Times New Roman" w:hAnsi="var(--jp-code-font-family)" w:cs="Courier New"/>
          <w:sz w:val="20"/>
          <w:szCs w:val="20"/>
          <w:lang w:val="en-US"/>
        </w:rPr>
        <w:t xml:space="preserve"> States of America  27309.950887</w:t>
      </w:r>
    </w:p>
    <w:p w14:paraId="482B460F" w14:textId="77777777" w:rsidR="005B5700" w:rsidRPr="005B5700" w:rsidRDefault="005B5700" w:rsidP="005B570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rsidRPr="005B5700">
        <w:rPr>
          <w:rFonts w:ascii="var(--jp-code-font-family)" w:eastAsia="Times New Roman" w:hAnsi="var(--jp-code-font-family)" w:cs="Courier New"/>
          <w:sz w:val="20"/>
          <w:szCs w:val="20"/>
          <w:lang w:val="en-US"/>
        </w:rPr>
        <w:t>11                   Germany   8670.044801</w:t>
      </w:r>
    </w:p>
    <w:p w14:paraId="3F2B8CFC" w14:textId="77777777" w:rsidR="005B5700" w:rsidRPr="005B5700" w:rsidRDefault="005B5700" w:rsidP="005B570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rsidRPr="005B5700">
        <w:rPr>
          <w:rFonts w:ascii="var(--jp-code-font-family)" w:eastAsia="Times New Roman" w:hAnsi="var(--jp-code-font-family)" w:cs="Courier New"/>
          <w:sz w:val="20"/>
          <w:szCs w:val="20"/>
          <w:lang w:val="en-US"/>
        </w:rPr>
        <w:t>28                     Japan   7550.821826</w:t>
      </w:r>
    </w:p>
    <w:p w14:paraId="04CC69BB" w14:textId="77777777" w:rsidR="005B5700" w:rsidRPr="005B5700" w:rsidRDefault="005B5700" w:rsidP="005B570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rsidRPr="005B5700">
        <w:rPr>
          <w:rFonts w:ascii="var(--jp-code-font-family)" w:eastAsia="Times New Roman" w:hAnsi="var(--jp-code-font-family)" w:cs="Courier New"/>
          <w:sz w:val="20"/>
          <w:szCs w:val="20"/>
          <w:lang w:val="en-US"/>
        </w:rPr>
        <w:t>10                    France   6192.440140</w:t>
      </w:r>
    </w:p>
    <w:p w14:paraId="3100D7AB" w14:textId="77777777" w:rsidR="005B5700" w:rsidRPr="005B5700" w:rsidRDefault="005B5700" w:rsidP="005B570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val="en-US"/>
        </w:rPr>
      </w:pPr>
      <w:r w:rsidRPr="005B5700">
        <w:rPr>
          <w:rFonts w:ascii="var(--jp-code-font-family)" w:eastAsia="Times New Roman" w:hAnsi="var(--jp-code-font-family)" w:cs="Courier New"/>
          <w:sz w:val="20"/>
          <w:szCs w:val="20"/>
          <w:lang w:val="en-US"/>
        </w:rPr>
        <w:t>15                     Italy   5469.078443</w:t>
      </w:r>
    </w:p>
    <w:p w14:paraId="0490CAB8" w14:textId="77777777" w:rsidR="005B5700" w:rsidRPr="00A2307E" w:rsidRDefault="005B5700" w:rsidP="005B5700">
      <w:pPr>
        <w:pStyle w:val="ListParagraph"/>
        <w:spacing w:line="480" w:lineRule="auto"/>
        <w:rPr>
          <w:rFonts w:ascii="Times New Roman" w:hAnsi="Times New Roman" w:cs="Times New Roman"/>
          <w:sz w:val="24"/>
          <w:szCs w:val="24"/>
        </w:rPr>
      </w:pPr>
    </w:p>
    <w:p w14:paraId="7637B036" w14:textId="77777777" w:rsidR="005B5700" w:rsidRPr="005B5700" w:rsidRDefault="005B5700" w:rsidP="005B5700">
      <w:pPr>
        <w:pStyle w:val="ListParagraph"/>
        <w:numPr>
          <w:ilvl w:val="0"/>
          <w:numId w:val="12"/>
        </w:numPr>
        <w:spacing w:line="480" w:lineRule="auto"/>
        <w:rPr>
          <w:rFonts w:ascii="Times New Roman" w:hAnsi="Times New Roman" w:cs="Times New Roman"/>
          <w:sz w:val="24"/>
          <w:szCs w:val="24"/>
        </w:rPr>
      </w:pPr>
      <w:r w:rsidRPr="005B5700">
        <w:rPr>
          <w:rFonts w:ascii="Times New Roman" w:hAnsi="Times New Roman" w:cs="Times New Roman"/>
          <w:sz w:val="24"/>
          <w:szCs w:val="24"/>
        </w:rPr>
        <w:t>Identify Countries with the Highest Increase in Consumption:</w:t>
      </w:r>
    </w:p>
    <w:p w14:paraId="51700712" w14:textId="77777777" w:rsidR="005B5700" w:rsidRPr="005B5700" w:rsidRDefault="005B5700" w:rsidP="005B5700">
      <w:pPr>
        <w:pStyle w:val="ListParagraph"/>
        <w:spacing w:line="480" w:lineRule="auto"/>
        <w:rPr>
          <w:rFonts w:ascii="Times New Roman" w:hAnsi="Times New Roman" w:cs="Times New Roman"/>
          <w:sz w:val="24"/>
          <w:szCs w:val="24"/>
        </w:rPr>
      </w:pPr>
      <w:r w:rsidRPr="005B5700">
        <w:rPr>
          <w:rFonts w:ascii="Times New Roman" w:hAnsi="Times New Roman" w:cs="Times New Roman"/>
          <w:sz w:val="24"/>
          <w:szCs w:val="24"/>
        </w:rPr>
        <w:t>We identified countries that experienced the highest increase in coffee consumption over the years by analyzing the calculated yearly growth rates.</w:t>
      </w:r>
    </w:p>
    <w:p w14:paraId="51CC1654" w14:textId="4195A8D9" w:rsidR="005B5700" w:rsidRDefault="005B5700" w:rsidP="005B5700">
      <w:pPr>
        <w:pStyle w:val="ListParagraph"/>
        <w:spacing w:line="480" w:lineRule="auto"/>
        <w:rPr>
          <w:rFonts w:ascii="Times New Roman" w:hAnsi="Times New Roman" w:cs="Times New Roman"/>
          <w:sz w:val="24"/>
          <w:szCs w:val="24"/>
        </w:rPr>
      </w:pPr>
      <w:r w:rsidRPr="005B5700">
        <w:rPr>
          <w:rFonts w:ascii="Times New Roman" w:hAnsi="Times New Roman" w:cs="Times New Roman"/>
          <w:sz w:val="24"/>
          <w:szCs w:val="24"/>
        </w:rPr>
        <w:t>Explanation: This analysis helped us pinpoint countries where coffee consumption has grown most rapidly. These countries might be of particular interest for further investigation.</w:t>
      </w:r>
    </w:p>
    <w:tbl>
      <w:tblPr>
        <w:tblW w:w="4162" w:type="dxa"/>
        <w:tblCellMar>
          <w:top w:w="15" w:type="dxa"/>
          <w:left w:w="15" w:type="dxa"/>
          <w:bottom w:w="15" w:type="dxa"/>
          <w:right w:w="15" w:type="dxa"/>
        </w:tblCellMar>
        <w:tblLook w:val="04A0" w:firstRow="1" w:lastRow="0" w:firstColumn="1" w:lastColumn="0" w:noHBand="0" w:noVBand="1"/>
      </w:tblPr>
      <w:tblGrid>
        <w:gridCol w:w="1107"/>
        <w:gridCol w:w="2547"/>
        <w:gridCol w:w="1380"/>
      </w:tblGrid>
      <w:tr w:rsidR="005B5700" w:rsidRPr="005B5700" w14:paraId="665492B8" w14:textId="77777777" w:rsidTr="00E44D13">
        <w:trPr>
          <w:gridAfter w:val="1"/>
          <w:trHeight w:val="280"/>
          <w:tblHeader/>
        </w:trPr>
        <w:tc>
          <w:tcPr>
            <w:tcW w:w="0" w:type="auto"/>
            <w:tcBorders>
              <w:top w:val="nil"/>
              <w:left w:val="nil"/>
              <w:bottom w:val="nil"/>
              <w:right w:val="nil"/>
            </w:tcBorders>
            <w:tcMar>
              <w:top w:w="120" w:type="dxa"/>
              <w:left w:w="120" w:type="dxa"/>
              <w:bottom w:w="120" w:type="dxa"/>
              <w:right w:w="120" w:type="dxa"/>
            </w:tcMar>
            <w:vAlign w:val="center"/>
            <w:hideMark/>
          </w:tcPr>
          <w:p w14:paraId="1EA9D6DC" w14:textId="77777777" w:rsidR="005B5700" w:rsidRPr="005B5700" w:rsidRDefault="005B5700" w:rsidP="005B5700">
            <w:pPr>
              <w:spacing w:after="240" w:line="240" w:lineRule="auto"/>
              <w:jc w:val="right"/>
              <w:rPr>
                <w:rFonts w:ascii="Times New Roman" w:eastAsia="Times New Roman" w:hAnsi="Times New Roman" w:cs="Times New Roman"/>
                <w:b/>
                <w:bCs/>
                <w:sz w:val="24"/>
                <w:szCs w:val="24"/>
                <w:lang w:val="en-US"/>
              </w:rPr>
            </w:pPr>
            <w:r w:rsidRPr="005B5700">
              <w:rPr>
                <w:rFonts w:ascii="Times New Roman" w:eastAsia="Times New Roman" w:hAnsi="Times New Roman" w:cs="Times New Roman"/>
                <w:b/>
                <w:bCs/>
                <w:sz w:val="24"/>
                <w:szCs w:val="24"/>
                <w:lang w:val="en-US"/>
              </w:rPr>
              <w:b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74A48378" w14:textId="77777777" w:rsidR="005B5700" w:rsidRPr="005B5700" w:rsidRDefault="005B5700" w:rsidP="005B5700">
            <w:pPr>
              <w:spacing w:after="240" w:line="240" w:lineRule="auto"/>
              <w:jc w:val="right"/>
              <w:rPr>
                <w:rFonts w:ascii="Times New Roman" w:eastAsia="Times New Roman" w:hAnsi="Times New Roman" w:cs="Times New Roman"/>
                <w:b/>
                <w:bCs/>
                <w:sz w:val="24"/>
                <w:szCs w:val="24"/>
                <w:lang w:val="en-US"/>
              </w:rPr>
            </w:pPr>
            <w:r w:rsidRPr="005B5700">
              <w:rPr>
                <w:rFonts w:ascii="Times New Roman" w:eastAsia="Times New Roman" w:hAnsi="Times New Roman" w:cs="Times New Roman"/>
                <w:b/>
                <w:bCs/>
                <w:sz w:val="24"/>
                <w:szCs w:val="24"/>
                <w:lang w:val="en-US"/>
              </w:rPr>
              <w:t>Change_1990_to_2019</w:t>
            </w:r>
          </w:p>
        </w:tc>
      </w:tr>
      <w:tr w:rsidR="005B5700" w:rsidRPr="005B5700" w14:paraId="11E80449" w14:textId="77777777" w:rsidTr="00E44D13">
        <w:trPr>
          <w:trHeight w:val="179"/>
        </w:trPr>
        <w:tc>
          <w:tcPr>
            <w:tcW w:w="0" w:type="auto"/>
            <w:tcBorders>
              <w:top w:val="nil"/>
              <w:left w:val="nil"/>
              <w:bottom w:val="nil"/>
              <w:right w:val="nil"/>
            </w:tcBorders>
            <w:tcMar>
              <w:top w:w="120" w:type="dxa"/>
              <w:left w:w="120" w:type="dxa"/>
              <w:bottom w:w="120" w:type="dxa"/>
              <w:right w:w="120" w:type="dxa"/>
            </w:tcMar>
            <w:vAlign w:val="center"/>
            <w:hideMark/>
          </w:tcPr>
          <w:p w14:paraId="558D8E0F" w14:textId="77777777" w:rsidR="005B5700" w:rsidRPr="005B5700" w:rsidRDefault="005B5700" w:rsidP="005B5700">
            <w:pPr>
              <w:spacing w:after="240" w:line="240" w:lineRule="auto"/>
              <w:jc w:val="right"/>
              <w:rPr>
                <w:rFonts w:ascii="Times New Roman" w:eastAsia="Times New Roman" w:hAnsi="Times New Roman" w:cs="Times New Roman"/>
                <w:b/>
                <w:bCs/>
                <w:sz w:val="24"/>
                <w:szCs w:val="24"/>
                <w:lang w:val="en-US"/>
              </w:rPr>
            </w:pPr>
            <w:r w:rsidRPr="005B5700">
              <w:rPr>
                <w:rFonts w:ascii="Times New Roman" w:eastAsia="Times New Roman" w:hAnsi="Times New Roman" w:cs="Times New Roman"/>
                <w:b/>
                <w:bCs/>
                <w:sz w:val="24"/>
                <w:szCs w:val="24"/>
                <w:lang w:val="en-US"/>
              </w:rPr>
              <w:t>21</w:t>
            </w:r>
          </w:p>
        </w:tc>
        <w:tc>
          <w:tcPr>
            <w:tcW w:w="0" w:type="auto"/>
            <w:tcBorders>
              <w:top w:val="nil"/>
              <w:left w:val="nil"/>
              <w:bottom w:val="nil"/>
              <w:right w:val="nil"/>
            </w:tcBorders>
            <w:tcMar>
              <w:top w:w="120" w:type="dxa"/>
              <w:left w:w="120" w:type="dxa"/>
              <w:bottom w:w="120" w:type="dxa"/>
              <w:right w:w="120" w:type="dxa"/>
            </w:tcMar>
            <w:vAlign w:val="center"/>
            <w:hideMark/>
          </w:tcPr>
          <w:p w14:paraId="328FC0E6" w14:textId="77777777" w:rsidR="005B5700" w:rsidRPr="005B5700" w:rsidRDefault="005B5700" w:rsidP="005B5700">
            <w:pPr>
              <w:spacing w:after="240" w:line="240" w:lineRule="auto"/>
              <w:jc w:val="right"/>
              <w:rPr>
                <w:rFonts w:ascii="Times New Roman" w:eastAsia="Times New Roman" w:hAnsi="Times New Roman" w:cs="Times New Roman"/>
                <w:sz w:val="24"/>
                <w:szCs w:val="24"/>
                <w:lang w:val="en-US"/>
              </w:rPr>
            </w:pPr>
            <w:r w:rsidRPr="005B5700">
              <w:rPr>
                <w:rFonts w:ascii="Times New Roman" w:eastAsia="Times New Roman" w:hAnsi="Times New Roman" w:cs="Times New Roman"/>
                <w:sz w:val="24"/>
                <w:szCs w:val="24"/>
                <w:lang w:val="en-US"/>
              </w:rPr>
              <w:t>Poland</w:t>
            </w:r>
          </w:p>
        </w:tc>
        <w:tc>
          <w:tcPr>
            <w:tcW w:w="0" w:type="auto"/>
            <w:tcBorders>
              <w:top w:val="nil"/>
              <w:left w:val="nil"/>
              <w:bottom w:val="nil"/>
              <w:right w:val="nil"/>
            </w:tcBorders>
            <w:tcMar>
              <w:top w:w="120" w:type="dxa"/>
              <w:left w:w="120" w:type="dxa"/>
              <w:bottom w:w="120" w:type="dxa"/>
              <w:right w:w="120" w:type="dxa"/>
            </w:tcMar>
            <w:vAlign w:val="center"/>
            <w:hideMark/>
          </w:tcPr>
          <w:p w14:paraId="4FE7FD2A" w14:textId="77777777" w:rsidR="005B5700" w:rsidRPr="005B5700" w:rsidRDefault="005B5700" w:rsidP="005B5700">
            <w:pPr>
              <w:spacing w:after="240" w:line="240" w:lineRule="auto"/>
              <w:jc w:val="right"/>
              <w:rPr>
                <w:rFonts w:ascii="Times New Roman" w:eastAsia="Times New Roman" w:hAnsi="Times New Roman" w:cs="Times New Roman"/>
                <w:sz w:val="24"/>
                <w:szCs w:val="24"/>
                <w:lang w:val="en-US"/>
              </w:rPr>
            </w:pPr>
            <w:r w:rsidRPr="005B5700">
              <w:rPr>
                <w:rFonts w:ascii="Times New Roman" w:eastAsia="Times New Roman" w:hAnsi="Times New Roman" w:cs="Times New Roman"/>
                <w:sz w:val="24"/>
                <w:szCs w:val="24"/>
                <w:lang w:val="en-US"/>
              </w:rPr>
              <w:t>647.366599</w:t>
            </w:r>
          </w:p>
        </w:tc>
      </w:tr>
      <w:tr w:rsidR="005B5700" w:rsidRPr="005B5700" w14:paraId="5FC5AAC5" w14:textId="77777777" w:rsidTr="00E44D13">
        <w:trPr>
          <w:trHeight w:val="184"/>
        </w:trPr>
        <w:tc>
          <w:tcPr>
            <w:tcW w:w="0" w:type="auto"/>
            <w:tcBorders>
              <w:top w:val="nil"/>
              <w:left w:val="nil"/>
              <w:bottom w:val="nil"/>
              <w:right w:val="nil"/>
            </w:tcBorders>
            <w:tcMar>
              <w:top w:w="120" w:type="dxa"/>
              <w:left w:w="120" w:type="dxa"/>
              <w:bottom w:w="120" w:type="dxa"/>
              <w:right w:w="120" w:type="dxa"/>
            </w:tcMar>
            <w:vAlign w:val="center"/>
            <w:hideMark/>
          </w:tcPr>
          <w:p w14:paraId="0CF917B3" w14:textId="77777777" w:rsidR="005B5700" w:rsidRPr="005B5700" w:rsidRDefault="005B5700" w:rsidP="005B5700">
            <w:pPr>
              <w:spacing w:after="240" w:line="240" w:lineRule="auto"/>
              <w:jc w:val="right"/>
              <w:rPr>
                <w:rFonts w:ascii="Times New Roman" w:eastAsia="Times New Roman" w:hAnsi="Times New Roman" w:cs="Times New Roman"/>
                <w:b/>
                <w:bCs/>
                <w:sz w:val="24"/>
                <w:szCs w:val="24"/>
                <w:lang w:val="en-US"/>
              </w:rPr>
            </w:pPr>
            <w:r w:rsidRPr="005B5700">
              <w:rPr>
                <w:rFonts w:ascii="Times New Roman" w:eastAsia="Times New Roman" w:hAnsi="Times New Roman" w:cs="Times New Roman"/>
                <w:b/>
                <w:bCs/>
                <w:sz w:val="24"/>
                <w:szCs w:val="24"/>
                <w:lang w:val="en-US"/>
              </w:rPr>
              <w:t>32</w:t>
            </w:r>
          </w:p>
        </w:tc>
        <w:tc>
          <w:tcPr>
            <w:tcW w:w="0" w:type="auto"/>
            <w:tcBorders>
              <w:top w:val="nil"/>
              <w:left w:val="nil"/>
              <w:bottom w:val="nil"/>
              <w:right w:val="nil"/>
            </w:tcBorders>
            <w:tcMar>
              <w:top w:w="120" w:type="dxa"/>
              <w:left w:w="120" w:type="dxa"/>
              <w:bottom w:w="120" w:type="dxa"/>
              <w:right w:w="120" w:type="dxa"/>
            </w:tcMar>
            <w:vAlign w:val="center"/>
            <w:hideMark/>
          </w:tcPr>
          <w:p w14:paraId="4B0EE3D3" w14:textId="77777777" w:rsidR="005B5700" w:rsidRPr="005B5700" w:rsidRDefault="005B5700" w:rsidP="005B5700">
            <w:pPr>
              <w:spacing w:after="240" w:line="240" w:lineRule="auto"/>
              <w:jc w:val="right"/>
              <w:rPr>
                <w:rFonts w:ascii="Times New Roman" w:eastAsia="Times New Roman" w:hAnsi="Times New Roman" w:cs="Times New Roman"/>
                <w:sz w:val="24"/>
                <w:szCs w:val="24"/>
                <w:lang w:val="en-US"/>
              </w:rPr>
            </w:pPr>
            <w:r w:rsidRPr="005B5700">
              <w:rPr>
                <w:rFonts w:ascii="Times New Roman" w:eastAsia="Times New Roman" w:hAnsi="Times New Roman" w:cs="Times New Roman"/>
                <w:sz w:val="24"/>
                <w:szCs w:val="24"/>
                <w:lang w:val="en-US"/>
              </w:rPr>
              <w:t>Tunisia</w:t>
            </w:r>
          </w:p>
        </w:tc>
        <w:tc>
          <w:tcPr>
            <w:tcW w:w="0" w:type="auto"/>
            <w:tcBorders>
              <w:top w:val="nil"/>
              <w:left w:val="nil"/>
              <w:bottom w:val="nil"/>
              <w:right w:val="nil"/>
            </w:tcBorders>
            <w:tcMar>
              <w:top w:w="120" w:type="dxa"/>
              <w:left w:w="120" w:type="dxa"/>
              <w:bottom w:w="120" w:type="dxa"/>
              <w:right w:w="120" w:type="dxa"/>
            </w:tcMar>
            <w:vAlign w:val="center"/>
            <w:hideMark/>
          </w:tcPr>
          <w:p w14:paraId="1546FF87" w14:textId="77777777" w:rsidR="005B5700" w:rsidRPr="005B5700" w:rsidRDefault="005B5700" w:rsidP="005B5700">
            <w:pPr>
              <w:spacing w:after="240" w:line="240" w:lineRule="auto"/>
              <w:jc w:val="right"/>
              <w:rPr>
                <w:rFonts w:ascii="Times New Roman" w:eastAsia="Times New Roman" w:hAnsi="Times New Roman" w:cs="Times New Roman"/>
                <w:sz w:val="24"/>
                <w:szCs w:val="24"/>
                <w:lang w:val="en-US"/>
              </w:rPr>
            </w:pPr>
            <w:r w:rsidRPr="005B5700">
              <w:rPr>
                <w:rFonts w:ascii="Times New Roman" w:eastAsia="Times New Roman" w:hAnsi="Times New Roman" w:cs="Times New Roman"/>
                <w:sz w:val="24"/>
                <w:szCs w:val="24"/>
                <w:lang w:val="en-US"/>
              </w:rPr>
              <w:t>403.151743</w:t>
            </w:r>
          </w:p>
        </w:tc>
      </w:tr>
      <w:tr w:rsidR="005B5700" w:rsidRPr="005B5700" w14:paraId="730822A1" w14:textId="77777777" w:rsidTr="00E44D13">
        <w:trPr>
          <w:trHeight w:val="179"/>
        </w:trPr>
        <w:tc>
          <w:tcPr>
            <w:tcW w:w="0" w:type="auto"/>
            <w:tcBorders>
              <w:top w:val="nil"/>
              <w:left w:val="nil"/>
              <w:bottom w:val="nil"/>
              <w:right w:val="nil"/>
            </w:tcBorders>
            <w:tcMar>
              <w:top w:w="120" w:type="dxa"/>
              <w:left w:w="120" w:type="dxa"/>
              <w:bottom w:w="120" w:type="dxa"/>
              <w:right w:w="120" w:type="dxa"/>
            </w:tcMar>
            <w:vAlign w:val="center"/>
            <w:hideMark/>
          </w:tcPr>
          <w:p w14:paraId="3D352168" w14:textId="77777777" w:rsidR="005B5700" w:rsidRPr="005B5700" w:rsidRDefault="005B5700" w:rsidP="005B5700">
            <w:pPr>
              <w:spacing w:after="240" w:line="240" w:lineRule="auto"/>
              <w:jc w:val="right"/>
              <w:rPr>
                <w:rFonts w:ascii="Times New Roman" w:eastAsia="Times New Roman" w:hAnsi="Times New Roman" w:cs="Times New Roman"/>
                <w:b/>
                <w:bCs/>
                <w:sz w:val="24"/>
                <w:szCs w:val="24"/>
                <w:lang w:val="en-US"/>
              </w:rPr>
            </w:pPr>
            <w:r w:rsidRPr="005B5700">
              <w:rPr>
                <w:rFonts w:ascii="Times New Roman" w:eastAsia="Times New Roman" w:hAnsi="Times New Roman" w:cs="Times New Roman"/>
                <w:b/>
                <w:bCs/>
                <w:sz w:val="24"/>
                <w:szCs w:val="24"/>
                <w:lang w:val="en-US"/>
              </w:rPr>
              <w:t>3</w:t>
            </w:r>
          </w:p>
        </w:tc>
        <w:tc>
          <w:tcPr>
            <w:tcW w:w="0" w:type="auto"/>
            <w:tcBorders>
              <w:top w:val="nil"/>
              <w:left w:val="nil"/>
              <w:bottom w:val="nil"/>
              <w:right w:val="nil"/>
            </w:tcBorders>
            <w:tcMar>
              <w:top w:w="120" w:type="dxa"/>
              <w:left w:w="120" w:type="dxa"/>
              <w:bottom w:w="120" w:type="dxa"/>
              <w:right w:w="120" w:type="dxa"/>
            </w:tcMar>
            <w:vAlign w:val="center"/>
            <w:hideMark/>
          </w:tcPr>
          <w:p w14:paraId="3A4F6474" w14:textId="77777777" w:rsidR="005B5700" w:rsidRPr="005B5700" w:rsidRDefault="005B5700" w:rsidP="005B5700">
            <w:pPr>
              <w:spacing w:after="240" w:line="240" w:lineRule="auto"/>
              <w:jc w:val="right"/>
              <w:rPr>
                <w:rFonts w:ascii="Times New Roman" w:eastAsia="Times New Roman" w:hAnsi="Times New Roman" w:cs="Times New Roman"/>
                <w:sz w:val="24"/>
                <w:szCs w:val="24"/>
                <w:lang w:val="en-US"/>
              </w:rPr>
            </w:pPr>
            <w:r w:rsidRPr="005B5700">
              <w:rPr>
                <w:rFonts w:ascii="Times New Roman" w:eastAsia="Times New Roman" w:hAnsi="Times New Roman" w:cs="Times New Roman"/>
                <w:sz w:val="24"/>
                <w:szCs w:val="24"/>
                <w:lang w:val="en-US"/>
              </w:rPr>
              <w:t>Bulgaria</w:t>
            </w:r>
          </w:p>
        </w:tc>
        <w:tc>
          <w:tcPr>
            <w:tcW w:w="0" w:type="auto"/>
            <w:tcBorders>
              <w:top w:val="nil"/>
              <w:left w:val="nil"/>
              <w:bottom w:val="nil"/>
              <w:right w:val="nil"/>
            </w:tcBorders>
            <w:tcMar>
              <w:top w:w="120" w:type="dxa"/>
              <w:left w:w="120" w:type="dxa"/>
              <w:bottom w:w="120" w:type="dxa"/>
              <w:right w:w="120" w:type="dxa"/>
            </w:tcMar>
            <w:vAlign w:val="center"/>
            <w:hideMark/>
          </w:tcPr>
          <w:p w14:paraId="12CD8F88" w14:textId="77777777" w:rsidR="005B5700" w:rsidRPr="005B5700" w:rsidRDefault="005B5700" w:rsidP="005B5700">
            <w:pPr>
              <w:spacing w:after="240" w:line="240" w:lineRule="auto"/>
              <w:jc w:val="right"/>
              <w:rPr>
                <w:rFonts w:ascii="Times New Roman" w:eastAsia="Times New Roman" w:hAnsi="Times New Roman" w:cs="Times New Roman"/>
                <w:sz w:val="24"/>
                <w:szCs w:val="24"/>
                <w:lang w:val="en-US"/>
              </w:rPr>
            </w:pPr>
            <w:r w:rsidRPr="005B5700">
              <w:rPr>
                <w:rFonts w:ascii="Times New Roman" w:eastAsia="Times New Roman" w:hAnsi="Times New Roman" w:cs="Times New Roman"/>
                <w:sz w:val="24"/>
                <w:szCs w:val="24"/>
                <w:lang w:val="en-US"/>
              </w:rPr>
              <w:t>315.655520</w:t>
            </w:r>
          </w:p>
        </w:tc>
      </w:tr>
      <w:tr w:rsidR="005B5700" w:rsidRPr="005B5700" w14:paraId="0EE16CD5" w14:textId="77777777" w:rsidTr="00E44D13">
        <w:trPr>
          <w:trHeight w:val="179"/>
        </w:trPr>
        <w:tc>
          <w:tcPr>
            <w:tcW w:w="0" w:type="auto"/>
            <w:tcBorders>
              <w:top w:val="nil"/>
              <w:left w:val="nil"/>
              <w:bottom w:val="nil"/>
              <w:right w:val="nil"/>
            </w:tcBorders>
            <w:tcMar>
              <w:top w:w="120" w:type="dxa"/>
              <w:left w:w="120" w:type="dxa"/>
              <w:bottom w:w="120" w:type="dxa"/>
              <w:right w:w="120" w:type="dxa"/>
            </w:tcMar>
            <w:vAlign w:val="center"/>
            <w:hideMark/>
          </w:tcPr>
          <w:p w14:paraId="1A256C9B" w14:textId="77777777" w:rsidR="005B5700" w:rsidRPr="005B5700" w:rsidRDefault="005B5700" w:rsidP="005B5700">
            <w:pPr>
              <w:spacing w:after="240" w:line="240" w:lineRule="auto"/>
              <w:jc w:val="right"/>
              <w:rPr>
                <w:rFonts w:ascii="Times New Roman" w:eastAsia="Times New Roman" w:hAnsi="Times New Roman" w:cs="Times New Roman"/>
                <w:b/>
                <w:bCs/>
                <w:sz w:val="24"/>
                <w:szCs w:val="24"/>
                <w:lang w:val="en-US"/>
              </w:rPr>
            </w:pPr>
            <w:r w:rsidRPr="005B5700">
              <w:rPr>
                <w:rFonts w:ascii="Times New Roman" w:eastAsia="Times New Roman" w:hAnsi="Times New Roman" w:cs="Times New Roman"/>
                <w:b/>
                <w:bCs/>
                <w:sz w:val="24"/>
                <w:szCs w:val="24"/>
                <w:lang w:val="en-US"/>
              </w:rPr>
              <w:t>5</w:t>
            </w:r>
          </w:p>
        </w:tc>
        <w:tc>
          <w:tcPr>
            <w:tcW w:w="0" w:type="auto"/>
            <w:tcBorders>
              <w:top w:val="nil"/>
              <w:left w:val="nil"/>
              <w:bottom w:val="nil"/>
              <w:right w:val="nil"/>
            </w:tcBorders>
            <w:tcMar>
              <w:top w:w="120" w:type="dxa"/>
              <w:left w:w="120" w:type="dxa"/>
              <w:bottom w:w="120" w:type="dxa"/>
              <w:right w:w="120" w:type="dxa"/>
            </w:tcMar>
            <w:vAlign w:val="center"/>
            <w:hideMark/>
          </w:tcPr>
          <w:p w14:paraId="28C4425D" w14:textId="77777777" w:rsidR="005B5700" w:rsidRPr="005B5700" w:rsidRDefault="005B5700" w:rsidP="005B5700">
            <w:pPr>
              <w:spacing w:after="240" w:line="240" w:lineRule="auto"/>
              <w:jc w:val="right"/>
              <w:rPr>
                <w:rFonts w:ascii="Times New Roman" w:eastAsia="Times New Roman" w:hAnsi="Times New Roman" w:cs="Times New Roman"/>
                <w:sz w:val="24"/>
                <w:szCs w:val="24"/>
                <w:lang w:val="en-US"/>
              </w:rPr>
            </w:pPr>
            <w:r w:rsidRPr="005B5700">
              <w:rPr>
                <w:rFonts w:ascii="Times New Roman" w:eastAsia="Times New Roman" w:hAnsi="Times New Roman" w:cs="Times New Roman"/>
                <w:sz w:val="24"/>
                <w:szCs w:val="24"/>
                <w:lang w:val="en-US"/>
              </w:rPr>
              <w:t>Cyprus</w:t>
            </w:r>
          </w:p>
        </w:tc>
        <w:tc>
          <w:tcPr>
            <w:tcW w:w="0" w:type="auto"/>
            <w:tcBorders>
              <w:top w:val="nil"/>
              <w:left w:val="nil"/>
              <w:bottom w:val="nil"/>
              <w:right w:val="nil"/>
            </w:tcBorders>
            <w:tcMar>
              <w:top w:w="120" w:type="dxa"/>
              <w:left w:w="120" w:type="dxa"/>
              <w:bottom w:w="120" w:type="dxa"/>
              <w:right w:w="120" w:type="dxa"/>
            </w:tcMar>
            <w:vAlign w:val="center"/>
            <w:hideMark/>
          </w:tcPr>
          <w:p w14:paraId="0C32AB47" w14:textId="77777777" w:rsidR="005B5700" w:rsidRPr="005B5700" w:rsidRDefault="005B5700" w:rsidP="005B5700">
            <w:pPr>
              <w:spacing w:after="240" w:line="240" w:lineRule="auto"/>
              <w:jc w:val="right"/>
              <w:rPr>
                <w:rFonts w:ascii="Times New Roman" w:eastAsia="Times New Roman" w:hAnsi="Times New Roman" w:cs="Times New Roman"/>
                <w:sz w:val="24"/>
                <w:szCs w:val="24"/>
                <w:lang w:val="en-US"/>
              </w:rPr>
            </w:pPr>
            <w:r w:rsidRPr="005B5700">
              <w:rPr>
                <w:rFonts w:ascii="Times New Roman" w:eastAsia="Times New Roman" w:hAnsi="Times New Roman" w:cs="Times New Roman"/>
                <w:sz w:val="24"/>
                <w:szCs w:val="24"/>
                <w:lang w:val="en-US"/>
              </w:rPr>
              <w:t>277.562320</w:t>
            </w:r>
          </w:p>
        </w:tc>
      </w:tr>
      <w:tr w:rsidR="005B5700" w:rsidRPr="005B5700" w14:paraId="1CF47F69" w14:textId="77777777" w:rsidTr="00E44D13">
        <w:trPr>
          <w:trHeight w:val="184"/>
        </w:trPr>
        <w:tc>
          <w:tcPr>
            <w:tcW w:w="0" w:type="auto"/>
            <w:tcBorders>
              <w:top w:val="nil"/>
              <w:left w:val="nil"/>
              <w:bottom w:val="nil"/>
              <w:right w:val="nil"/>
            </w:tcBorders>
            <w:tcMar>
              <w:top w:w="120" w:type="dxa"/>
              <w:left w:w="120" w:type="dxa"/>
              <w:bottom w:w="120" w:type="dxa"/>
              <w:right w:w="120" w:type="dxa"/>
            </w:tcMar>
            <w:vAlign w:val="center"/>
            <w:hideMark/>
          </w:tcPr>
          <w:p w14:paraId="7918D708" w14:textId="77777777" w:rsidR="005B5700" w:rsidRPr="005B5700" w:rsidRDefault="005B5700" w:rsidP="005B5700">
            <w:pPr>
              <w:spacing w:after="240" w:line="240" w:lineRule="auto"/>
              <w:jc w:val="right"/>
              <w:rPr>
                <w:rFonts w:ascii="Times New Roman" w:eastAsia="Times New Roman" w:hAnsi="Times New Roman" w:cs="Times New Roman"/>
                <w:b/>
                <w:bCs/>
                <w:sz w:val="24"/>
                <w:szCs w:val="24"/>
                <w:lang w:val="en-US"/>
              </w:rPr>
            </w:pPr>
            <w:r w:rsidRPr="005B5700">
              <w:rPr>
                <w:rFonts w:ascii="Times New Roman" w:eastAsia="Times New Roman" w:hAnsi="Times New Roman" w:cs="Times New Roman"/>
                <w:b/>
                <w:bCs/>
                <w:sz w:val="24"/>
                <w:szCs w:val="24"/>
                <w:lang w:val="en-US"/>
              </w:rPr>
              <w:t>14</w:t>
            </w:r>
          </w:p>
        </w:tc>
        <w:tc>
          <w:tcPr>
            <w:tcW w:w="0" w:type="auto"/>
            <w:tcBorders>
              <w:top w:val="nil"/>
              <w:left w:val="nil"/>
              <w:bottom w:val="nil"/>
              <w:right w:val="nil"/>
            </w:tcBorders>
            <w:tcMar>
              <w:top w:w="120" w:type="dxa"/>
              <w:left w:w="120" w:type="dxa"/>
              <w:bottom w:w="120" w:type="dxa"/>
              <w:right w:w="120" w:type="dxa"/>
            </w:tcMar>
            <w:vAlign w:val="center"/>
            <w:hideMark/>
          </w:tcPr>
          <w:p w14:paraId="48FE3BD3" w14:textId="77777777" w:rsidR="005B5700" w:rsidRPr="005B5700" w:rsidRDefault="005B5700" w:rsidP="005B5700">
            <w:pPr>
              <w:spacing w:after="240" w:line="240" w:lineRule="auto"/>
              <w:jc w:val="right"/>
              <w:rPr>
                <w:rFonts w:ascii="Times New Roman" w:eastAsia="Times New Roman" w:hAnsi="Times New Roman" w:cs="Times New Roman"/>
                <w:sz w:val="24"/>
                <w:szCs w:val="24"/>
                <w:lang w:val="en-US"/>
              </w:rPr>
            </w:pPr>
            <w:r w:rsidRPr="005B5700">
              <w:rPr>
                <w:rFonts w:ascii="Times New Roman" w:eastAsia="Times New Roman" w:hAnsi="Times New Roman" w:cs="Times New Roman"/>
                <w:sz w:val="24"/>
                <w:szCs w:val="24"/>
                <w:lang w:val="en-US"/>
              </w:rPr>
              <w:t>Ireland</w:t>
            </w:r>
          </w:p>
        </w:tc>
        <w:tc>
          <w:tcPr>
            <w:tcW w:w="0" w:type="auto"/>
            <w:tcBorders>
              <w:top w:val="nil"/>
              <w:left w:val="nil"/>
              <w:bottom w:val="nil"/>
              <w:right w:val="nil"/>
            </w:tcBorders>
            <w:tcMar>
              <w:top w:w="120" w:type="dxa"/>
              <w:left w:w="120" w:type="dxa"/>
              <w:bottom w:w="120" w:type="dxa"/>
              <w:right w:w="120" w:type="dxa"/>
            </w:tcMar>
            <w:vAlign w:val="center"/>
            <w:hideMark/>
          </w:tcPr>
          <w:p w14:paraId="5C49F979" w14:textId="77777777" w:rsidR="005B5700" w:rsidRPr="005B5700" w:rsidRDefault="005B5700" w:rsidP="005B5700">
            <w:pPr>
              <w:spacing w:after="240" w:line="240" w:lineRule="auto"/>
              <w:jc w:val="right"/>
              <w:rPr>
                <w:rFonts w:ascii="Times New Roman" w:eastAsia="Times New Roman" w:hAnsi="Times New Roman" w:cs="Times New Roman"/>
                <w:sz w:val="24"/>
                <w:szCs w:val="24"/>
                <w:lang w:val="en-US"/>
              </w:rPr>
            </w:pPr>
            <w:r w:rsidRPr="005B5700">
              <w:rPr>
                <w:rFonts w:ascii="Times New Roman" w:eastAsia="Times New Roman" w:hAnsi="Times New Roman" w:cs="Times New Roman"/>
                <w:sz w:val="24"/>
                <w:szCs w:val="24"/>
                <w:lang w:val="en-US"/>
              </w:rPr>
              <w:t>208.244181</w:t>
            </w:r>
          </w:p>
        </w:tc>
      </w:tr>
    </w:tbl>
    <w:p w14:paraId="257B536B" w14:textId="77777777" w:rsidR="005B5700" w:rsidRPr="005B5700" w:rsidRDefault="005B5700" w:rsidP="005B5700">
      <w:pPr>
        <w:pStyle w:val="ListParagraph"/>
        <w:spacing w:line="480" w:lineRule="auto"/>
        <w:rPr>
          <w:rFonts w:ascii="Times New Roman" w:hAnsi="Times New Roman" w:cs="Times New Roman"/>
          <w:sz w:val="24"/>
          <w:szCs w:val="24"/>
        </w:rPr>
      </w:pPr>
    </w:p>
    <w:p w14:paraId="0C7B070D" w14:textId="77777777" w:rsidR="00E44D13" w:rsidRPr="00E44D13" w:rsidRDefault="00E44D13" w:rsidP="00E44D13">
      <w:pPr>
        <w:spacing w:line="480" w:lineRule="auto"/>
        <w:rPr>
          <w:rFonts w:ascii="Times New Roman" w:hAnsi="Times New Roman" w:cs="Times New Roman"/>
          <w:sz w:val="24"/>
          <w:szCs w:val="24"/>
        </w:rPr>
      </w:pPr>
      <w:r>
        <w:rPr>
          <w:rFonts w:ascii="Times New Roman" w:hAnsi="Times New Roman" w:cs="Times New Roman"/>
          <w:sz w:val="24"/>
          <w:szCs w:val="24"/>
        </w:rPr>
        <w:tab/>
      </w:r>
      <w:r w:rsidRPr="00E44D13">
        <w:rPr>
          <w:rFonts w:ascii="Times New Roman" w:hAnsi="Times New Roman" w:cs="Times New Roman"/>
          <w:sz w:val="24"/>
          <w:szCs w:val="24"/>
        </w:rPr>
        <w:t xml:space="preserve">In addition to the requested analyses, we also discovered several insights from the dataset. For example, we observed that certain countries consistently maintained high coffee consumption levels, while others experienced occasional spikes or declines. Additionally, we </w:t>
      </w:r>
      <w:r w:rsidRPr="00E44D13">
        <w:rPr>
          <w:rFonts w:ascii="Times New Roman" w:hAnsi="Times New Roman" w:cs="Times New Roman"/>
          <w:sz w:val="24"/>
          <w:szCs w:val="24"/>
        </w:rPr>
        <w:lastRenderedPageBreak/>
        <w:t>noticed some outliers in consumption, which might be attributed to unique factors influencing coffee habits in those countries.</w:t>
      </w:r>
    </w:p>
    <w:p w14:paraId="77C5B418" w14:textId="29ED8980" w:rsidR="002B5063" w:rsidRDefault="00E44D13" w:rsidP="00E44D13">
      <w:pPr>
        <w:spacing w:line="480" w:lineRule="auto"/>
        <w:rPr>
          <w:rFonts w:ascii="Times New Roman" w:hAnsi="Times New Roman" w:cs="Times New Roman"/>
          <w:sz w:val="24"/>
          <w:szCs w:val="24"/>
        </w:rPr>
      </w:pPr>
      <w:r w:rsidRPr="00E44D13">
        <w:rPr>
          <w:rFonts w:ascii="Times New Roman" w:hAnsi="Times New Roman" w:cs="Times New Roman"/>
          <w:sz w:val="24"/>
          <w:szCs w:val="24"/>
        </w:rPr>
        <w:t>These analyses and insights provide a comprehensive overview of coffee consumption trends, growth patterns, and distribution, offering valuable information for further exploration or decision-making related to the coffee industry.</w:t>
      </w:r>
    </w:p>
    <w:p w14:paraId="4C209E9D" w14:textId="79CAA89A" w:rsidR="00E44D13" w:rsidRPr="00E44D13" w:rsidRDefault="00E44D13" w:rsidP="00E44D13">
      <w:pPr>
        <w:spacing w:line="480" w:lineRule="auto"/>
        <w:rPr>
          <w:rFonts w:ascii="Times New Roman" w:hAnsi="Times New Roman" w:cs="Times New Roman"/>
          <w:sz w:val="24"/>
          <w:szCs w:val="24"/>
        </w:rPr>
      </w:pPr>
      <w:r w:rsidRPr="00E44D13">
        <w:rPr>
          <w:rFonts w:ascii="Times New Roman" w:hAnsi="Times New Roman" w:cs="Times New Roman"/>
          <w:b/>
          <w:sz w:val="24"/>
          <w:szCs w:val="24"/>
        </w:rPr>
        <w:t>Observations</w:t>
      </w:r>
    </w:p>
    <w:p w14:paraId="1D260BAD" w14:textId="2160294E" w:rsidR="00E44D13" w:rsidRPr="00E44D13" w:rsidRDefault="00E44D13" w:rsidP="00E44D13">
      <w:pPr>
        <w:pStyle w:val="ListParagraph"/>
        <w:numPr>
          <w:ilvl w:val="0"/>
          <w:numId w:val="13"/>
        </w:numPr>
        <w:spacing w:line="480" w:lineRule="auto"/>
        <w:rPr>
          <w:rFonts w:ascii="Times New Roman" w:hAnsi="Times New Roman" w:cs="Times New Roman"/>
          <w:sz w:val="24"/>
          <w:szCs w:val="24"/>
        </w:rPr>
      </w:pPr>
      <w:r w:rsidRPr="00E44D13">
        <w:rPr>
          <w:rFonts w:ascii="Times New Roman" w:hAnsi="Times New Roman" w:cs="Times New Roman"/>
          <w:sz w:val="24"/>
          <w:szCs w:val="24"/>
        </w:rPr>
        <w:t>Overall Increasing Trend: One noticeable trend is that coffee consumption has generally increased across most countries over the years. This indicates a growing global demand for coffee.</w:t>
      </w:r>
    </w:p>
    <w:p w14:paraId="618BA893" w14:textId="3FEA1DCC" w:rsidR="00E44D13" w:rsidRPr="00E44D13" w:rsidRDefault="00E44D13" w:rsidP="00E44D13">
      <w:pPr>
        <w:pStyle w:val="ListParagraph"/>
        <w:numPr>
          <w:ilvl w:val="0"/>
          <w:numId w:val="13"/>
        </w:numPr>
        <w:spacing w:line="480" w:lineRule="auto"/>
        <w:rPr>
          <w:rFonts w:ascii="Times New Roman" w:hAnsi="Times New Roman" w:cs="Times New Roman"/>
          <w:sz w:val="24"/>
          <w:szCs w:val="24"/>
        </w:rPr>
      </w:pPr>
      <w:r w:rsidRPr="00E44D13">
        <w:rPr>
          <w:rFonts w:ascii="Times New Roman" w:hAnsi="Times New Roman" w:cs="Times New Roman"/>
          <w:sz w:val="24"/>
          <w:szCs w:val="24"/>
        </w:rPr>
        <w:t>Regional Variations: There are regional variations in coffee consumption. Some European countries, such as Germany and France, consistently rank among the top consumers. In contrast, some Eastern European countries like Bulgaria have relatively lower consumption.</w:t>
      </w:r>
    </w:p>
    <w:p w14:paraId="45CEED36" w14:textId="06CAA70C" w:rsidR="00E44D13" w:rsidRPr="00E44D13" w:rsidRDefault="00E44D13" w:rsidP="00E44D13">
      <w:pPr>
        <w:pStyle w:val="ListParagraph"/>
        <w:numPr>
          <w:ilvl w:val="0"/>
          <w:numId w:val="13"/>
        </w:numPr>
        <w:spacing w:line="480" w:lineRule="auto"/>
        <w:rPr>
          <w:rFonts w:ascii="Times New Roman" w:hAnsi="Times New Roman" w:cs="Times New Roman"/>
          <w:sz w:val="24"/>
          <w:szCs w:val="24"/>
        </w:rPr>
      </w:pPr>
      <w:r w:rsidRPr="00E44D13">
        <w:rPr>
          <w:rFonts w:ascii="Times New Roman" w:hAnsi="Times New Roman" w:cs="Times New Roman"/>
          <w:sz w:val="24"/>
          <w:szCs w:val="24"/>
        </w:rPr>
        <w:t>Outliers: There are countries that exhibit fluctuations and outliers in their consumption patterns. For example, Italy experienced a significant increase in coffee consumption from the late 1990s to early 2000s.</w:t>
      </w:r>
    </w:p>
    <w:p w14:paraId="2E56D48F" w14:textId="1963353B" w:rsidR="00E44D13" w:rsidRPr="00E44D13" w:rsidRDefault="00E44D13" w:rsidP="00E44D13">
      <w:pPr>
        <w:pStyle w:val="ListParagraph"/>
        <w:numPr>
          <w:ilvl w:val="0"/>
          <w:numId w:val="13"/>
        </w:numPr>
        <w:spacing w:line="480" w:lineRule="auto"/>
        <w:rPr>
          <w:rFonts w:ascii="Times New Roman" w:hAnsi="Times New Roman" w:cs="Times New Roman"/>
          <w:sz w:val="24"/>
          <w:szCs w:val="24"/>
        </w:rPr>
      </w:pPr>
      <w:r w:rsidRPr="00E44D13">
        <w:rPr>
          <w:rFonts w:ascii="Times New Roman" w:hAnsi="Times New Roman" w:cs="Times New Roman"/>
          <w:sz w:val="24"/>
          <w:szCs w:val="24"/>
        </w:rPr>
        <w:t>Yearly Growth: The yearly growth rates vary between countries. Some countries consistently demonstrate positive growth, while others exhibit occasional spikes or dips in consumption.</w:t>
      </w:r>
    </w:p>
    <w:p w14:paraId="0B115985" w14:textId="09D5AAAA" w:rsidR="007D38CD" w:rsidRDefault="00E44D13" w:rsidP="007D38CD">
      <w:pPr>
        <w:pStyle w:val="ListParagraph"/>
        <w:numPr>
          <w:ilvl w:val="0"/>
          <w:numId w:val="13"/>
        </w:numPr>
        <w:spacing w:line="480" w:lineRule="auto"/>
        <w:rPr>
          <w:rFonts w:ascii="Times New Roman" w:hAnsi="Times New Roman" w:cs="Times New Roman"/>
          <w:sz w:val="24"/>
          <w:szCs w:val="24"/>
        </w:rPr>
      </w:pPr>
      <w:r w:rsidRPr="00E44D13">
        <w:rPr>
          <w:rFonts w:ascii="Times New Roman" w:hAnsi="Times New Roman" w:cs="Times New Roman"/>
          <w:sz w:val="24"/>
          <w:szCs w:val="24"/>
        </w:rPr>
        <w:t>High Growth Countries: Countries like Austria, Luxembourg, and the Netherlands have experienced remarkable growth in coffee consumption in recent years. These countries could be potential areas for further exploration to understand the factors driving this growth.</w:t>
      </w:r>
      <w:r w:rsidR="007D38CD">
        <w:rPr>
          <w:rFonts w:ascii="Times New Roman" w:hAnsi="Times New Roman" w:cs="Times New Roman"/>
          <w:sz w:val="24"/>
          <w:szCs w:val="24"/>
        </w:rPr>
        <w:t xml:space="preserve"> </w:t>
      </w:r>
    </w:p>
    <w:p w14:paraId="6500E0B2" w14:textId="268DCE66" w:rsidR="000A75A1" w:rsidRDefault="000A75A1" w:rsidP="000A75A1">
      <w:pPr>
        <w:spacing w:line="480" w:lineRule="auto"/>
        <w:rPr>
          <w:rFonts w:ascii="Times New Roman" w:hAnsi="Times New Roman" w:cs="Times New Roman"/>
          <w:sz w:val="24"/>
          <w:szCs w:val="24"/>
        </w:rPr>
      </w:pPr>
    </w:p>
    <w:p w14:paraId="2933EF9B" w14:textId="77777777" w:rsidR="000A75A1" w:rsidRPr="000A75A1" w:rsidRDefault="000A75A1" w:rsidP="000A75A1">
      <w:pPr>
        <w:spacing w:line="480" w:lineRule="auto"/>
        <w:rPr>
          <w:rFonts w:ascii="Times New Roman" w:hAnsi="Times New Roman" w:cs="Times New Roman"/>
          <w:sz w:val="24"/>
          <w:szCs w:val="24"/>
        </w:rPr>
      </w:pPr>
    </w:p>
    <w:p w14:paraId="3C625784" w14:textId="77777777" w:rsidR="007D38CD" w:rsidRDefault="00E44D13" w:rsidP="007D38CD">
      <w:pPr>
        <w:spacing w:line="480" w:lineRule="auto"/>
        <w:rPr>
          <w:rFonts w:ascii="Times New Roman" w:hAnsi="Times New Roman" w:cs="Times New Roman"/>
          <w:b/>
          <w:sz w:val="24"/>
          <w:szCs w:val="24"/>
        </w:rPr>
      </w:pPr>
      <w:r w:rsidRPr="00E44D13">
        <w:rPr>
          <w:rFonts w:ascii="Times New Roman" w:hAnsi="Times New Roman" w:cs="Times New Roman"/>
          <w:b/>
          <w:sz w:val="24"/>
          <w:szCs w:val="24"/>
        </w:rPr>
        <w:t>Subsets of Interest</w:t>
      </w:r>
    </w:p>
    <w:p w14:paraId="7F8CB1D1" w14:textId="0DF7DF75" w:rsidR="00E44D13" w:rsidRPr="007D38CD" w:rsidRDefault="00E44D13" w:rsidP="007D38CD">
      <w:pPr>
        <w:pStyle w:val="ListParagraph"/>
        <w:numPr>
          <w:ilvl w:val="0"/>
          <w:numId w:val="14"/>
        </w:numPr>
        <w:spacing w:line="480" w:lineRule="auto"/>
        <w:rPr>
          <w:rFonts w:ascii="Times New Roman" w:hAnsi="Times New Roman" w:cs="Times New Roman"/>
          <w:sz w:val="24"/>
          <w:szCs w:val="24"/>
        </w:rPr>
      </w:pPr>
      <w:r w:rsidRPr="007D38CD">
        <w:rPr>
          <w:rFonts w:ascii="Times New Roman" w:hAnsi="Times New Roman" w:cs="Times New Roman"/>
          <w:sz w:val="24"/>
          <w:szCs w:val="24"/>
        </w:rPr>
        <w:t>Top 5 Consumers in 2019: The top 5 countries with the highest coffee consumption in 2019 are particularly interesting. Understanding the factors contributing to their high consumption levels could provide insights into consumer preferences and market dynamics.</w:t>
      </w:r>
    </w:p>
    <w:p w14:paraId="2002F79B" w14:textId="6475D025" w:rsidR="00E44D13" w:rsidRPr="00E44D13" w:rsidRDefault="00E44D13" w:rsidP="00E44D13">
      <w:pPr>
        <w:pStyle w:val="ListParagraph"/>
        <w:numPr>
          <w:ilvl w:val="0"/>
          <w:numId w:val="14"/>
        </w:numPr>
        <w:spacing w:line="480" w:lineRule="auto"/>
        <w:rPr>
          <w:rFonts w:ascii="Times New Roman" w:hAnsi="Times New Roman" w:cs="Times New Roman"/>
          <w:sz w:val="24"/>
          <w:szCs w:val="24"/>
        </w:rPr>
      </w:pPr>
      <w:r w:rsidRPr="00E44D13">
        <w:rPr>
          <w:rFonts w:ascii="Times New Roman" w:hAnsi="Times New Roman" w:cs="Times New Roman"/>
          <w:sz w:val="24"/>
          <w:szCs w:val="24"/>
        </w:rPr>
        <w:t>High Growth Countries: Countries with the highest annual consumption growth rates are worth exploring further. Investigating the reasons behind their rapid growth could reveal market opportunities or changing coffee cultures.</w:t>
      </w:r>
    </w:p>
    <w:p w14:paraId="2221B6A9" w14:textId="5F14298F" w:rsidR="00E44D13" w:rsidRPr="00E44D13" w:rsidRDefault="00E44D13" w:rsidP="00E44D13">
      <w:pPr>
        <w:pStyle w:val="ListParagraph"/>
        <w:numPr>
          <w:ilvl w:val="0"/>
          <w:numId w:val="14"/>
        </w:numPr>
        <w:spacing w:line="480" w:lineRule="auto"/>
        <w:rPr>
          <w:rFonts w:ascii="Times New Roman" w:hAnsi="Times New Roman" w:cs="Times New Roman"/>
          <w:sz w:val="24"/>
          <w:szCs w:val="24"/>
        </w:rPr>
      </w:pPr>
      <w:r w:rsidRPr="00E44D13">
        <w:rPr>
          <w:rFonts w:ascii="Times New Roman" w:hAnsi="Times New Roman" w:cs="Times New Roman"/>
          <w:sz w:val="24"/>
          <w:szCs w:val="24"/>
        </w:rPr>
        <w:t>Countries with Fluctuations: Countries that exhibit irregular consumption patterns, such as spikes or declines, warrant further investigation. Determining the causes behind these fluctuations could inform marketing and distribution strategies.</w:t>
      </w:r>
    </w:p>
    <w:p w14:paraId="009D4B3F" w14:textId="0D502A5F" w:rsidR="00E44D13" w:rsidRPr="00E44D13" w:rsidRDefault="00E44D13" w:rsidP="00E44D13">
      <w:pPr>
        <w:spacing w:line="480" w:lineRule="auto"/>
        <w:rPr>
          <w:rFonts w:ascii="Times New Roman" w:hAnsi="Times New Roman" w:cs="Times New Roman"/>
          <w:b/>
          <w:sz w:val="24"/>
          <w:szCs w:val="24"/>
        </w:rPr>
      </w:pPr>
      <w:r w:rsidRPr="00E44D13">
        <w:rPr>
          <w:rFonts w:ascii="Times New Roman" w:hAnsi="Times New Roman" w:cs="Times New Roman"/>
          <w:b/>
          <w:sz w:val="24"/>
          <w:szCs w:val="24"/>
        </w:rPr>
        <w:t>Further Exploration</w:t>
      </w:r>
    </w:p>
    <w:p w14:paraId="4B9C211F" w14:textId="3E2C1EF7" w:rsidR="00E44D13" w:rsidRPr="00E44D13" w:rsidRDefault="00E44D13" w:rsidP="00E44D13">
      <w:pPr>
        <w:pStyle w:val="ListParagraph"/>
        <w:numPr>
          <w:ilvl w:val="0"/>
          <w:numId w:val="15"/>
        </w:numPr>
        <w:spacing w:line="480" w:lineRule="auto"/>
        <w:rPr>
          <w:rFonts w:ascii="Times New Roman" w:hAnsi="Times New Roman" w:cs="Times New Roman"/>
          <w:sz w:val="24"/>
          <w:szCs w:val="24"/>
        </w:rPr>
      </w:pPr>
      <w:r w:rsidRPr="00E44D13">
        <w:rPr>
          <w:rFonts w:ascii="Times New Roman" w:hAnsi="Times New Roman" w:cs="Times New Roman"/>
          <w:sz w:val="24"/>
          <w:szCs w:val="24"/>
        </w:rPr>
        <w:t>Overall Sales Trends: We will calculate the overall coffee sales by summing up production, imports, and subtracting exports. Identifying countries or regions with the highest sales volumes will be a top priority. This will provide us with insights into market dominance and potential opportunities for market expansion.</w:t>
      </w:r>
    </w:p>
    <w:p w14:paraId="4D0312F1" w14:textId="5C5AE114" w:rsidR="00E44D13" w:rsidRPr="00E44D13" w:rsidRDefault="00E44D13" w:rsidP="00E44D13">
      <w:pPr>
        <w:pStyle w:val="ListParagraph"/>
        <w:numPr>
          <w:ilvl w:val="0"/>
          <w:numId w:val="15"/>
        </w:numPr>
        <w:spacing w:line="480" w:lineRule="auto"/>
        <w:rPr>
          <w:rFonts w:ascii="Times New Roman" w:hAnsi="Times New Roman" w:cs="Times New Roman"/>
          <w:sz w:val="24"/>
          <w:szCs w:val="24"/>
        </w:rPr>
      </w:pPr>
      <w:r w:rsidRPr="00E44D13">
        <w:rPr>
          <w:rFonts w:ascii="Times New Roman" w:hAnsi="Times New Roman" w:cs="Times New Roman"/>
          <w:sz w:val="24"/>
          <w:szCs w:val="24"/>
        </w:rPr>
        <w:t>Consumption-to-Imports Ratio: Calculating the ratio of coffee consumption to imports for each country is on our radar. This ratio will reveal how efficiently the supply chain operates in different regions and help us identify areas where improvements can be made.</w:t>
      </w:r>
    </w:p>
    <w:p w14:paraId="6741FD04" w14:textId="66F8205D" w:rsidR="00E44D13" w:rsidRPr="00731CDE" w:rsidRDefault="00E44D13" w:rsidP="00E44D13">
      <w:pPr>
        <w:pStyle w:val="ListParagraph"/>
        <w:numPr>
          <w:ilvl w:val="0"/>
          <w:numId w:val="15"/>
        </w:numPr>
        <w:spacing w:line="480" w:lineRule="auto"/>
        <w:rPr>
          <w:rFonts w:ascii="Times New Roman" w:hAnsi="Times New Roman" w:cs="Times New Roman"/>
          <w:sz w:val="24"/>
          <w:szCs w:val="24"/>
        </w:rPr>
      </w:pPr>
      <w:r w:rsidRPr="00E44D13">
        <w:rPr>
          <w:rFonts w:ascii="Times New Roman" w:hAnsi="Times New Roman" w:cs="Times New Roman"/>
          <w:sz w:val="24"/>
          <w:szCs w:val="24"/>
        </w:rPr>
        <w:lastRenderedPageBreak/>
        <w:t>Exports vs. Consumption: We plan to compare coffee exports with domestic consumption figures. This analysis will pinpoint countries where domestic consumption significantly exceeds exports, shedding light on strong local coffee cultures or potentially underserved markets.</w:t>
      </w:r>
    </w:p>
    <w:p w14:paraId="7FC18B95" w14:textId="34B646FA" w:rsidR="00E44D13" w:rsidRPr="00731CDE" w:rsidRDefault="00E44D13" w:rsidP="00E44D13">
      <w:pPr>
        <w:pStyle w:val="ListParagraph"/>
        <w:numPr>
          <w:ilvl w:val="0"/>
          <w:numId w:val="15"/>
        </w:numPr>
        <w:spacing w:line="480" w:lineRule="auto"/>
        <w:rPr>
          <w:rFonts w:ascii="Times New Roman" w:hAnsi="Times New Roman" w:cs="Times New Roman"/>
          <w:sz w:val="24"/>
          <w:szCs w:val="24"/>
        </w:rPr>
      </w:pPr>
      <w:r w:rsidRPr="00731CDE">
        <w:rPr>
          <w:rFonts w:ascii="Times New Roman" w:hAnsi="Times New Roman" w:cs="Times New Roman"/>
          <w:sz w:val="24"/>
          <w:szCs w:val="24"/>
        </w:rPr>
        <w:t>Price-Consumption Relationships: We will delve into the relationship between coffee prices and consumption. Understanding whether changes in prices have a significant impact on consumption patterns will be a crucial factor in our research.</w:t>
      </w:r>
    </w:p>
    <w:p w14:paraId="1B194B5B" w14:textId="7F7A524B" w:rsidR="00E44D13" w:rsidRPr="00731CDE" w:rsidRDefault="00E44D13" w:rsidP="00E44D13">
      <w:pPr>
        <w:pStyle w:val="ListParagraph"/>
        <w:numPr>
          <w:ilvl w:val="0"/>
          <w:numId w:val="15"/>
        </w:numPr>
        <w:spacing w:line="480" w:lineRule="auto"/>
        <w:rPr>
          <w:rFonts w:ascii="Times New Roman" w:hAnsi="Times New Roman" w:cs="Times New Roman"/>
          <w:sz w:val="24"/>
          <w:szCs w:val="24"/>
        </w:rPr>
      </w:pPr>
      <w:r w:rsidRPr="00731CDE">
        <w:rPr>
          <w:rFonts w:ascii="Times New Roman" w:hAnsi="Times New Roman" w:cs="Times New Roman"/>
          <w:sz w:val="24"/>
          <w:szCs w:val="24"/>
        </w:rPr>
        <w:t>Inventory Impact: Investigating how coffee inventories relate to production and consumption is on our agenda. We aim to comprehend how countries manage their coffee stockpiles and whether inventory levels influence market dynamics.</w:t>
      </w:r>
    </w:p>
    <w:p w14:paraId="346C9DDA" w14:textId="2A4290A2" w:rsidR="00E44D13" w:rsidRPr="00731CDE" w:rsidRDefault="00E44D13" w:rsidP="00731CDE">
      <w:pPr>
        <w:pStyle w:val="ListParagraph"/>
        <w:numPr>
          <w:ilvl w:val="0"/>
          <w:numId w:val="15"/>
        </w:numPr>
        <w:spacing w:line="480" w:lineRule="auto"/>
        <w:rPr>
          <w:rFonts w:ascii="Times New Roman" w:hAnsi="Times New Roman" w:cs="Times New Roman"/>
          <w:sz w:val="24"/>
          <w:szCs w:val="24"/>
        </w:rPr>
      </w:pPr>
      <w:r w:rsidRPr="00731CDE">
        <w:rPr>
          <w:rFonts w:ascii="Times New Roman" w:hAnsi="Times New Roman" w:cs="Times New Roman"/>
          <w:sz w:val="24"/>
          <w:szCs w:val="24"/>
        </w:rPr>
        <w:t>Production and Consumption Trends: Tracking the trends in coffee production and consumption over the years is a priority. We intend to identify countries where production has consistently outpaced consumption and vice versa.</w:t>
      </w:r>
    </w:p>
    <w:p w14:paraId="2700D227" w14:textId="51DEAFFB" w:rsidR="01C0D73C" w:rsidRPr="00EC2A46" w:rsidRDefault="01C0D73C" w:rsidP="000A75A1">
      <w:pPr>
        <w:spacing w:line="480" w:lineRule="auto"/>
        <w:rPr>
          <w:rFonts w:ascii="Times New Roman" w:hAnsi="Times New Roman" w:cs="Times New Roman"/>
          <w:sz w:val="24"/>
          <w:szCs w:val="24"/>
        </w:rPr>
      </w:pPr>
    </w:p>
    <w:p w14:paraId="18FE51D3" w14:textId="77777777" w:rsidR="00155A4B" w:rsidRDefault="00F941B0" w:rsidP="00155A4B">
      <w:pPr>
        <w:pStyle w:val="ListParagraph"/>
        <w:spacing w:line="480" w:lineRule="auto"/>
        <w:ind w:left="0"/>
        <w:jc w:val="center"/>
        <w:rPr>
          <w:rFonts w:ascii="Times New Roman" w:hAnsi="Times New Roman" w:cs="Times New Roman"/>
          <w:b/>
          <w:bCs/>
          <w:sz w:val="24"/>
          <w:szCs w:val="24"/>
          <w:lang w:val="en-US"/>
        </w:rPr>
      </w:pPr>
      <w:r w:rsidRPr="01C0D73C">
        <w:rPr>
          <w:rFonts w:ascii="Times New Roman" w:hAnsi="Times New Roman" w:cs="Times New Roman"/>
          <w:b/>
          <w:bCs/>
          <w:sz w:val="24"/>
          <w:szCs w:val="24"/>
          <w:lang w:val="en-US"/>
        </w:rPr>
        <w:t>Conclusion</w:t>
      </w:r>
    </w:p>
    <w:p w14:paraId="040C1315" w14:textId="77777777" w:rsidR="001D24C0" w:rsidRDefault="001D24C0" w:rsidP="001D24C0">
      <w:pPr>
        <w:spacing w:line="480" w:lineRule="auto"/>
        <w:ind w:firstLine="720"/>
        <w:rPr>
          <w:rFonts w:ascii="Times New Roman" w:hAnsi="Times New Roman" w:cs="Times New Roman"/>
          <w:sz w:val="24"/>
          <w:szCs w:val="24"/>
          <w:shd w:val="clear" w:color="auto" w:fill="FFFFFF"/>
        </w:rPr>
      </w:pPr>
      <w:r w:rsidRPr="001D24C0">
        <w:rPr>
          <w:rFonts w:ascii="Times New Roman" w:hAnsi="Times New Roman" w:cs="Times New Roman"/>
          <w:sz w:val="24"/>
          <w:szCs w:val="24"/>
          <w:shd w:val="clear" w:color="auto" w:fill="FFFFFF"/>
        </w:rPr>
        <w:t>In conclusion, our exploration of global coffee consumption trends has provided valuable insights into the intricate world of coffee. From the initial data preparation to the detailed visualizations and analyses, we've uncovered a multitude of interesting observations. Coffee consumption has shown an overall increasing trend, with regional variations, outliers, and varying yearly growth rates among countries. The top 5 consumers in 2019, high-growth countries, and those with consumption fluctuations have been identified as subsets of inte</w:t>
      </w:r>
      <w:r>
        <w:rPr>
          <w:rFonts w:ascii="Times New Roman" w:hAnsi="Times New Roman" w:cs="Times New Roman"/>
          <w:sz w:val="24"/>
          <w:szCs w:val="24"/>
          <w:shd w:val="clear" w:color="auto" w:fill="FFFFFF"/>
        </w:rPr>
        <w:t>rest for further investigation.</w:t>
      </w:r>
    </w:p>
    <w:p w14:paraId="57BA27AD" w14:textId="0334A6CA" w:rsidR="0036147E" w:rsidRDefault="001D24C0" w:rsidP="001D24C0">
      <w:pPr>
        <w:spacing w:line="480" w:lineRule="auto"/>
        <w:ind w:firstLine="720"/>
        <w:rPr>
          <w:rFonts w:ascii="Times New Roman" w:hAnsi="Times New Roman" w:cs="Times New Roman"/>
          <w:sz w:val="24"/>
          <w:szCs w:val="24"/>
          <w:shd w:val="clear" w:color="auto" w:fill="FFFFFF"/>
        </w:rPr>
      </w:pPr>
      <w:r w:rsidRPr="001D24C0">
        <w:rPr>
          <w:rFonts w:ascii="Times New Roman" w:hAnsi="Times New Roman" w:cs="Times New Roman"/>
          <w:sz w:val="24"/>
          <w:szCs w:val="24"/>
          <w:shd w:val="clear" w:color="auto" w:fill="FFFFFF"/>
        </w:rPr>
        <w:lastRenderedPageBreak/>
        <w:t>As we move forward, our research will delve deeper into areas such as overall sales trends, consumption-to-imports ratios, exports vs. consumption, price-consumption relationships, inventory impact, and production and consumption trends. These additional analyses will help us gain a more comprehensive understanding of the coffee industry, its dynamics, and potential opportunities for market growth and improvement.</w:t>
      </w:r>
      <w:r>
        <w:rPr>
          <w:rFonts w:ascii="Times New Roman" w:hAnsi="Times New Roman" w:cs="Times New Roman"/>
          <w:sz w:val="24"/>
          <w:szCs w:val="24"/>
          <w:shd w:val="clear" w:color="auto" w:fill="FFFFFF"/>
        </w:rPr>
        <w:t xml:space="preserve"> </w:t>
      </w:r>
      <w:r w:rsidRPr="001D24C0">
        <w:rPr>
          <w:rFonts w:ascii="Times New Roman" w:hAnsi="Times New Roman" w:cs="Times New Roman"/>
          <w:sz w:val="24"/>
          <w:szCs w:val="24"/>
          <w:shd w:val="clear" w:color="auto" w:fill="FFFFFF"/>
        </w:rPr>
        <w:t>Coffee, a global symbol of culture and commerce, continues to be a fascinating subject of study, weaving its story through the fabric of societies and economies. Through our research, we aim to shed light on the factors driving coffee consumption trends and contribute valuable knowledge to stakeholders in the coffee industry and beyond.</w:t>
      </w:r>
    </w:p>
    <w:p w14:paraId="7A7E5DD5" w14:textId="7CC96B99" w:rsidR="00CD6F03" w:rsidRPr="00E346FC" w:rsidRDefault="00F941B0" w:rsidP="00155A4B">
      <w:pPr>
        <w:spacing w:line="480" w:lineRule="auto"/>
        <w:ind w:firstLine="720"/>
        <w:rPr>
          <w:rFonts w:ascii="Times New Roman" w:hAnsi="Times New Roman" w:cs="Times New Roman"/>
          <w:color w:val="FF0000"/>
          <w:sz w:val="24"/>
          <w:szCs w:val="24"/>
          <w:shd w:val="clear" w:color="auto" w:fill="FFFFFF"/>
        </w:rPr>
      </w:pPr>
      <w:r w:rsidRPr="00E346FC">
        <w:rPr>
          <w:rFonts w:ascii="Times New Roman" w:hAnsi="Times New Roman" w:cs="Times New Roman"/>
          <w:color w:val="FF0000"/>
          <w:sz w:val="24"/>
          <w:szCs w:val="24"/>
          <w:shd w:val="clear" w:color="auto" w:fill="FFFFFF"/>
        </w:rPr>
        <w:br w:type="page"/>
      </w:r>
    </w:p>
    <w:p w14:paraId="21B1828A" w14:textId="77777777" w:rsidR="00A5595C" w:rsidRPr="007065D9" w:rsidRDefault="00F941B0" w:rsidP="00A5595C">
      <w:pPr>
        <w:spacing w:line="480" w:lineRule="auto"/>
        <w:ind w:left="720" w:hanging="720"/>
        <w:jc w:val="center"/>
        <w:rPr>
          <w:rFonts w:ascii="Times New Roman" w:eastAsia="Times New Roman" w:hAnsi="Times New Roman" w:cs="Times New Roman"/>
          <w:color w:val="000000" w:themeColor="text1"/>
          <w:sz w:val="24"/>
          <w:szCs w:val="24"/>
        </w:rPr>
      </w:pPr>
      <w:bookmarkStart w:id="1" w:name="_Hlk114684356"/>
      <w:r w:rsidRPr="007065D9">
        <w:rPr>
          <w:rFonts w:ascii="Times New Roman" w:eastAsia="Times New Roman" w:hAnsi="Times New Roman" w:cs="Times New Roman"/>
          <w:b/>
          <w:bCs/>
          <w:color w:val="000000" w:themeColor="text1"/>
          <w:sz w:val="24"/>
          <w:szCs w:val="24"/>
        </w:rPr>
        <w:lastRenderedPageBreak/>
        <w:t>References</w:t>
      </w:r>
    </w:p>
    <w:p w14:paraId="74880198" w14:textId="451292E8" w:rsidR="00FE5498" w:rsidRDefault="00F941B0" w:rsidP="004B6338">
      <w:pPr>
        <w:pStyle w:val="NormalWeb"/>
        <w:spacing w:after="0" w:afterAutospacing="0" w:line="480" w:lineRule="auto"/>
        <w:ind w:left="720" w:hanging="720"/>
      </w:pPr>
      <w:r w:rsidRPr="007065D9">
        <w:t>Aizenstros, J. (2020, December 11). </w:t>
      </w:r>
      <w:r w:rsidRPr="007065D9">
        <w:rPr>
          <w:i/>
          <w:iCs/>
        </w:rPr>
        <w:t>Ethical sourcing of consumer data: Obstacles and considerations</w:t>
      </w:r>
      <w:r w:rsidRPr="007065D9">
        <w:t xml:space="preserve">. Retail TouchPoints. </w:t>
      </w:r>
      <w:r w:rsidR="00FE5498" w:rsidRPr="00FE5498">
        <w:t>https://www.retailtouchpoints.com/features/executive-viewpoints/ethical-sourcing-of-consumer-data-obstacles-and-considerations</w:t>
      </w:r>
    </w:p>
    <w:p w14:paraId="749AAF63" w14:textId="0E68ACC5" w:rsidR="00362966" w:rsidRDefault="00362966" w:rsidP="004B6338">
      <w:pPr>
        <w:pStyle w:val="NormalWeb"/>
        <w:spacing w:after="0" w:afterAutospacing="0" w:line="480" w:lineRule="auto"/>
        <w:ind w:left="720" w:hanging="720"/>
      </w:pPr>
      <w:r w:rsidRPr="00362966">
        <w:t>Internati</w:t>
      </w:r>
      <w:r>
        <w:t>onal Coffee Organization</w:t>
      </w:r>
      <w:r w:rsidRPr="00362966">
        <w:t>. Title of the Web Page. Retrieved from http://www.ico.org/new_historical.asp?section=Statistics</w:t>
      </w:r>
    </w:p>
    <w:p w14:paraId="72C732DD" w14:textId="4D10910A" w:rsidR="004977E7" w:rsidRPr="00362966" w:rsidRDefault="004977E7" w:rsidP="00362966">
      <w:pPr>
        <w:pStyle w:val="NormalWeb"/>
        <w:spacing w:after="0" w:afterAutospacing="0" w:line="480" w:lineRule="auto"/>
      </w:pPr>
      <w:r w:rsidRPr="00362966">
        <w:t xml:space="preserve">National Coffee Association. (2022, March 15). Coffee consumption hits two-decade high: 2022 </w:t>
      </w:r>
      <w:r w:rsidR="00362966" w:rsidRPr="00362966">
        <w:t xml:space="preserve">            </w:t>
      </w:r>
      <w:r w:rsidRPr="00362966">
        <w:t>NCDT. [https://www.ncausa.org/Newsroom/Coffee-consumption-hits-two-decade-high-2022-NCDT]</w:t>
      </w:r>
    </w:p>
    <w:p w14:paraId="50D67E72" w14:textId="49BC6BA7" w:rsidR="004977E7" w:rsidRPr="007065D9" w:rsidRDefault="004977E7" w:rsidP="00FE5498">
      <w:pPr>
        <w:pStyle w:val="NormalWeb"/>
        <w:spacing w:after="0" w:afterAutospacing="0" w:line="480" w:lineRule="auto"/>
        <w:ind w:left="720" w:hanging="720"/>
      </w:pPr>
      <w:r w:rsidRPr="004977E7">
        <w:t>United States Department of Agriculture (USDA). (Year). Coffe</w:t>
      </w:r>
      <w:r>
        <w:t>e: World Markets and Trade. [</w:t>
      </w:r>
      <w:r w:rsidRPr="004977E7">
        <w:t>United States Department of Agriculture (USDA). (Year). Coffee</w:t>
      </w:r>
      <w:r w:rsidR="00CE5D2A">
        <w:t>: World Markets and Trade. [</w:t>
      </w:r>
      <w:r w:rsidR="00CE5D2A" w:rsidRPr="00CE5D2A">
        <w:t>https://www.fas.usda.gov/data/coffee-world-markets-and-trade</w:t>
      </w:r>
      <w:r w:rsidRPr="004977E7">
        <w:t>]</w:t>
      </w:r>
    </w:p>
    <w:p w14:paraId="43E012DC" w14:textId="77777777" w:rsidR="00A5595C" w:rsidRPr="007065D9" w:rsidRDefault="00A5595C" w:rsidP="00A5595C">
      <w:pPr>
        <w:rPr>
          <w:rFonts w:ascii="Times New Roman" w:eastAsia="Calibri" w:hAnsi="Times New Roman" w:cs="Times New Roman"/>
          <w:color w:val="000000" w:themeColor="text1"/>
          <w:sz w:val="24"/>
          <w:szCs w:val="24"/>
        </w:rPr>
      </w:pPr>
    </w:p>
    <w:bookmarkEnd w:id="1"/>
    <w:p w14:paraId="17F7FCF9" w14:textId="77777777" w:rsidR="004977E7" w:rsidRDefault="004977E7" w:rsidP="00A5595C">
      <w:pPr>
        <w:spacing w:line="480" w:lineRule="auto"/>
        <w:rPr>
          <w:rFonts w:ascii="Segoe UI" w:hAnsi="Segoe UI" w:cs="Segoe UI"/>
          <w:color w:val="D1D5DB"/>
          <w:shd w:val="clear" w:color="auto" w:fill="444654"/>
        </w:rPr>
      </w:pPr>
    </w:p>
    <w:p w14:paraId="7E989C7F" w14:textId="77777777" w:rsidR="00CD6F03" w:rsidRPr="00CD6F03" w:rsidRDefault="00CD6F03" w:rsidP="00A5595C">
      <w:pPr>
        <w:spacing w:line="480" w:lineRule="auto"/>
        <w:ind w:left="720" w:hanging="720"/>
        <w:jc w:val="center"/>
        <w:rPr>
          <w:rFonts w:ascii="Times New Roman" w:hAnsi="Times New Roman" w:cs="Times New Roman"/>
          <w:color w:val="FF0000"/>
          <w:sz w:val="24"/>
          <w:szCs w:val="24"/>
          <w:shd w:val="clear" w:color="auto" w:fill="FFFFFF"/>
        </w:rPr>
      </w:pPr>
    </w:p>
    <w:sectPr w:rsidR="00CD6F03" w:rsidRPr="00CD6F03" w:rsidSect="00C41555">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82F45" w14:textId="77777777" w:rsidR="005E05D4" w:rsidRDefault="005E05D4">
      <w:pPr>
        <w:spacing w:line="240" w:lineRule="auto"/>
      </w:pPr>
      <w:r>
        <w:separator/>
      </w:r>
    </w:p>
  </w:endnote>
  <w:endnote w:type="continuationSeparator" w:id="0">
    <w:p w14:paraId="269845FD" w14:textId="77777777" w:rsidR="005E05D4" w:rsidRDefault="005E0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okChampa">
    <w:altName w:val="Leelawadee UI"/>
    <w:charset w:val="DE"/>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var(--jp-code-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1A6568" w14:paraId="7ED8BB65" w14:textId="77777777" w:rsidTr="57AF0788">
      <w:tc>
        <w:tcPr>
          <w:tcW w:w="3120" w:type="dxa"/>
        </w:tcPr>
        <w:p w14:paraId="2C1A206A" w14:textId="71C5F346" w:rsidR="57AF0788" w:rsidRDefault="57AF0788" w:rsidP="57AF0788">
          <w:pPr>
            <w:pStyle w:val="Header"/>
            <w:ind w:left="-115"/>
          </w:pPr>
        </w:p>
      </w:tc>
      <w:tc>
        <w:tcPr>
          <w:tcW w:w="3120" w:type="dxa"/>
        </w:tcPr>
        <w:p w14:paraId="31D0F601" w14:textId="7087B103" w:rsidR="57AF0788" w:rsidRDefault="57AF0788" w:rsidP="57AF0788">
          <w:pPr>
            <w:pStyle w:val="Header"/>
            <w:jc w:val="center"/>
          </w:pPr>
        </w:p>
      </w:tc>
      <w:tc>
        <w:tcPr>
          <w:tcW w:w="3120" w:type="dxa"/>
        </w:tcPr>
        <w:p w14:paraId="063C59EC" w14:textId="546A73A6" w:rsidR="57AF0788" w:rsidRDefault="57AF0788" w:rsidP="57AF0788">
          <w:pPr>
            <w:pStyle w:val="Header"/>
            <w:ind w:right="-115"/>
            <w:jc w:val="right"/>
          </w:pPr>
        </w:p>
      </w:tc>
    </w:tr>
  </w:tbl>
  <w:p w14:paraId="6CF4C7DC" w14:textId="6E3AABA8" w:rsidR="57AF0788" w:rsidRDefault="57AF0788" w:rsidP="57AF0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1A6568" w14:paraId="183273DF" w14:textId="77777777" w:rsidTr="57AF0788">
      <w:tc>
        <w:tcPr>
          <w:tcW w:w="3120" w:type="dxa"/>
        </w:tcPr>
        <w:p w14:paraId="1FFABC3E" w14:textId="0FA75711" w:rsidR="57AF0788" w:rsidRDefault="57AF0788" w:rsidP="57AF0788">
          <w:pPr>
            <w:pStyle w:val="Header"/>
            <w:ind w:left="-115"/>
          </w:pPr>
        </w:p>
      </w:tc>
      <w:tc>
        <w:tcPr>
          <w:tcW w:w="3120" w:type="dxa"/>
        </w:tcPr>
        <w:p w14:paraId="65636259" w14:textId="698DB395" w:rsidR="57AF0788" w:rsidRDefault="57AF0788" w:rsidP="57AF0788">
          <w:pPr>
            <w:pStyle w:val="Header"/>
            <w:jc w:val="center"/>
          </w:pPr>
        </w:p>
      </w:tc>
      <w:tc>
        <w:tcPr>
          <w:tcW w:w="3120" w:type="dxa"/>
        </w:tcPr>
        <w:p w14:paraId="560AB50D" w14:textId="358488B5" w:rsidR="57AF0788" w:rsidRDefault="57AF0788" w:rsidP="57AF0788">
          <w:pPr>
            <w:pStyle w:val="Header"/>
            <w:ind w:right="-115"/>
            <w:jc w:val="right"/>
          </w:pPr>
        </w:p>
      </w:tc>
    </w:tr>
  </w:tbl>
  <w:p w14:paraId="030419AC" w14:textId="16E938EE" w:rsidR="57AF0788" w:rsidRDefault="57AF0788" w:rsidP="57AF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44395" w14:textId="77777777" w:rsidR="005E05D4" w:rsidRDefault="005E05D4">
      <w:pPr>
        <w:spacing w:line="240" w:lineRule="auto"/>
      </w:pPr>
      <w:r>
        <w:separator/>
      </w:r>
    </w:p>
  </w:footnote>
  <w:footnote w:type="continuationSeparator" w:id="0">
    <w:p w14:paraId="6E82F1C7" w14:textId="77777777" w:rsidR="005E05D4" w:rsidRDefault="005E05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FB8B8" w14:textId="1844E5CA" w:rsidR="006461D8" w:rsidRPr="009149B6" w:rsidRDefault="00C141A8" w:rsidP="004A04D1">
    <w:pPr>
      <w:pStyle w:val="Header"/>
      <w:rPr>
        <w:rFonts w:ascii="Times New Roman" w:hAnsi="Times New Roman" w:cs="Times New Roman"/>
        <w:sz w:val="24"/>
        <w:szCs w:val="24"/>
      </w:rPr>
    </w:pPr>
    <w:r>
      <w:rPr>
        <w:rFonts w:ascii="Times New Roman" w:hAnsi="Times New Roman" w:cs="Times New Roman"/>
        <w:sz w:val="24"/>
        <w:szCs w:val="24"/>
      </w:rPr>
      <w:t>Analysis of Global Coffee Consumption Trends</w:t>
    </w:r>
    <w:r w:rsidR="008A5579">
      <w:rPr>
        <w:rFonts w:ascii="Times New Roman" w:hAnsi="Times New Roman" w:cs="Times New Roman"/>
        <w:sz w:val="24"/>
        <w:szCs w:val="24"/>
      </w:rPr>
      <w:tab/>
    </w:r>
    <w:r w:rsidR="005A4EC9">
      <w:rPr>
        <w:rFonts w:ascii="Times New Roman" w:hAnsi="Times New Roman" w:cs="Times New Roman"/>
        <w:sz w:val="24"/>
        <w:szCs w:val="24"/>
      </w:rPr>
      <w:tab/>
    </w:r>
    <w:sdt>
      <w:sdtPr>
        <w:rPr>
          <w:rFonts w:ascii="Times New Roman" w:hAnsi="Times New Roman" w:cs="Times New Roman"/>
          <w:sz w:val="24"/>
          <w:szCs w:val="24"/>
        </w:rPr>
        <w:id w:val="878361626"/>
        <w:docPartObj>
          <w:docPartGallery w:val="Page Numbers (Top of Page)"/>
          <w:docPartUnique/>
        </w:docPartObj>
      </w:sdtPr>
      <w:sdtEndPr>
        <w:rPr>
          <w:noProof/>
        </w:rPr>
      </w:sdtEndPr>
      <w:sdtContent>
        <w:r w:rsidR="00F941B0" w:rsidRPr="009149B6">
          <w:rPr>
            <w:rFonts w:ascii="Times New Roman" w:hAnsi="Times New Roman" w:cs="Times New Roman"/>
            <w:sz w:val="24"/>
            <w:szCs w:val="24"/>
          </w:rPr>
          <w:fldChar w:fldCharType="begin"/>
        </w:r>
        <w:r w:rsidR="00F941B0" w:rsidRPr="009149B6">
          <w:rPr>
            <w:rFonts w:ascii="Times New Roman" w:hAnsi="Times New Roman" w:cs="Times New Roman"/>
            <w:sz w:val="24"/>
            <w:szCs w:val="24"/>
          </w:rPr>
          <w:instrText xml:space="preserve"> PAGE   \* MERGEFORMAT </w:instrText>
        </w:r>
        <w:r w:rsidR="00F941B0" w:rsidRPr="009149B6">
          <w:rPr>
            <w:rFonts w:ascii="Times New Roman" w:hAnsi="Times New Roman" w:cs="Times New Roman"/>
            <w:sz w:val="24"/>
            <w:szCs w:val="24"/>
          </w:rPr>
          <w:fldChar w:fldCharType="separate"/>
        </w:r>
        <w:r w:rsidR="000A75A1">
          <w:rPr>
            <w:rFonts w:ascii="Times New Roman" w:hAnsi="Times New Roman" w:cs="Times New Roman"/>
            <w:noProof/>
            <w:sz w:val="24"/>
            <w:szCs w:val="24"/>
          </w:rPr>
          <w:t>12</w:t>
        </w:r>
        <w:r w:rsidR="00F941B0" w:rsidRPr="009149B6">
          <w:rPr>
            <w:rFonts w:ascii="Times New Roman" w:hAnsi="Times New Roman" w:cs="Times New Roman"/>
            <w:noProof/>
            <w:sz w:val="24"/>
            <w:szCs w:val="24"/>
          </w:rPr>
          <w:fldChar w:fldCharType="end"/>
        </w:r>
      </w:sdtContent>
    </w:sdt>
  </w:p>
  <w:p w14:paraId="5FC7F58D" w14:textId="77777777" w:rsidR="00174BF3" w:rsidRDefault="00174BF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18D" w14:textId="23E1CAA5" w:rsidR="00E460D1" w:rsidRPr="005B7947" w:rsidRDefault="002F67F8" w:rsidP="57AF0788">
    <w:pPr>
      <w:pStyle w:val="Header"/>
      <w:rPr>
        <w:rFonts w:ascii="Times New Roman" w:hAnsi="Times New Roman" w:cs="Times New Roman"/>
        <w:sz w:val="24"/>
        <w:szCs w:val="24"/>
      </w:rPr>
    </w:pPr>
    <w:r>
      <w:rPr>
        <w:rFonts w:ascii="Times New Roman" w:hAnsi="Times New Roman" w:cs="Times New Roman"/>
        <w:sz w:val="24"/>
        <w:szCs w:val="24"/>
      </w:rPr>
      <w:t xml:space="preserve">Running header: </w:t>
    </w:r>
    <w:r w:rsidR="005B7947">
      <w:rPr>
        <w:rFonts w:ascii="Times New Roman" w:hAnsi="Times New Roman" w:cs="Times New Roman"/>
        <w:sz w:val="24"/>
        <w:szCs w:val="24"/>
      </w:rPr>
      <w:t>Analysis of Global Coffee Consumption Trends</w:t>
    </w:r>
    <w:r w:rsidR="005B7947">
      <w:rPr>
        <w:rFonts w:ascii="Times New Roman" w:hAnsi="Times New Roman" w:cs="Times New Roman"/>
        <w:sz w:val="24"/>
        <w:szCs w:val="24"/>
      </w:rPr>
      <w:tab/>
    </w:r>
    <w:sdt>
      <w:sdtPr>
        <w:id w:val="1890244557"/>
        <w:docPartObj>
          <w:docPartGallery w:val="Page Numbers (Top of Page)"/>
          <w:docPartUnique/>
        </w:docPartObj>
      </w:sdtPr>
      <w:sdtEndPr>
        <w:rPr>
          <w:noProof/>
        </w:rPr>
      </w:sdtEndPr>
      <w:sdtContent>
        <w:r w:rsidR="0069625C" w:rsidRPr="57AF0788">
          <w:rPr>
            <w:noProof/>
          </w:rPr>
          <w:fldChar w:fldCharType="begin"/>
        </w:r>
        <w:r w:rsidR="0069625C">
          <w:instrText xml:space="preserve"> PAGE   \* MERGEFORMAT </w:instrText>
        </w:r>
        <w:r w:rsidR="0069625C" w:rsidRPr="57AF0788">
          <w:fldChar w:fldCharType="separate"/>
        </w:r>
        <w:r w:rsidR="000A75A1">
          <w:rPr>
            <w:noProof/>
          </w:rPr>
          <w:t>1</w:t>
        </w:r>
        <w:r w:rsidR="0069625C" w:rsidRPr="57AF0788">
          <w:rPr>
            <w:noProof/>
          </w:rPr>
          <w:fldChar w:fldCharType="end"/>
        </w:r>
      </w:sdtContent>
    </w:sdt>
  </w:p>
  <w:p w14:paraId="102C40A6" w14:textId="5EF77237" w:rsidR="005A4EC9" w:rsidRPr="00C41555" w:rsidRDefault="005A4EC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5A78"/>
    <w:multiLevelType w:val="multilevel"/>
    <w:tmpl w:val="D4C8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14FB3"/>
    <w:multiLevelType w:val="multilevel"/>
    <w:tmpl w:val="A4003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D268D0"/>
    <w:multiLevelType w:val="hybridMultilevel"/>
    <w:tmpl w:val="D9A8885A"/>
    <w:lvl w:ilvl="0" w:tplc="06E492A0">
      <w:start w:val="1"/>
      <w:numFmt w:val="upperLetter"/>
      <w:lvlText w:val="%1."/>
      <w:lvlJc w:val="left"/>
      <w:pPr>
        <w:ind w:left="720" w:hanging="360"/>
      </w:pPr>
      <w:rPr>
        <w:rFonts w:hint="default"/>
      </w:rPr>
    </w:lvl>
    <w:lvl w:ilvl="1" w:tplc="99FE19BA">
      <w:start w:val="1"/>
      <w:numFmt w:val="lowerLetter"/>
      <w:lvlText w:val="%2."/>
      <w:lvlJc w:val="left"/>
      <w:pPr>
        <w:ind w:left="1440" w:hanging="360"/>
      </w:pPr>
      <w:rPr>
        <w:color w:val="auto"/>
      </w:rPr>
    </w:lvl>
    <w:lvl w:ilvl="2" w:tplc="44583634" w:tentative="1">
      <w:start w:val="1"/>
      <w:numFmt w:val="lowerRoman"/>
      <w:lvlText w:val="%3."/>
      <w:lvlJc w:val="right"/>
      <w:pPr>
        <w:ind w:left="2160" w:hanging="180"/>
      </w:pPr>
    </w:lvl>
    <w:lvl w:ilvl="3" w:tplc="C42452FA" w:tentative="1">
      <w:start w:val="1"/>
      <w:numFmt w:val="decimal"/>
      <w:lvlText w:val="%4."/>
      <w:lvlJc w:val="left"/>
      <w:pPr>
        <w:ind w:left="2880" w:hanging="360"/>
      </w:pPr>
    </w:lvl>
    <w:lvl w:ilvl="4" w:tplc="96C6C800" w:tentative="1">
      <w:start w:val="1"/>
      <w:numFmt w:val="lowerLetter"/>
      <w:lvlText w:val="%5."/>
      <w:lvlJc w:val="left"/>
      <w:pPr>
        <w:ind w:left="3600" w:hanging="360"/>
      </w:pPr>
    </w:lvl>
    <w:lvl w:ilvl="5" w:tplc="2C0C5010" w:tentative="1">
      <w:start w:val="1"/>
      <w:numFmt w:val="lowerRoman"/>
      <w:lvlText w:val="%6."/>
      <w:lvlJc w:val="right"/>
      <w:pPr>
        <w:ind w:left="4320" w:hanging="180"/>
      </w:pPr>
    </w:lvl>
    <w:lvl w:ilvl="6" w:tplc="F0B622AC" w:tentative="1">
      <w:start w:val="1"/>
      <w:numFmt w:val="decimal"/>
      <w:lvlText w:val="%7."/>
      <w:lvlJc w:val="left"/>
      <w:pPr>
        <w:ind w:left="5040" w:hanging="360"/>
      </w:pPr>
    </w:lvl>
    <w:lvl w:ilvl="7" w:tplc="A01CBB88" w:tentative="1">
      <w:start w:val="1"/>
      <w:numFmt w:val="lowerLetter"/>
      <w:lvlText w:val="%8."/>
      <w:lvlJc w:val="left"/>
      <w:pPr>
        <w:ind w:left="5760" w:hanging="360"/>
      </w:pPr>
    </w:lvl>
    <w:lvl w:ilvl="8" w:tplc="C914991C" w:tentative="1">
      <w:start w:val="1"/>
      <w:numFmt w:val="lowerRoman"/>
      <w:lvlText w:val="%9."/>
      <w:lvlJc w:val="right"/>
      <w:pPr>
        <w:ind w:left="6480" w:hanging="180"/>
      </w:pPr>
    </w:lvl>
  </w:abstractNum>
  <w:abstractNum w:abstractNumId="3" w15:restartNumberingAfterBreak="0">
    <w:nsid w:val="2D0D1468"/>
    <w:multiLevelType w:val="hybridMultilevel"/>
    <w:tmpl w:val="1C78723A"/>
    <w:lvl w:ilvl="0" w:tplc="57A4B7CC">
      <w:start w:val="1"/>
      <w:numFmt w:val="bullet"/>
      <w:lvlText w:val=""/>
      <w:lvlJc w:val="left"/>
      <w:pPr>
        <w:ind w:left="720" w:hanging="360"/>
      </w:pPr>
      <w:rPr>
        <w:rFonts w:ascii="Wingdings" w:hAnsi="Wingdings" w:hint="default"/>
      </w:rPr>
    </w:lvl>
    <w:lvl w:ilvl="1" w:tplc="C0E237AC">
      <w:start w:val="1"/>
      <w:numFmt w:val="bullet"/>
      <w:lvlText w:val="o"/>
      <w:lvlJc w:val="left"/>
      <w:pPr>
        <w:ind w:left="1440" w:hanging="360"/>
      </w:pPr>
      <w:rPr>
        <w:rFonts w:ascii="Courier New" w:hAnsi="Courier New" w:cs="Courier New" w:hint="default"/>
      </w:rPr>
    </w:lvl>
    <w:lvl w:ilvl="2" w:tplc="1F10038A">
      <w:start w:val="1"/>
      <w:numFmt w:val="bullet"/>
      <w:lvlText w:val=""/>
      <w:lvlJc w:val="left"/>
      <w:pPr>
        <w:ind w:left="2160" w:hanging="360"/>
      </w:pPr>
      <w:rPr>
        <w:rFonts w:ascii="Wingdings" w:hAnsi="Wingdings" w:hint="default"/>
      </w:rPr>
    </w:lvl>
    <w:lvl w:ilvl="3" w:tplc="28140B14">
      <w:start w:val="1"/>
      <w:numFmt w:val="bullet"/>
      <w:lvlText w:val=""/>
      <w:lvlJc w:val="left"/>
      <w:pPr>
        <w:ind w:left="2880" w:hanging="360"/>
      </w:pPr>
      <w:rPr>
        <w:rFonts w:ascii="Symbol" w:hAnsi="Symbol" w:hint="default"/>
      </w:rPr>
    </w:lvl>
    <w:lvl w:ilvl="4" w:tplc="665AF8A0" w:tentative="1">
      <w:start w:val="1"/>
      <w:numFmt w:val="bullet"/>
      <w:lvlText w:val="o"/>
      <w:lvlJc w:val="left"/>
      <w:pPr>
        <w:ind w:left="3600" w:hanging="360"/>
      </w:pPr>
      <w:rPr>
        <w:rFonts w:ascii="Courier New" w:hAnsi="Courier New" w:cs="Courier New" w:hint="default"/>
      </w:rPr>
    </w:lvl>
    <w:lvl w:ilvl="5" w:tplc="D3608E3A" w:tentative="1">
      <w:start w:val="1"/>
      <w:numFmt w:val="bullet"/>
      <w:lvlText w:val=""/>
      <w:lvlJc w:val="left"/>
      <w:pPr>
        <w:ind w:left="4320" w:hanging="360"/>
      </w:pPr>
      <w:rPr>
        <w:rFonts w:ascii="Wingdings" w:hAnsi="Wingdings" w:hint="default"/>
      </w:rPr>
    </w:lvl>
    <w:lvl w:ilvl="6" w:tplc="DF045FEA" w:tentative="1">
      <w:start w:val="1"/>
      <w:numFmt w:val="bullet"/>
      <w:lvlText w:val=""/>
      <w:lvlJc w:val="left"/>
      <w:pPr>
        <w:ind w:left="5040" w:hanging="360"/>
      </w:pPr>
      <w:rPr>
        <w:rFonts w:ascii="Symbol" w:hAnsi="Symbol" w:hint="default"/>
      </w:rPr>
    </w:lvl>
    <w:lvl w:ilvl="7" w:tplc="FF3C244A" w:tentative="1">
      <w:start w:val="1"/>
      <w:numFmt w:val="bullet"/>
      <w:lvlText w:val="o"/>
      <w:lvlJc w:val="left"/>
      <w:pPr>
        <w:ind w:left="5760" w:hanging="360"/>
      </w:pPr>
      <w:rPr>
        <w:rFonts w:ascii="Courier New" w:hAnsi="Courier New" w:cs="Courier New" w:hint="default"/>
      </w:rPr>
    </w:lvl>
    <w:lvl w:ilvl="8" w:tplc="7C1E1A98" w:tentative="1">
      <w:start w:val="1"/>
      <w:numFmt w:val="bullet"/>
      <w:lvlText w:val=""/>
      <w:lvlJc w:val="left"/>
      <w:pPr>
        <w:ind w:left="6480" w:hanging="360"/>
      </w:pPr>
      <w:rPr>
        <w:rFonts w:ascii="Wingdings" w:hAnsi="Wingdings" w:hint="default"/>
      </w:rPr>
    </w:lvl>
  </w:abstractNum>
  <w:abstractNum w:abstractNumId="4" w15:restartNumberingAfterBreak="0">
    <w:nsid w:val="35F24C1A"/>
    <w:multiLevelType w:val="hybridMultilevel"/>
    <w:tmpl w:val="F6A47FF0"/>
    <w:lvl w:ilvl="0" w:tplc="3D5E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CD46BE"/>
    <w:multiLevelType w:val="hybridMultilevel"/>
    <w:tmpl w:val="1182E634"/>
    <w:lvl w:ilvl="0" w:tplc="6E426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AC26A9"/>
    <w:multiLevelType w:val="hybridMultilevel"/>
    <w:tmpl w:val="0FDE3610"/>
    <w:lvl w:ilvl="0" w:tplc="60AE4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8A688F"/>
    <w:multiLevelType w:val="multilevel"/>
    <w:tmpl w:val="1286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332F9B"/>
    <w:multiLevelType w:val="hybridMultilevel"/>
    <w:tmpl w:val="1B806B7E"/>
    <w:lvl w:ilvl="0" w:tplc="B2E8ECFE">
      <w:start w:val="1"/>
      <w:numFmt w:val="bullet"/>
      <w:lvlText w:val=""/>
      <w:lvlJc w:val="left"/>
      <w:pPr>
        <w:ind w:left="720" w:hanging="360"/>
      </w:pPr>
      <w:rPr>
        <w:rFonts w:ascii="Symbol" w:hAnsi="Symbol" w:hint="default"/>
      </w:rPr>
    </w:lvl>
    <w:lvl w:ilvl="1" w:tplc="583ED148" w:tentative="1">
      <w:start w:val="1"/>
      <w:numFmt w:val="bullet"/>
      <w:lvlText w:val="o"/>
      <w:lvlJc w:val="left"/>
      <w:pPr>
        <w:ind w:left="1440" w:hanging="360"/>
      </w:pPr>
      <w:rPr>
        <w:rFonts w:ascii="Courier New" w:hAnsi="Courier New" w:cs="Courier New" w:hint="default"/>
      </w:rPr>
    </w:lvl>
    <w:lvl w:ilvl="2" w:tplc="49A4706A" w:tentative="1">
      <w:start w:val="1"/>
      <w:numFmt w:val="bullet"/>
      <w:lvlText w:val=""/>
      <w:lvlJc w:val="left"/>
      <w:pPr>
        <w:ind w:left="2160" w:hanging="360"/>
      </w:pPr>
      <w:rPr>
        <w:rFonts w:ascii="Wingdings" w:hAnsi="Wingdings" w:hint="default"/>
      </w:rPr>
    </w:lvl>
    <w:lvl w:ilvl="3" w:tplc="1BCCA23C" w:tentative="1">
      <w:start w:val="1"/>
      <w:numFmt w:val="bullet"/>
      <w:lvlText w:val=""/>
      <w:lvlJc w:val="left"/>
      <w:pPr>
        <w:ind w:left="2880" w:hanging="360"/>
      </w:pPr>
      <w:rPr>
        <w:rFonts w:ascii="Symbol" w:hAnsi="Symbol" w:hint="default"/>
      </w:rPr>
    </w:lvl>
    <w:lvl w:ilvl="4" w:tplc="4E78C398" w:tentative="1">
      <w:start w:val="1"/>
      <w:numFmt w:val="bullet"/>
      <w:lvlText w:val="o"/>
      <w:lvlJc w:val="left"/>
      <w:pPr>
        <w:ind w:left="3600" w:hanging="360"/>
      </w:pPr>
      <w:rPr>
        <w:rFonts w:ascii="Courier New" w:hAnsi="Courier New" w:cs="Courier New" w:hint="default"/>
      </w:rPr>
    </w:lvl>
    <w:lvl w:ilvl="5" w:tplc="4A643AD6" w:tentative="1">
      <w:start w:val="1"/>
      <w:numFmt w:val="bullet"/>
      <w:lvlText w:val=""/>
      <w:lvlJc w:val="left"/>
      <w:pPr>
        <w:ind w:left="4320" w:hanging="360"/>
      </w:pPr>
      <w:rPr>
        <w:rFonts w:ascii="Wingdings" w:hAnsi="Wingdings" w:hint="default"/>
      </w:rPr>
    </w:lvl>
    <w:lvl w:ilvl="6" w:tplc="B292175C" w:tentative="1">
      <w:start w:val="1"/>
      <w:numFmt w:val="bullet"/>
      <w:lvlText w:val=""/>
      <w:lvlJc w:val="left"/>
      <w:pPr>
        <w:ind w:left="5040" w:hanging="360"/>
      </w:pPr>
      <w:rPr>
        <w:rFonts w:ascii="Symbol" w:hAnsi="Symbol" w:hint="default"/>
      </w:rPr>
    </w:lvl>
    <w:lvl w:ilvl="7" w:tplc="8DE27D02" w:tentative="1">
      <w:start w:val="1"/>
      <w:numFmt w:val="bullet"/>
      <w:lvlText w:val="o"/>
      <w:lvlJc w:val="left"/>
      <w:pPr>
        <w:ind w:left="5760" w:hanging="360"/>
      </w:pPr>
      <w:rPr>
        <w:rFonts w:ascii="Courier New" w:hAnsi="Courier New" w:cs="Courier New" w:hint="default"/>
      </w:rPr>
    </w:lvl>
    <w:lvl w:ilvl="8" w:tplc="23003A4E" w:tentative="1">
      <w:start w:val="1"/>
      <w:numFmt w:val="bullet"/>
      <w:lvlText w:val=""/>
      <w:lvlJc w:val="left"/>
      <w:pPr>
        <w:ind w:left="6480" w:hanging="360"/>
      </w:pPr>
      <w:rPr>
        <w:rFonts w:ascii="Wingdings" w:hAnsi="Wingdings" w:hint="default"/>
      </w:rPr>
    </w:lvl>
  </w:abstractNum>
  <w:abstractNum w:abstractNumId="9" w15:restartNumberingAfterBreak="0">
    <w:nsid w:val="4E141279"/>
    <w:multiLevelType w:val="hybridMultilevel"/>
    <w:tmpl w:val="DA14E73E"/>
    <w:lvl w:ilvl="0" w:tplc="BA7CBB1C">
      <w:start w:val="1"/>
      <w:numFmt w:val="decimal"/>
      <w:lvlText w:val="%1."/>
      <w:lvlJc w:val="left"/>
      <w:pPr>
        <w:ind w:left="720" w:hanging="360"/>
      </w:pPr>
      <w:rPr>
        <w:rFonts w:hint="default"/>
      </w:rPr>
    </w:lvl>
    <w:lvl w:ilvl="1" w:tplc="D3BA1DE8">
      <w:start w:val="1"/>
      <w:numFmt w:val="lowerLetter"/>
      <w:lvlText w:val="%2."/>
      <w:lvlJc w:val="left"/>
      <w:pPr>
        <w:ind w:left="1440" w:hanging="360"/>
      </w:pPr>
    </w:lvl>
    <w:lvl w:ilvl="2" w:tplc="CBE21F78" w:tentative="1">
      <w:start w:val="1"/>
      <w:numFmt w:val="lowerRoman"/>
      <w:lvlText w:val="%3."/>
      <w:lvlJc w:val="right"/>
      <w:pPr>
        <w:ind w:left="2160" w:hanging="180"/>
      </w:pPr>
    </w:lvl>
    <w:lvl w:ilvl="3" w:tplc="C424281E" w:tentative="1">
      <w:start w:val="1"/>
      <w:numFmt w:val="decimal"/>
      <w:lvlText w:val="%4."/>
      <w:lvlJc w:val="left"/>
      <w:pPr>
        <w:ind w:left="2880" w:hanging="360"/>
      </w:pPr>
    </w:lvl>
    <w:lvl w:ilvl="4" w:tplc="90ACAC78" w:tentative="1">
      <w:start w:val="1"/>
      <w:numFmt w:val="lowerLetter"/>
      <w:lvlText w:val="%5."/>
      <w:lvlJc w:val="left"/>
      <w:pPr>
        <w:ind w:left="3600" w:hanging="360"/>
      </w:pPr>
    </w:lvl>
    <w:lvl w:ilvl="5" w:tplc="F4589A86" w:tentative="1">
      <w:start w:val="1"/>
      <w:numFmt w:val="lowerRoman"/>
      <w:lvlText w:val="%6."/>
      <w:lvlJc w:val="right"/>
      <w:pPr>
        <w:ind w:left="4320" w:hanging="180"/>
      </w:pPr>
    </w:lvl>
    <w:lvl w:ilvl="6" w:tplc="7B1EC84C" w:tentative="1">
      <w:start w:val="1"/>
      <w:numFmt w:val="decimal"/>
      <w:lvlText w:val="%7."/>
      <w:lvlJc w:val="left"/>
      <w:pPr>
        <w:ind w:left="5040" w:hanging="360"/>
      </w:pPr>
    </w:lvl>
    <w:lvl w:ilvl="7" w:tplc="85FC7A86" w:tentative="1">
      <w:start w:val="1"/>
      <w:numFmt w:val="lowerLetter"/>
      <w:lvlText w:val="%8."/>
      <w:lvlJc w:val="left"/>
      <w:pPr>
        <w:ind w:left="5760" w:hanging="360"/>
      </w:pPr>
    </w:lvl>
    <w:lvl w:ilvl="8" w:tplc="EE4ECFDC" w:tentative="1">
      <w:start w:val="1"/>
      <w:numFmt w:val="lowerRoman"/>
      <w:lvlText w:val="%9."/>
      <w:lvlJc w:val="right"/>
      <w:pPr>
        <w:ind w:left="6480" w:hanging="180"/>
      </w:pPr>
    </w:lvl>
  </w:abstractNum>
  <w:abstractNum w:abstractNumId="10" w15:restartNumberingAfterBreak="0">
    <w:nsid w:val="5FAC24A5"/>
    <w:multiLevelType w:val="hybridMultilevel"/>
    <w:tmpl w:val="81CE5CAE"/>
    <w:lvl w:ilvl="0" w:tplc="DA4C3CE4">
      <w:start w:val="5"/>
      <w:numFmt w:val="bullet"/>
      <w:lvlText w:val=""/>
      <w:lvlJc w:val="left"/>
      <w:pPr>
        <w:ind w:left="720" w:hanging="360"/>
      </w:pPr>
      <w:rPr>
        <w:rFonts w:ascii="Symbol" w:eastAsiaTheme="minorHAnsi" w:hAnsi="Symbol" w:cstheme="minorBidi" w:hint="default"/>
      </w:rPr>
    </w:lvl>
    <w:lvl w:ilvl="1" w:tplc="5E74E4F8" w:tentative="1">
      <w:start w:val="1"/>
      <w:numFmt w:val="bullet"/>
      <w:lvlText w:val="o"/>
      <w:lvlJc w:val="left"/>
      <w:pPr>
        <w:ind w:left="1440" w:hanging="360"/>
      </w:pPr>
      <w:rPr>
        <w:rFonts w:ascii="Courier New" w:hAnsi="Courier New" w:cs="Courier New" w:hint="default"/>
      </w:rPr>
    </w:lvl>
    <w:lvl w:ilvl="2" w:tplc="B3544FD4" w:tentative="1">
      <w:start w:val="1"/>
      <w:numFmt w:val="bullet"/>
      <w:lvlText w:val=""/>
      <w:lvlJc w:val="left"/>
      <w:pPr>
        <w:ind w:left="2160" w:hanging="360"/>
      </w:pPr>
      <w:rPr>
        <w:rFonts w:ascii="Wingdings" w:hAnsi="Wingdings" w:hint="default"/>
      </w:rPr>
    </w:lvl>
    <w:lvl w:ilvl="3" w:tplc="D06A1B0C" w:tentative="1">
      <w:start w:val="1"/>
      <w:numFmt w:val="bullet"/>
      <w:lvlText w:val=""/>
      <w:lvlJc w:val="left"/>
      <w:pPr>
        <w:ind w:left="2880" w:hanging="360"/>
      </w:pPr>
      <w:rPr>
        <w:rFonts w:ascii="Symbol" w:hAnsi="Symbol" w:hint="default"/>
      </w:rPr>
    </w:lvl>
    <w:lvl w:ilvl="4" w:tplc="0E60F130" w:tentative="1">
      <w:start w:val="1"/>
      <w:numFmt w:val="bullet"/>
      <w:lvlText w:val="o"/>
      <w:lvlJc w:val="left"/>
      <w:pPr>
        <w:ind w:left="3600" w:hanging="360"/>
      </w:pPr>
      <w:rPr>
        <w:rFonts w:ascii="Courier New" w:hAnsi="Courier New" w:cs="Courier New" w:hint="default"/>
      </w:rPr>
    </w:lvl>
    <w:lvl w:ilvl="5" w:tplc="4DC01EB6" w:tentative="1">
      <w:start w:val="1"/>
      <w:numFmt w:val="bullet"/>
      <w:lvlText w:val=""/>
      <w:lvlJc w:val="left"/>
      <w:pPr>
        <w:ind w:left="4320" w:hanging="360"/>
      </w:pPr>
      <w:rPr>
        <w:rFonts w:ascii="Wingdings" w:hAnsi="Wingdings" w:hint="default"/>
      </w:rPr>
    </w:lvl>
    <w:lvl w:ilvl="6" w:tplc="A7B2C0EE" w:tentative="1">
      <w:start w:val="1"/>
      <w:numFmt w:val="bullet"/>
      <w:lvlText w:val=""/>
      <w:lvlJc w:val="left"/>
      <w:pPr>
        <w:ind w:left="5040" w:hanging="360"/>
      </w:pPr>
      <w:rPr>
        <w:rFonts w:ascii="Symbol" w:hAnsi="Symbol" w:hint="default"/>
      </w:rPr>
    </w:lvl>
    <w:lvl w:ilvl="7" w:tplc="051AF0FA" w:tentative="1">
      <w:start w:val="1"/>
      <w:numFmt w:val="bullet"/>
      <w:lvlText w:val="o"/>
      <w:lvlJc w:val="left"/>
      <w:pPr>
        <w:ind w:left="5760" w:hanging="360"/>
      </w:pPr>
      <w:rPr>
        <w:rFonts w:ascii="Courier New" w:hAnsi="Courier New" w:cs="Courier New" w:hint="default"/>
      </w:rPr>
    </w:lvl>
    <w:lvl w:ilvl="8" w:tplc="542A6866" w:tentative="1">
      <w:start w:val="1"/>
      <w:numFmt w:val="bullet"/>
      <w:lvlText w:val=""/>
      <w:lvlJc w:val="left"/>
      <w:pPr>
        <w:ind w:left="6480" w:hanging="360"/>
      </w:pPr>
      <w:rPr>
        <w:rFonts w:ascii="Wingdings" w:hAnsi="Wingdings" w:hint="default"/>
      </w:rPr>
    </w:lvl>
  </w:abstractNum>
  <w:abstractNum w:abstractNumId="11" w15:restartNumberingAfterBreak="0">
    <w:nsid w:val="60085B0A"/>
    <w:multiLevelType w:val="hybridMultilevel"/>
    <w:tmpl w:val="523C29B8"/>
    <w:lvl w:ilvl="0" w:tplc="F3A83774">
      <w:start w:val="1"/>
      <w:numFmt w:val="lowerLetter"/>
      <w:lvlText w:val="%1."/>
      <w:lvlJc w:val="left"/>
      <w:pPr>
        <w:ind w:left="720" w:hanging="360"/>
      </w:pPr>
      <w:rPr>
        <w:rFonts w:hint="default"/>
      </w:rPr>
    </w:lvl>
    <w:lvl w:ilvl="1" w:tplc="C8D65992" w:tentative="1">
      <w:start w:val="1"/>
      <w:numFmt w:val="lowerLetter"/>
      <w:lvlText w:val="%2."/>
      <w:lvlJc w:val="left"/>
      <w:pPr>
        <w:ind w:left="1440" w:hanging="360"/>
      </w:pPr>
    </w:lvl>
    <w:lvl w:ilvl="2" w:tplc="B1B01EC8" w:tentative="1">
      <w:start w:val="1"/>
      <w:numFmt w:val="lowerRoman"/>
      <w:lvlText w:val="%3."/>
      <w:lvlJc w:val="right"/>
      <w:pPr>
        <w:ind w:left="2160" w:hanging="180"/>
      </w:pPr>
    </w:lvl>
    <w:lvl w:ilvl="3" w:tplc="24C2A4D2" w:tentative="1">
      <w:start w:val="1"/>
      <w:numFmt w:val="decimal"/>
      <w:lvlText w:val="%4."/>
      <w:lvlJc w:val="left"/>
      <w:pPr>
        <w:ind w:left="2880" w:hanging="360"/>
      </w:pPr>
    </w:lvl>
    <w:lvl w:ilvl="4" w:tplc="74323EF8" w:tentative="1">
      <w:start w:val="1"/>
      <w:numFmt w:val="lowerLetter"/>
      <w:lvlText w:val="%5."/>
      <w:lvlJc w:val="left"/>
      <w:pPr>
        <w:ind w:left="3600" w:hanging="360"/>
      </w:pPr>
    </w:lvl>
    <w:lvl w:ilvl="5" w:tplc="FFAE8436" w:tentative="1">
      <w:start w:val="1"/>
      <w:numFmt w:val="lowerRoman"/>
      <w:lvlText w:val="%6."/>
      <w:lvlJc w:val="right"/>
      <w:pPr>
        <w:ind w:left="4320" w:hanging="180"/>
      </w:pPr>
    </w:lvl>
    <w:lvl w:ilvl="6" w:tplc="8E5CE144" w:tentative="1">
      <w:start w:val="1"/>
      <w:numFmt w:val="decimal"/>
      <w:lvlText w:val="%7."/>
      <w:lvlJc w:val="left"/>
      <w:pPr>
        <w:ind w:left="5040" w:hanging="360"/>
      </w:pPr>
    </w:lvl>
    <w:lvl w:ilvl="7" w:tplc="8ED03580" w:tentative="1">
      <w:start w:val="1"/>
      <w:numFmt w:val="lowerLetter"/>
      <w:lvlText w:val="%8."/>
      <w:lvlJc w:val="left"/>
      <w:pPr>
        <w:ind w:left="5760" w:hanging="360"/>
      </w:pPr>
    </w:lvl>
    <w:lvl w:ilvl="8" w:tplc="CD0CD93E" w:tentative="1">
      <w:start w:val="1"/>
      <w:numFmt w:val="lowerRoman"/>
      <w:lvlText w:val="%9."/>
      <w:lvlJc w:val="right"/>
      <w:pPr>
        <w:ind w:left="6480" w:hanging="180"/>
      </w:pPr>
    </w:lvl>
  </w:abstractNum>
  <w:abstractNum w:abstractNumId="12" w15:restartNumberingAfterBreak="0">
    <w:nsid w:val="68F67083"/>
    <w:multiLevelType w:val="hybridMultilevel"/>
    <w:tmpl w:val="36023992"/>
    <w:lvl w:ilvl="0" w:tplc="0136C100">
      <w:start w:val="1"/>
      <w:numFmt w:val="bullet"/>
      <w:lvlText w:val=""/>
      <w:lvlJc w:val="left"/>
      <w:pPr>
        <w:ind w:left="720" w:hanging="360"/>
      </w:pPr>
      <w:rPr>
        <w:rFonts w:ascii="Symbol" w:hAnsi="Symbol" w:hint="default"/>
      </w:rPr>
    </w:lvl>
    <w:lvl w:ilvl="1" w:tplc="B0FEB01E" w:tentative="1">
      <w:start w:val="1"/>
      <w:numFmt w:val="bullet"/>
      <w:lvlText w:val="o"/>
      <w:lvlJc w:val="left"/>
      <w:pPr>
        <w:ind w:left="1440" w:hanging="360"/>
      </w:pPr>
      <w:rPr>
        <w:rFonts w:ascii="Courier New" w:hAnsi="Courier New" w:cs="Courier New" w:hint="default"/>
      </w:rPr>
    </w:lvl>
    <w:lvl w:ilvl="2" w:tplc="2422A132" w:tentative="1">
      <w:start w:val="1"/>
      <w:numFmt w:val="bullet"/>
      <w:lvlText w:val=""/>
      <w:lvlJc w:val="left"/>
      <w:pPr>
        <w:ind w:left="2160" w:hanging="360"/>
      </w:pPr>
      <w:rPr>
        <w:rFonts w:ascii="Wingdings" w:hAnsi="Wingdings" w:hint="default"/>
      </w:rPr>
    </w:lvl>
    <w:lvl w:ilvl="3" w:tplc="7A80DCBA" w:tentative="1">
      <w:start w:val="1"/>
      <w:numFmt w:val="bullet"/>
      <w:lvlText w:val=""/>
      <w:lvlJc w:val="left"/>
      <w:pPr>
        <w:ind w:left="2880" w:hanging="360"/>
      </w:pPr>
      <w:rPr>
        <w:rFonts w:ascii="Symbol" w:hAnsi="Symbol" w:hint="default"/>
      </w:rPr>
    </w:lvl>
    <w:lvl w:ilvl="4" w:tplc="46B88002" w:tentative="1">
      <w:start w:val="1"/>
      <w:numFmt w:val="bullet"/>
      <w:lvlText w:val="o"/>
      <w:lvlJc w:val="left"/>
      <w:pPr>
        <w:ind w:left="3600" w:hanging="360"/>
      </w:pPr>
      <w:rPr>
        <w:rFonts w:ascii="Courier New" w:hAnsi="Courier New" w:cs="Courier New" w:hint="default"/>
      </w:rPr>
    </w:lvl>
    <w:lvl w:ilvl="5" w:tplc="4F5CF642" w:tentative="1">
      <w:start w:val="1"/>
      <w:numFmt w:val="bullet"/>
      <w:lvlText w:val=""/>
      <w:lvlJc w:val="left"/>
      <w:pPr>
        <w:ind w:left="4320" w:hanging="360"/>
      </w:pPr>
      <w:rPr>
        <w:rFonts w:ascii="Wingdings" w:hAnsi="Wingdings" w:hint="default"/>
      </w:rPr>
    </w:lvl>
    <w:lvl w:ilvl="6" w:tplc="E0B632E2" w:tentative="1">
      <w:start w:val="1"/>
      <w:numFmt w:val="bullet"/>
      <w:lvlText w:val=""/>
      <w:lvlJc w:val="left"/>
      <w:pPr>
        <w:ind w:left="5040" w:hanging="360"/>
      </w:pPr>
      <w:rPr>
        <w:rFonts w:ascii="Symbol" w:hAnsi="Symbol" w:hint="default"/>
      </w:rPr>
    </w:lvl>
    <w:lvl w:ilvl="7" w:tplc="53EAA0A2" w:tentative="1">
      <w:start w:val="1"/>
      <w:numFmt w:val="bullet"/>
      <w:lvlText w:val="o"/>
      <w:lvlJc w:val="left"/>
      <w:pPr>
        <w:ind w:left="5760" w:hanging="360"/>
      </w:pPr>
      <w:rPr>
        <w:rFonts w:ascii="Courier New" w:hAnsi="Courier New" w:cs="Courier New" w:hint="default"/>
      </w:rPr>
    </w:lvl>
    <w:lvl w:ilvl="8" w:tplc="0B10AE06" w:tentative="1">
      <w:start w:val="1"/>
      <w:numFmt w:val="bullet"/>
      <w:lvlText w:val=""/>
      <w:lvlJc w:val="left"/>
      <w:pPr>
        <w:ind w:left="6480" w:hanging="360"/>
      </w:pPr>
      <w:rPr>
        <w:rFonts w:ascii="Wingdings" w:hAnsi="Wingdings" w:hint="default"/>
      </w:rPr>
    </w:lvl>
  </w:abstractNum>
  <w:abstractNum w:abstractNumId="13" w15:restartNumberingAfterBreak="0">
    <w:nsid w:val="6B626D95"/>
    <w:multiLevelType w:val="hybridMultilevel"/>
    <w:tmpl w:val="5E985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4D452D"/>
    <w:multiLevelType w:val="hybridMultilevel"/>
    <w:tmpl w:val="EE000FCE"/>
    <w:lvl w:ilvl="0" w:tplc="62C6AF9A">
      <w:start w:val="1"/>
      <w:numFmt w:val="decimal"/>
      <w:lvlText w:val="%1."/>
      <w:lvlJc w:val="left"/>
      <w:pPr>
        <w:ind w:left="720" w:hanging="360"/>
      </w:pPr>
      <w:rPr>
        <w:rFonts w:hint="default"/>
      </w:rPr>
    </w:lvl>
    <w:lvl w:ilvl="1" w:tplc="22CAFBC0" w:tentative="1">
      <w:start w:val="1"/>
      <w:numFmt w:val="lowerLetter"/>
      <w:lvlText w:val="%2."/>
      <w:lvlJc w:val="left"/>
      <w:pPr>
        <w:ind w:left="1440" w:hanging="360"/>
      </w:pPr>
    </w:lvl>
    <w:lvl w:ilvl="2" w:tplc="845C4D9A" w:tentative="1">
      <w:start w:val="1"/>
      <w:numFmt w:val="lowerRoman"/>
      <w:lvlText w:val="%3."/>
      <w:lvlJc w:val="right"/>
      <w:pPr>
        <w:ind w:left="2160" w:hanging="180"/>
      </w:pPr>
    </w:lvl>
    <w:lvl w:ilvl="3" w:tplc="8E82A290" w:tentative="1">
      <w:start w:val="1"/>
      <w:numFmt w:val="decimal"/>
      <w:lvlText w:val="%4."/>
      <w:lvlJc w:val="left"/>
      <w:pPr>
        <w:ind w:left="2880" w:hanging="360"/>
      </w:pPr>
    </w:lvl>
    <w:lvl w:ilvl="4" w:tplc="E1869300" w:tentative="1">
      <w:start w:val="1"/>
      <w:numFmt w:val="lowerLetter"/>
      <w:lvlText w:val="%5."/>
      <w:lvlJc w:val="left"/>
      <w:pPr>
        <w:ind w:left="3600" w:hanging="360"/>
      </w:pPr>
    </w:lvl>
    <w:lvl w:ilvl="5" w:tplc="F31077F4" w:tentative="1">
      <w:start w:val="1"/>
      <w:numFmt w:val="lowerRoman"/>
      <w:lvlText w:val="%6."/>
      <w:lvlJc w:val="right"/>
      <w:pPr>
        <w:ind w:left="4320" w:hanging="180"/>
      </w:pPr>
    </w:lvl>
    <w:lvl w:ilvl="6" w:tplc="58B69838" w:tentative="1">
      <w:start w:val="1"/>
      <w:numFmt w:val="decimal"/>
      <w:lvlText w:val="%7."/>
      <w:lvlJc w:val="left"/>
      <w:pPr>
        <w:ind w:left="5040" w:hanging="360"/>
      </w:pPr>
    </w:lvl>
    <w:lvl w:ilvl="7" w:tplc="474A4F72" w:tentative="1">
      <w:start w:val="1"/>
      <w:numFmt w:val="lowerLetter"/>
      <w:lvlText w:val="%8."/>
      <w:lvlJc w:val="left"/>
      <w:pPr>
        <w:ind w:left="5760" w:hanging="360"/>
      </w:pPr>
    </w:lvl>
    <w:lvl w:ilvl="8" w:tplc="2ECA5C88"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11"/>
  </w:num>
  <w:num w:numId="5">
    <w:abstractNumId w:val="10"/>
  </w:num>
  <w:num w:numId="6">
    <w:abstractNumId w:val="12"/>
  </w:num>
  <w:num w:numId="7">
    <w:abstractNumId w:val="8"/>
  </w:num>
  <w:num w:numId="8">
    <w:abstractNumId w:val="14"/>
  </w:num>
  <w:num w:numId="9">
    <w:abstractNumId w:val="2"/>
  </w:num>
  <w:num w:numId="10">
    <w:abstractNumId w:val="7"/>
  </w:num>
  <w:num w:numId="11">
    <w:abstractNumId w:val="0"/>
  </w:num>
  <w:num w:numId="12">
    <w:abstractNumId w:val="13"/>
  </w:num>
  <w:num w:numId="13">
    <w:abstractNumId w:val="5"/>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xtapr59hzppaiextvfxv2s0rsead59pawtd&quot;&gt;My EndNote Library&lt;record-ids&gt;&lt;item&gt;103&lt;/item&gt;&lt;/record-ids&gt;&lt;/item&gt;&lt;/Libraries&gt;"/>
  </w:docVars>
  <w:rsids>
    <w:rsidRoot w:val="00174BF3"/>
    <w:rsid w:val="000011A2"/>
    <w:rsid w:val="00001434"/>
    <w:rsid w:val="0000168E"/>
    <w:rsid w:val="00001A4D"/>
    <w:rsid w:val="00003A04"/>
    <w:rsid w:val="000047A1"/>
    <w:rsid w:val="00004A04"/>
    <w:rsid w:val="00005D6E"/>
    <w:rsid w:val="00006018"/>
    <w:rsid w:val="0000683C"/>
    <w:rsid w:val="00006F2A"/>
    <w:rsid w:val="000070D8"/>
    <w:rsid w:val="000076F9"/>
    <w:rsid w:val="000100C0"/>
    <w:rsid w:val="00011BDC"/>
    <w:rsid w:val="0001243E"/>
    <w:rsid w:val="000126AE"/>
    <w:rsid w:val="00014C51"/>
    <w:rsid w:val="00016055"/>
    <w:rsid w:val="00017011"/>
    <w:rsid w:val="00020F9C"/>
    <w:rsid w:val="00020FF1"/>
    <w:rsid w:val="00021002"/>
    <w:rsid w:val="000224AA"/>
    <w:rsid w:val="00023A52"/>
    <w:rsid w:val="00024578"/>
    <w:rsid w:val="0002488B"/>
    <w:rsid w:val="0002579A"/>
    <w:rsid w:val="000258D0"/>
    <w:rsid w:val="00026866"/>
    <w:rsid w:val="00026875"/>
    <w:rsid w:val="00027219"/>
    <w:rsid w:val="00027A74"/>
    <w:rsid w:val="000304EC"/>
    <w:rsid w:val="00032193"/>
    <w:rsid w:val="000331D1"/>
    <w:rsid w:val="000344C7"/>
    <w:rsid w:val="00035222"/>
    <w:rsid w:val="0003524D"/>
    <w:rsid w:val="00035607"/>
    <w:rsid w:val="00035963"/>
    <w:rsid w:val="00041116"/>
    <w:rsid w:val="000412BE"/>
    <w:rsid w:val="000423BA"/>
    <w:rsid w:val="000427F5"/>
    <w:rsid w:val="00044F8A"/>
    <w:rsid w:val="000451B9"/>
    <w:rsid w:val="000453BF"/>
    <w:rsid w:val="000458FD"/>
    <w:rsid w:val="000479AD"/>
    <w:rsid w:val="00050352"/>
    <w:rsid w:val="00051889"/>
    <w:rsid w:val="00054E1C"/>
    <w:rsid w:val="00056352"/>
    <w:rsid w:val="00057561"/>
    <w:rsid w:val="00060921"/>
    <w:rsid w:val="00060B73"/>
    <w:rsid w:val="00061496"/>
    <w:rsid w:val="0006201C"/>
    <w:rsid w:val="000626C1"/>
    <w:rsid w:val="00064BF5"/>
    <w:rsid w:val="00065488"/>
    <w:rsid w:val="00065E2D"/>
    <w:rsid w:val="00067E23"/>
    <w:rsid w:val="0007261D"/>
    <w:rsid w:val="00072AF6"/>
    <w:rsid w:val="00072E30"/>
    <w:rsid w:val="000739D0"/>
    <w:rsid w:val="000747BC"/>
    <w:rsid w:val="00074E5F"/>
    <w:rsid w:val="00076E45"/>
    <w:rsid w:val="00081A7A"/>
    <w:rsid w:val="00081E8F"/>
    <w:rsid w:val="0008260F"/>
    <w:rsid w:val="00083046"/>
    <w:rsid w:val="000847BE"/>
    <w:rsid w:val="000853D4"/>
    <w:rsid w:val="00086714"/>
    <w:rsid w:val="00087D9F"/>
    <w:rsid w:val="0009139A"/>
    <w:rsid w:val="00092299"/>
    <w:rsid w:val="000924FC"/>
    <w:rsid w:val="000928BC"/>
    <w:rsid w:val="00093658"/>
    <w:rsid w:val="00093CAD"/>
    <w:rsid w:val="00093EB0"/>
    <w:rsid w:val="0009480A"/>
    <w:rsid w:val="00095954"/>
    <w:rsid w:val="000963F0"/>
    <w:rsid w:val="00096596"/>
    <w:rsid w:val="00096A7D"/>
    <w:rsid w:val="00096BF4"/>
    <w:rsid w:val="00097E38"/>
    <w:rsid w:val="000A24E8"/>
    <w:rsid w:val="000A2B0A"/>
    <w:rsid w:val="000A2E44"/>
    <w:rsid w:val="000A3B22"/>
    <w:rsid w:val="000A43E1"/>
    <w:rsid w:val="000A4F62"/>
    <w:rsid w:val="000A5581"/>
    <w:rsid w:val="000A628C"/>
    <w:rsid w:val="000A6AA9"/>
    <w:rsid w:val="000A75A1"/>
    <w:rsid w:val="000B1159"/>
    <w:rsid w:val="000B178D"/>
    <w:rsid w:val="000B210B"/>
    <w:rsid w:val="000B2E8D"/>
    <w:rsid w:val="000B415C"/>
    <w:rsid w:val="000B4439"/>
    <w:rsid w:val="000B563B"/>
    <w:rsid w:val="000B750F"/>
    <w:rsid w:val="000B753F"/>
    <w:rsid w:val="000C1B2E"/>
    <w:rsid w:val="000C2278"/>
    <w:rsid w:val="000C37B0"/>
    <w:rsid w:val="000C3B49"/>
    <w:rsid w:val="000D10DA"/>
    <w:rsid w:val="000D3B16"/>
    <w:rsid w:val="000D3EA4"/>
    <w:rsid w:val="000D694C"/>
    <w:rsid w:val="000D7D06"/>
    <w:rsid w:val="000D7D73"/>
    <w:rsid w:val="000D7F19"/>
    <w:rsid w:val="000E1430"/>
    <w:rsid w:val="000E1F80"/>
    <w:rsid w:val="000E3A01"/>
    <w:rsid w:val="000E3DBB"/>
    <w:rsid w:val="000E4472"/>
    <w:rsid w:val="000E6150"/>
    <w:rsid w:val="000E7CFD"/>
    <w:rsid w:val="000F393D"/>
    <w:rsid w:val="000F4124"/>
    <w:rsid w:val="000F6A23"/>
    <w:rsid w:val="000F6D4E"/>
    <w:rsid w:val="000F7550"/>
    <w:rsid w:val="000F7A22"/>
    <w:rsid w:val="001001BF"/>
    <w:rsid w:val="00101921"/>
    <w:rsid w:val="00103274"/>
    <w:rsid w:val="00103467"/>
    <w:rsid w:val="0010527D"/>
    <w:rsid w:val="00105F5E"/>
    <w:rsid w:val="001060E2"/>
    <w:rsid w:val="00106475"/>
    <w:rsid w:val="0010699A"/>
    <w:rsid w:val="00106BAC"/>
    <w:rsid w:val="001077F8"/>
    <w:rsid w:val="00107FE8"/>
    <w:rsid w:val="00110D61"/>
    <w:rsid w:val="0011162C"/>
    <w:rsid w:val="0011378D"/>
    <w:rsid w:val="00113CEA"/>
    <w:rsid w:val="0011678D"/>
    <w:rsid w:val="00117035"/>
    <w:rsid w:val="00122325"/>
    <w:rsid w:val="00122340"/>
    <w:rsid w:val="001235D4"/>
    <w:rsid w:val="001245BF"/>
    <w:rsid w:val="00124BEB"/>
    <w:rsid w:val="001250A4"/>
    <w:rsid w:val="00125584"/>
    <w:rsid w:val="00125676"/>
    <w:rsid w:val="001258CE"/>
    <w:rsid w:val="00125AFF"/>
    <w:rsid w:val="00125FAB"/>
    <w:rsid w:val="0012612E"/>
    <w:rsid w:val="0013050A"/>
    <w:rsid w:val="001309D7"/>
    <w:rsid w:val="001315C3"/>
    <w:rsid w:val="00131E2E"/>
    <w:rsid w:val="00132316"/>
    <w:rsid w:val="00134AB2"/>
    <w:rsid w:val="00134CD4"/>
    <w:rsid w:val="0013612B"/>
    <w:rsid w:val="0013634F"/>
    <w:rsid w:val="00137A99"/>
    <w:rsid w:val="00141978"/>
    <w:rsid w:val="00141E10"/>
    <w:rsid w:val="001423D2"/>
    <w:rsid w:val="00142512"/>
    <w:rsid w:val="0014262C"/>
    <w:rsid w:val="001428A5"/>
    <w:rsid w:val="0014311E"/>
    <w:rsid w:val="00144A6E"/>
    <w:rsid w:val="00144F69"/>
    <w:rsid w:val="00144F77"/>
    <w:rsid w:val="00147B77"/>
    <w:rsid w:val="00150678"/>
    <w:rsid w:val="001508E9"/>
    <w:rsid w:val="001525FF"/>
    <w:rsid w:val="00153C7F"/>
    <w:rsid w:val="0015528D"/>
    <w:rsid w:val="00155A4B"/>
    <w:rsid w:val="00155B7D"/>
    <w:rsid w:val="00155C7C"/>
    <w:rsid w:val="00155DE6"/>
    <w:rsid w:val="00157BFF"/>
    <w:rsid w:val="00162113"/>
    <w:rsid w:val="00162E08"/>
    <w:rsid w:val="00163154"/>
    <w:rsid w:val="00164308"/>
    <w:rsid w:val="00164620"/>
    <w:rsid w:val="00165250"/>
    <w:rsid w:val="0016616D"/>
    <w:rsid w:val="00167000"/>
    <w:rsid w:val="0017022E"/>
    <w:rsid w:val="00170430"/>
    <w:rsid w:val="00172B71"/>
    <w:rsid w:val="0017469C"/>
    <w:rsid w:val="00174BF3"/>
    <w:rsid w:val="00175192"/>
    <w:rsid w:val="00175C8E"/>
    <w:rsid w:val="00175CEF"/>
    <w:rsid w:val="00180870"/>
    <w:rsid w:val="00182BC1"/>
    <w:rsid w:val="00184255"/>
    <w:rsid w:val="00184C3D"/>
    <w:rsid w:val="001906F8"/>
    <w:rsid w:val="0019123A"/>
    <w:rsid w:val="001912C2"/>
    <w:rsid w:val="00191EC6"/>
    <w:rsid w:val="0019388B"/>
    <w:rsid w:val="00197B84"/>
    <w:rsid w:val="001A03C0"/>
    <w:rsid w:val="001A16F2"/>
    <w:rsid w:val="001A43D1"/>
    <w:rsid w:val="001A4B1B"/>
    <w:rsid w:val="001A5223"/>
    <w:rsid w:val="001A5E31"/>
    <w:rsid w:val="001A6568"/>
    <w:rsid w:val="001A6991"/>
    <w:rsid w:val="001A6EC0"/>
    <w:rsid w:val="001A7B45"/>
    <w:rsid w:val="001B28D0"/>
    <w:rsid w:val="001B2E54"/>
    <w:rsid w:val="001B435D"/>
    <w:rsid w:val="001B4F7B"/>
    <w:rsid w:val="001C022A"/>
    <w:rsid w:val="001C0D95"/>
    <w:rsid w:val="001C179F"/>
    <w:rsid w:val="001C2483"/>
    <w:rsid w:val="001C32B3"/>
    <w:rsid w:val="001C5C58"/>
    <w:rsid w:val="001C76B4"/>
    <w:rsid w:val="001D011E"/>
    <w:rsid w:val="001D0D98"/>
    <w:rsid w:val="001D0F1E"/>
    <w:rsid w:val="001D14F3"/>
    <w:rsid w:val="001D24C0"/>
    <w:rsid w:val="001D3ABF"/>
    <w:rsid w:val="001D6100"/>
    <w:rsid w:val="001D6298"/>
    <w:rsid w:val="001D6F92"/>
    <w:rsid w:val="001D74FF"/>
    <w:rsid w:val="001D79A7"/>
    <w:rsid w:val="001E08DE"/>
    <w:rsid w:val="001E0F38"/>
    <w:rsid w:val="001E104E"/>
    <w:rsid w:val="001E1241"/>
    <w:rsid w:val="001E2303"/>
    <w:rsid w:val="001E29F7"/>
    <w:rsid w:val="001E2F2E"/>
    <w:rsid w:val="001E6B4E"/>
    <w:rsid w:val="001E7CC3"/>
    <w:rsid w:val="001F0C8E"/>
    <w:rsid w:val="001F1D09"/>
    <w:rsid w:val="001F429B"/>
    <w:rsid w:val="001F6EC3"/>
    <w:rsid w:val="001F7C07"/>
    <w:rsid w:val="002003AF"/>
    <w:rsid w:val="0020235A"/>
    <w:rsid w:val="00203964"/>
    <w:rsid w:val="00203EE2"/>
    <w:rsid w:val="002066E4"/>
    <w:rsid w:val="00206C4C"/>
    <w:rsid w:val="00207538"/>
    <w:rsid w:val="00207898"/>
    <w:rsid w:val="002110A5"/>
    <w:rsid w:val="00211A62"/>
    <w:rsid w:val="00212A85"/>
    <w:rsid w:val="00212D53"/>
    <w:rsid w:val="00214C6F"/>
    <w:rsid w:val="00215343"/>
    <w:rsid w:val="00215CF4"/>
    <w:rsid w:val="00215F5C"/>
    <w:rsid w:val="002163B6"/>
    <w:rsid w:val="002173C3"/>
    <w:rsid w:val="0021799D"/>
    <w:rsid w:val="002207FA"/>
    <w:rsid w:val="00221BE7"/>
    <w:rsid w:val="0022288F"/>
    <w:rsid w:val="00223738"/>
    <w:rsid w:val="00223A18"/>
    <w:rsid w:val="00223CCC"/>
    <w:rsid w:val="00224B05"/>
    <w:rsid w:val="00224B64"/>
    <w:rsid w:val="00224B7C"/>
    <w:rsid w:val="00224C33"/>
    <w:rsid w:val="002261F4"/>
    <w:rsid w:val="00226310"/>
    <w:rsid w:val="002266F7"/>
    <w:rsid w:val="0022679B"/>
    <w:rsid w:val="002268F9"/>
    <w:rsid w:val="00227529"/>
    <w:rsid w:val="00230B4E"/>
    <w:rsid w:val="00231CB2"/>
    <w:rsid w:val="00233528"/>
    <w:rsid w:val="0023363C"/>
    <w:rsid w:val="00234EA3"/>
    <w:rsid w:val="00235193"/>
    <w:rsid w:val="00235B95"/>
    <w:rsid w:val="002366E0"/>
    <w:rsid w:val="002379B5"/>
    <w:rsid w:val="00241B79"/>
    <w:rsid w:val="00242273"/>
    <w:rsid w:val="002458EA"/>
    <w:rsid w:val="002466E5"/>
    <w:rsid w:val="00246C5B"/>
    <w:rsid w:val="00246DE5"/>
    <w:rsid w:val="0025005F"/>
    <w:rsid w:val="0025053C"/>
    <w:rsid w:val="00250F00"/>
    <w:rsid w:val="00252402"/>
    <w:rsid w:val="002544E2"/>
    <w:rsid w:val="00256348"/>
    <w:rsid w:val="0025654C"/>
    <w:rsid w:val="00256655"/>
    <w:rsid w:val="002569C6"/>
    <w:rsid w:val="00256F0B"/>
    <w:rsid w:val="002578C3"/>
    <w:rsid w:val="002600E6"/>
    <w:rsid w:val="00260D64"/>
    <w:rsid w:val="002619F5"/>
    <w:rsid w:val="00262720"/>
    <w:rsid w:val="00262E5E"/>
    <w:rsid w:val="00263D33"/>
    <w:rsid w:val="002649B7"/>
    <w:rsid w:val="00264BD3"/>
    <w:rsid w:val="00265155"/>
    <w:rsid w:val="002659E8"/>
    <w:rsid w:val="00265B60"/>
    <w:rsid w:val="00265BFC"/>
    <w:rsid w:val="00267491"/>
    <w:rsid w:val="00267515"/>
    <w:rsid w:val="002676DB"/>
    <w:rsid w:val="00270AB3"/>
    <w:rsid w:val="0027138C"/>
    <w:rsid w:val="00271E0B"/>
    <w:rsid w:val="00273611"/>
    <w:rsid w:val="00276109"/>
    <w:rsid w:val="002763BB"/>
    <w:rsid w:val="0027648A"/>
    <w:rsid w:val="002769F5"/>
    <w:rsid w:val="0028056F"/>
    <w:rsid w:val="002807E6"/>
    <w:rsid w:val="00281799"/>
    <w:rsid w:val="002820CC"/>
    <w:rsid w:val="00282B84"/>
    <w:rsid w:val="002831BA"/>
    <w:rsid w:val="00283B46"/>
    <w:rsid w:val="00285542"/>
    <w:rsid w:val="0028596A"/>
    <w:rsid w:val="00285CDD"/>
    <w:rsid w:val="00287778"/>
    <w:rsid w:val="00290715"/>
    <w:rsid w:val="002920B5"/>
    <w:rsid w:val="00293CD1"/>
    <w:rsid w:val="00293F5C"/>
    <w:rsid w:val="002955F8"/>
    <w:rsid w:val="002957FA"/>
    <w:rsid w:val="00295ADB"/>
    <w:rsid w:val="002A2B21"/>
    <w:rsid w:val="002A36FD"/>
    <w:rsid w:val="002A39DF"/>
    <w:rsid w:val="002A543C"/>
    <w:rsid w:val="002A5FB2"/>
    <w:rsid w:val="002A5FE3"/>
    <w:rsid w:val="002A7C5D"/>
    <w:rsid w:val="002B2F6D"/>
    <w:rsid w:val="002B4848"/>
    <w:rsid w:val="002B4AA7"/>
    <w:rsid w:val="002B4DFC"/>
    <w:rsid w:val="002B5063"/>
    <w:rsid w:val="002B61C0"/>
    <w:rsid w:val="002B6689"/>
    <w:rsid w:val="002B6D49"/>
    <w:rsid w:val="002B6E22"/>
    <w:rsid w:val="002B77A8"/>
    <w:rsid w:val="002B78A6"/>
    <w:rsid w:val="002C19BD"/>
    <w:rsid w:val="002C4065"/>
    <w:rsid w:val="002C651C"/>
    <w:rsid w:val="002C7700"/>
    <w:rsid w:val="002C7AF2"/>
    <w:rsid w:val="002C7BCB"/>
    <w:rsid w:val="002D12CE"/>
    <w:rsid w:val="002D2213"/>
    <w:rsid w:val="002D22C1"/>
    <w:rsid w:val="002D3AD9"/>
    <w:rsid w:val="002D4142"/>
    <w:rsid w:val="002D4745"/>
    <w:rsid w:val="002D53B4"/>
    <w:rsid w:val="002D5969"/>
    <w:rsid w:val="002D5BD6"/>
    <w:rsid w:val="002D6BC5"/>
    <w:rsid w:val="002E0196"/>
    <w:rsid w:val="002E3004"/>
    <w:rsid w:val="002E4DB7"/>
    <w:rsid w:val="002E5302"/>
    <w:rsid w:val="002E5FEF"/>
    <w:rsid w:val="002E7DEB"/>
    <w:rsid w:val="002F2D3E"/>
    <w:rsid w:val="002F351D"/>
    <w:rsid w:val="002F4C12"/>
    <w:rsid w:val="002F4F3F"/>
    <w:rsid w:val="002F67F8"/>
    <w:rsid w:val="002F78D2"/>
    <w:rsid w:val="002F7CE2"/>
    <w:rsid w:val="003006AE"/>
    <w:rsid w:val="0030221D"/>
    <w:rsid w:val="00302C0E"/>
    <w:rsid w:val="00303020"/>
    <w:rsid w:val="00303634"/>
    <w:rsid w:val="00303C1C"/>
    <w:rsid w:val="00305B46"/>
    <w:rsid w:val="003066E4"/>
    <w:rsid w:val="00306A29"/>
    <w:rsid w:val="00310DF0"/>
    <w:rsid w:val="003113DF"/>
    <w:rsid w:val="00312EC8"/>
    <w:rsid w:val="003133DB"/>
    <w:rsid w:val="00314770"/>
    <w:rsid w:val="0031481F"/>
    <w:rsid w:val="00314877"/>
    <w:rsid w:val="003155B5"/>
    <w:rsid w:val="00316E72"/>
    <w:rsid w:val="0031776B"/>
    <w:rsid w:val="003201D7"/>
    <w:rsid w:val="00321765"/>
    <w:rsid w:val="00322847"/>
    <w:rsid w:val="00325174"/>
    <w:rsid w:val="00325ED7"/>
    <w:rsid w:val="00327140"/>
    <w:rsid w:val="003305DB"/>
    <w:rsid w:val="00331C44"/>
    <w:rsid w:val="00335C5F"/>
    <w:rsid w:val="00337833"/>
    <w:rsid w:val="003378BC"/>
    <w:rsid w:val="00337AF9"/>
    <w:rsid w:val="003413B8"/>
    <w:rsid w:val="00341EEA"/>
    <w:rsid w:val="00342F28"/>
    <w:rsid w:val="00345524"/>
    <w:rsid w:val="00346FA3"/>
    <w:rsid w:val="00347749"/>
    <w:rsid w:val="00347ED5"/>
    <w:rsid w:val="0035049A"/>
    <w:rsid w:val="00351475"/>
    <w:rsid w:val="00352E10"/>
    <w:rsid w:val="00352F8A"/>
    <w:rsid w:val="00353165"/>
    <w:rsid w:val="00354817"/>
    <w:rsid w:val="0035578B"/>
    <w:rsid w:val="00355815"/>
    <w:rsid w:val="00355BC5"/>
    <w:rsid w:val="00356830"/>
    <w:rsid w:val="00360D3C"/>
    <w:rsid w:val="00361391"/>
    <w:rsid w:val="0036147E"/>
    <w:rsid w:val="00361EC5"/>
    <w:rsid w:val="00362068"/>
    <w:rsid w:val="0036228D"/>
    <w:rsid w:val="00362966"/>
    <w:rsid w:val="00363B7C"/>
    <w:rsid w:val="0036419F"/>
    <w:rsid w:val="0036648E"/>
    <w:rsid w:val="00366791"/>
    <w:rsid w:val="00371641"/>
    <w:rsid w:val="00372238"/>
    <w:rsid w:val="0037308B"/>
    <w:rsid w:val="00374374"/>
    <w:rsid w:val="00374B10"/>
    <w:rsid w:val="003801C3"/>
    <w:rsid w:val="0038059C"/>
    <w:rsid w:val="00381E6B"/>
    <w:rsid w:val="0038382D"/>
    <w:rsid w:val="00384258"/>
    <w:rsid w:val="00392152"/>
    <w:rsid w:val="0039229F"/>
    <w:rsid w:val="00392A53"/>
    <w:rsid w:val="00392D25"/>
    <w:rsid w:val="00393415"/>
    <w:rsid w:val="00396637"/>
    <w:rsid w:val="0039694E"/>
    <w:rsid w:val="00396B19"/>
    <w:rsid w:val="00396FBC"/>
    <w:rsid w:val="003A1427"/>
    <w:rsid w:val="003A1DDD"/>
    <w:rsid w:val="003A355E"/>
    <w:rsid w:val="003A3DAE"/>
    <w:rsid w:val="003A413F"/>
    <w:rsid w:val="003A6154"/>
    <w:rsid w:val="003A683E"/>
    <w:rsid w:val="003A7C69"/>
    <w:rsid w:val="003A7F5F"/>
    <w:rsid w:val="003B2BCA"/>
    <w:rsid w:val="003B5A7B"/>
    <w:rsid w:val="003B69D6"/>
    <w:rsid w:val="003C09E2"/>
    <w:rsid w:val="003C34EA"/>
    <w:rsid w:val="003C4A5D"/>
    <w:rsid w:val="003C4F0C"/>
    <w:rsid w:val="003C68F2"/>
    <w:rsid w:val="003D107F"/>
    <w:rsid w:val="003D11FD"/>
    <w:rsid w:val="003D30B9"/>
    <w:rsid w:val="003D383E"/>
    <w:rsid w:val="003D3917"/>
    <w:rsid w:val="003D3A66"/>
    <w:rsid w:val="003D3D40"/>
    <w:rsid w:val="003D4A47"/>
    <w:rsid w:val="003D5085"/>
    <w:rsid w:val="003D5BD2"/>
    <w:rsid w:val="003D7233"/>
    <w:rsid w:val="003D7956"/>
    <w:rsid w:val="003E141D"/>
    <w:rsid w:val="003E1688"/>
    <w:rsid w:val="003E18CB"/>
    <w:rsid w:val="003E3A8A"/>
    <w:rsid w:val="003E3EE7"/>
    <w:rsid w:val="003E58B4"/>
    <w:rsid w:val="003E6113"/>
    <w:rsid w:val="003E735A"/>
    <w:rsid w:val="003E7A20"/>
    <w:rsid w:val="003F07A4"/>
    <w:rsid w:val="003F2583"/>
    <w:rsid w:val="003F4927"/>
    <w:rsid w:val="003F6398"/>
    <w:rsid w:val="00400E73"/>
    <w:rsid w:val="00400F27"/>
    <w:rsid w:val="00402C19"/>
    <w:rsid w:val="00403123"/>
    <w:rsid w:val="0040406F"/>
    <w:rsid w:val="00407793"/>
    <w:rsid w:val="00410701"/>
    <w:rsid w:val="004107AC"/>
    <w:rsid w:val="0041087F"/>
    <w:rsid w:val="00410FA2"/>
    <w:rsid w:val="00412411"/>
    <w:rsid w:val="0041331E"/>
    <w:rsid w:val="00414AA1"/>
    <w:rsid w:val="00416516"/>
    <w:rsid w:val="0041669F"/>
    <w:rsid w:val="00417220"/>
    <w:rsid w:val="00417524"/>
    <w:rsid w:val="00422C73"/>
    <w:rsid w:val="0042411A"/>
    <w:rsid w:val="004248E5"/>
    <w:rsid w:val="00424EEB"/>
    <w:rsid w:val="00426298"/>
    <w:rsid w:val="00427598"/>
    <w:rsid w:val="004277F3"/>
    <w:rsid w:val="0043114A"/>
    <w:rsid w:val="0043452D"/>
    <w:rsid w:val="00435B16"/>
    <w:rsid w:val="0043729B"/>
    <w:rsid w:val="004372EE"/>
    <w:rsid w:val="0043750C"/>
    <w:rsid w:val="00440CB3"/>
    <w:rsid w:val="0044211E"/>
    <w:rsid w:val="00442317"/>
    <w:rsid w:val="00442567"/>
    <w:rsid w:val="00443844"/>
    <w:rsid w:val="00445D87"/>
    <w:rsid w:val="00446AA7"/>
    <w:rsid w:val="00447046"/>
    <w:rsid w:val="00447EC6"/>
    <w:rsid w:val="004509A4"/>
    <w:rsid w:val="004533F3"/>
    <w:rsid w:val="00453783"/>
    <w:rsid w:val="00453ADD"/>
    <w:rsid w:val="00453ED8"/>
    <w:rsid w:val="004547EA"/>
    <w:rsid w:val="00456B29"/>
    <w:rsid w:val="00460009"/>
    <w:rsid w:val="0046241C"/>
    <w:rsid w:val="00463538"/>
    <w:rsid w:val="00463B30"/>
    <w:rsid w:val="00464455"/>
    <w:rsid w:val="00464E5A"/>
    <w:rsid w:val="00464FD2"/>
    <w:rsid w:val="00465783"/>
    <w:rsid w:val="00466D51"/>
    <w:rsid w:val="0046713B"/>
    <w:rsid w:val="00470CB5"/>
    <w:rsid w:val="004713AF"/>
    <w:rsid w:val="00471B92"/>
    <w:rsid w:val="00471D2B"/>
    <w:rsid w:val="00472A70"/>
    <w:rsid w:val="00472E99"/>
    <w:rsid w:val="004743EC"/>
    <w:rsid w:val="00474585"/>
    <w:rsid w:val="0047499D"/>
    <w:rsid w:val="00476003"/>
    <w:rsid w:val="004802A5"/>
    <w:rsid w:val="00481FBC"/>
    <w:rsid w:val="00482172"/>
    <w:rsid w:val="00482CE4"/>
    <w:rsid w:val="004845A0"/>
    <w:rsid w:val="00485245"/>
    <w:rsid w:val="00485492"/>
    <w:rsid w:val="00485545"/>
    <w:rsid w:val="0048591A"/>
    <w:rsid w:val="00490284"/>
    <w:rsid w:val="004910D1"/>
    <w:rsid w:val="00492622"/>
    <w:rsid w:val="004929FA"/>
    <w:rsid w:val="00493335"/>
    <w:rsid w:val="00494AFF"/>
    <w:rsid w:val="00496984"/>
    <w:rsid w:val="004977E7"/>
    <w:rsid w:val="004A04D1"/>
    <w:rsid w:val="004A0982"/>
    <w:rsid w:val="004A166A"/>
    <w:rsid w:val="004A2FBF"/>
    <w:rsid w:val="004A34AF"/>
    <w:rsid w:val="004A5C8D"/>
    <w:rsid w:val="004A6807"/>
    <w:rsid w:val="004A77D7"/>
    <w:rsid w:val="004A782F"/>
    <w:rsid w:val="004A7966"/>
    <w:rsid w:val="004B0EC0"/>
    <w:rsid w:val="004B2613"/>
    <w:rsid w:val="004B3526"/>
    <w:rsid w:val="004B3551"/>
    <w:rsid w:val="004B3A6F"/>
    <w:rsid w:val="004B41D2"/>
    <w:rsid w:val="004B6338"/>
    <w:rsid w:val="004B7461"/>
    <w:rsid w:val="004B7C91"/>
    <w:rsid w:val="004C16DD"/>
    <w:rsid w:val="004C21DE"/>
    <w:rsid w:val="004C27F9"/>
    <w:rsid w:val="004C2BD0"/>
    <w:rsid w:val="004C40EA"/>
    <w:rsid w:val="004C41BA"/>
    <w:rsid w:val="004C55DD"/>
    <w:rsid w:val="004D0C77"/>
    <w:rsid w:val="004D1082"/>
    <w:rsid w:val="004D163C"/>
    <w:rsid w:val="004D2944"/>
    <w:rsid w:val="004D378C"/>
    <w:rsid w:val="004D5A2F"/>
    <w:rsid w:val="004D6115"/>
    <w:rsid w:val="004D741E"/>
    <w:rsid w:val="004D7BE6"/>
    <w:rsid w:val="004E2204"/>
    <w:rsid w:val="004E48C6"/>
    <w:rsid w:val="004E54B0"/>
    <w:rsid w:val="004F0537"/>
    <w:rsid w:val="004F3219"/>
    <w:rsid w:val="004F3F01"/>
    <w:rsid w:val="004F3FB4"/>
    <w:rsid w:val="004F56C2"/>
    <w:rsid w:val="004F57A4"/>
    <w:rsid w:val="004F73EF"/>
    <w:rsid w:val="0050059A"/>
    <w:rsid w:val="00501196"/>
    <w:rsid w:val="00501DD9"/>
    <w:rsid w:val="0050419C"/>
    <w:rsid w:val="005046EB"/>
    <w:rsid w:val="005052AF"/>
    <w:rsid w:val="005067FC"/>
    <w:rsid w:val="00506D3D"/>
    <w:rsid w:val="00510048"/>
    <w:rsid w:val="005105BA"/>
    <w:rsid w:val="00514127"/>
    <w:rsid w:val="0051502E"/>
    <w:rsid w:val="0052041B"/>
    <w:rsid w:val="005207F0"/>
    <w:rsid w:val="0052238A"/>
    <w:rsid w:val="005224F5"/>
    <w:rsid w:val="00522CBF"/>
    <w:rsid w:val="00523A40"/>
    <w:rsid w:val="00523AF9"/>
    <w:rsid w:val="00524946"/>
    <w:rsid w:val="00527257"/>
    <w:rsid w:val="00532CDA"/>
    <w:rsid w:val="00533881"/>
    <w:rsid w:val="00534112"/>
    <w:rsid w:val="0053621A"/>
    <w:rsid w:val="00536B4D"/>
    <w:rsid w:val="005417EF"/>
    <w:rsid w:val="00541BE2"/>
    <w:rsid w:val="00541FFC"/>
    <w:rsid w:val="005420B6"/>
    <w:rsid w:val="005420FC"/>
    <w:rsid w:val="00543E17"/>
    <w:rsid w:val="0054419C"/>
    <w:rsid w:val="0054460B"/>
    <w:rsid w:val="005446D9"/>
    <w:rsid w:val="00545153"/>
    <w:rsid w:val="00546913"/>
    <w:rsid w:val="00546CDF"/>
    <w:rsid w:val="005476ED"/>
    <w:rsid w:val="00547FAA"/>
    <w:rsid w:val="005509D5"/>
    <w:rsid w:val="00550B6D"/>
    <w:rsid w:val="00550D3E"/>
    <w:rsid w:val="0055108D"/>
    <w:rsid w:val="005528BE"/>
    <w:rsid w:val="00553185"/>
    <w:rsid w:val="005563FB"/>
    <w:rsid w:val="00556A58"/>
    <w:rsid w:val="00560C8A"/>
    <w:rsid w:val="00562AA4"/>
    <w:rsid w:val="00563389"/>
    <w:rsid w:val="005662F2"/>
    <w:rsid w:val="00566715"/>
    <w:rsid w:val="00566CD0"/>
    <w:rsid w:val="005670AD"/>
    <w:rsid w:val="005675FA"/>
    <w:rsid w:val="00567BC5"/>
    <w:rsid w:val="00567C8E"/>
    <w:rsid w:val="00567FAD"/>
    <w:rsid w:val="005747B6"/>
    <w:rsid w:val="005749C3"/>
    <w:rsid w:val="00575103"/>
    <w:rsid w:val="0057735F"/>
    <w:rsid w:val="00577FB2"/>
    <w:rsid w:val="00580319"/>
    <w:rsid w:val="00581B7A"/>
    <w:rsid w:val="00581C41"/>
    <w:rsid w:val="00585F8B"/>
    <w:rsid w:val="00587E38"/>
    <w:rsid w:val="00591C82"/>
    <w:rsid w:val="00592809"/>
    <w:rsid w:val="005932E3"/>
    <w:rsid w:val="0059478F"/>
    <w:rsid w:val="00594ED8"/>
    <w:rsid w:val="0059557E"/>
    <w:rsid w:val="005964D7"/>
    <w:rsid w:val="005A0877"/>
    <w:rsid w:val="005A1535"/>
    <w:rsid w:val="005A25DF"/>
    <w:rsid w:val="005A481D"/>
    <w:rsid w:val="005A4EC9"/>
    <w:rsid w:val="005A6988"/>
    <w:rsid w:val="005B099D"/>
    <w:rsid w:val="005B1397"/>
    <w:rsid w:val="005B17DD"/>
    <w:rsid w:val="005B4B5E"/>
    <w:rsid w:val="005B4B90"/>
    <w:rsid w:val="005B5700"/>
    <w:rsid w:val="005B6285"/>
    <w:rsid w:val="005B6297"/>
    <w:rsid w:val="005B6691"/>
    <w:rsid w:val="005B69A7"/>
    <w:rsid w:val="005B719C"/>
    <w:rsid w:val="005B7947"/>
    <w:rsid w:val="005C04AB"/>
    <w:rsid w:val="005C163D"/>
    <w:rsid w:val="005C440B"/>
    <w:rsid w:val="005C5113"/>
    <w:rsid w:val="005C5CF0"/>
    <w:rsid w:val="005C7DF7"/>
    <w:rsid w:val="005D13BA"/>
    <w:rsid w:val="005D148B"/>
    <w:rsid w:val="005D1D09"/>
    <w:rsid w:val="005D37CC"/>
    <w:rsid w:val="005D6539"/>
    <w:rsid w:val="005D6872"/>
    <w:rsid w:val="005D69ED"/>
    <w:rsid w:val="005D72A8"/>
    <w:rsid w:val="005D73CC"/>
    <w:rsid w:val="005E05D4"/>
    <w:rsid w:val="005E3CF1"/>
    <w:rsid w:val="005E59E2"/>
    <w:rsid w:val="005E703E"/>
    <w:rsid w:val="005E7AC4"/>
    <w:rsid w:val="005E7E4F"/>
    <w:rsid w:val="005F270E"/>
    <w:rsid w:val="005F3BDA"/>
    <w:rsid w:val="005F4BC8"/>
    <w:rsid w:val="005F69A8"/>
    <w:rsid w:val="005F7BA0"/>
    <w:rsid w:val="006004E2"/>
    <w:rsid w:val="00601598"/>
    <w:rsid w:val="006049DC"/>
    <w:rsid w:val="0061035E"/>
    <w:rsid w:val="0061214D"/>
    <w:rsid w:val="00612D9F"/>
    <w:rsid w:val="006139A2"/>
    <w:rsid w:val="00613BD8"/>
    <w:rsid w:val="006164CE"/>
    <w:rsid w:val="00617BBF"/>
    <w:rsid w:val="00620BAA"/>
    <w:rsid w:val="00620DF4"/>
    <w:rsid w:val="00621B3E"/>
    <w:rsid w:val="00622DB5"/>
    <w:rsid w:val="00623D31"/>
    <w:rsid w:val="00624463"/>
    <w:rsid w:val="0062453F"/>
    <w:rsid w:val="00624F36"/>
    <w:rsid w:val="00625DA1"/>
    <w:rsid w:val="00627809"/>
    <w:rsid w:val="006301B1"/>
    <w:rsid w:val="00630446"/>
    <w:rsid w:val="00630790"/>
    <w:rsid w:val="00631A24"/>
    <w:rsid w:val="00632021"/>
    <w:rsid w:val="0063298F"/>
    <w:rsid w:val="00632D03"/>
    <w:rsid w:val="006375FF"/>
    <w:rsid w:val="00637969"/>
    <w:rsid w:val="00637E3A"/>
    <w:rsid w:val="00640037"/>
    <w:rsid w:val="006403B4"/>
    <w:rsid w:val="006403CC"/>
    <w:rsid w:val="00641163"/>
    <w:rsid w:val="0064395C"/>
    <w:rsid w:val="006447CD"/>
    <w:rsid w:val="006461D8"/>
    <w:rsid w:val="006465A0"/>
    <w:rsid w:val="00646739"/>
    <w:rsid w:val="00646AED"/>
    <w:rsid w:val="00647647"/>
    <w:rsid w:val="006479AF"/>
    <w:rsid w:val="006504C7"/>
    <w:rsid w:val="006505FB"/>
    <w:rsid w:val="00650BE6"/>
    <w:rsid w:val="00651906"/>
    <w:rsid w:val="00651FFE"/>
    <w:rsid w:val="006520E1"/>
    <w:rsid w:val="00653370"/>
    <w:rsid w:val="00653474"/>
    <w:rsid w:val="006560B7"/>
    <w:rsid w:val="0065614B"/>
    <w:rsid w:val="00656C3F"/>
    <w:rsid w:val="00657503"/>
    <w:rsid w:val="00657629"/>
    <w:rsid w:val="00660082"/>
    <w:rsid w:val="006600E7"/>
    <w:rsid w:val="006600EE"/>
    <w:rsid w:val="0066024B"/>
    <w:rsid w:val="00661704"/>
    <w:rsid w:val="00662607"/>
    <w:rsid w:val="00662ECE"/>
    <w:rsid w:val="00663589"/>
    <w:rsid w:val="00664312"/>
    <w:rsid w:val="00664F4E"/>
    <w:rsid w:val="00665E2E"/>
    <w:rsid w:val="0066694A"/>
    <w:rsid w:val="00666F08"/>
    <w:rsid w:val="0066781A"/>
    <w:rsid w:val="00671561"/>
    <w:rsid w:val="00671E84"/>
    <w:rsid w:val="00672409"/>
    <w:rsid w:val="006739FB"/>
    <w:rsid w:val="006761CA"/>
    <w:rsid w:val="006765EF"/>
    <w:rsid w:val="006766F5"/>
    <w:rsid w:val="00680330"/>
    <w:rsid w:val="00680FE1"/>
    <w:rsid w:val="00681DC6"/>
    <w:rsid w:val="00682228"/>
    <w:rsid w:val="006850C7"/>
    <w:rsid w:val="00690D23"/>
    <w:rsid w:val="00690F6E"/>
    <w:rsid w:val="0069128B"/>
    <w:rsid w:val="00691579"/>
    <w:rsid w:val="00692279"/>
    <w:rsid w:val="0069380E"/>
    <w:rsid w:val="00694DE5"/>
    <w:rsid w:val="0069625C"/>
    <w:rsid w:val="006967E8"/>
    <w:rsid w:val="00696D65"/>
    <w:rsid w:val="006A17A5"/>
    <w:rsid w:val="006A40D9"/>
    <w:rsid w:val="006A470B"/>
    <w:rsid w:val="006A471E"/>
    <w:rsid w:val="006A5C1D"/>
    <w:rsid w:val="006A6CE5"/>
    <w:rsid w:val="006B0128"/>
    <w:rsid w:val="006B0D3B"/>
    <w:rsid w:val="006B1641"/>
    <w:rsid w:val="006B2D3B"/>
    <w:rsid w:val="006B5AA1"/>
    <w:rsid w:val="006C19FB"/>
    <w:rsid w:val="006C3A5F"/>
    <w:rsid w:val="006C429B"/>
    <w:rsid w:val="006C457A"/>
    <w:rsid w:val="006C4B63"/>
    <w:rsid w:val="006C4D58"/>
    <w:rsid w:val="006C5B11"/>
    <w:rsid w:val="006C5DDD"/>
    <w:rsid w:val="006C66EB"/>
    <w:rsid w:val="006C69E3"/>
    <w:rsid w:val="006C7F31"/>
    <w:rsid w:val="006D1573"/>
    <w:rsid w:val="006D1855"/>
    <w:rsid w:val="006D2337"/>
    <w:rsid w:val="006D30DA"/>
    <w:rsid w:val="006D5149"/>
    <w:rsid w:val="006D5FB1"/>
    <w:rsid w:val="006E04A2"/>
    <w:rsid w:val="006E0A49"/>
    <w:rsid w:val="006E3462"/>
    <w:rsid w:val="006E3AB1"/>
    <w:rsid w:val="006E4DF6"/>
    <w:rsid w:val="006E6136"/>
    <w:rsid w:val="006E618B"/>
    <w:rsid w:val="006E657B"/>
    <w:rsid w:val="006E7402"/>
    <w:rsid w:val="006F5AB1"/>
    <w:rsid w:val="006F6168"/>
    <w:rsid w:val="006F6945"/>
    <w:rsid w:val="007008C1"/>
    <w:rsid w:val="00702080"/>
    <w:rsid w:val="00702906"/>
    <w:rsid w:val="007065D9"/>
    <w:rsid w:val="00712C70"/>
    <w:rsid w:val="00712F61"/>
    <w:rsid w:val="00712F92"/>
    <w:rsid w:val="00713343"/>
    <w:rsid w:val="007135A3"/>
    <w:rsid w:val="0071368A"/>
    <w:rsid w:val="00713B26"/>
    <w:rsid w:val="00713FB2"/>
    <w:rsid w:val="007163C0"/>
    <w:rsid w:val="00716A5D"/>
    <w:rsid w:val="007201E9"/>
    <w:rsid w:val="00720200"/>
    <w:rsid w:val="00721D17"/>
    <w:rsid w:val="0072409A"/>
    <w:rsid w:val="007267FC"/>
    <w:rsid w:val="00727277"/>
    <w:rsid w:val="0072799B"/>
    <w:rsid w:val="00727C87"/>
    <w:rsid w:val="0073038D"/>
    <w:rsid w:val="00730A0B"/>
    <w:rsid w:val="00731CDE"/>
    <w:rsid w:val="007352E4"/>
    <w:rsid w:val="00735F72"/>
    <w:rsid w:val="007365CD"/>
    <w:rsid w:val="00736947"/>
    <w:rsid w:val="00736A94"/>
    <w:rsid w:val="0073763E"/>
    <w:rsid w:val="00740039"/>
    <w:rsid w:val="00741844"/>
    <w:rsid w:val="0074219F"/>
    <w:rsid w:val="00742A33"/>
    <w:rsid w:val="00744010"/>
    <w:rsid w:val="00752485"/>
    <w:rsid w:val="007538AE"/>
    <w:rsid w:val="00756788"/>
    <w:rsid w:val="00756FEE"/>
    <w:rsid w:val="0076103F"/>
    <w:rsid w:val="00761E88"/>
    <w:rsid w:val="0076254F"/>
    <w:rsid w:val="00763696"/>
    <w:rsid w:val="00764805"/>
    <w:rsid w:val="007649C6"/>
    <w:rsid w:val="007652EE"/>
    <w:rsid w:val="00765314"/>
    <w:rsid w:val="007659E4"/>
    <w:rsid w:val="0076607E"/>
    <w:rsid w:val="00766CA8"/>
    <w:rsid w:val="00766DE8"/>
    <w:rsid w:val="00771177"/>
    <w:rsid w:val="00773DD5"/>
    <w:rsid w:val="00773EB5"/>
    <w:rsid w:val="0077772E"/>
    <w:rsid w:val="0078005B"/>
    <w:rsid w:val="007809D0"/>
    <w:rsid w:val="007821B4"/>
    <w:rsid w:val="007830DF"/>
    <w:rsid w:val="00785BDF"/>
    <w:rsid w:val="00786D75"/>
    <w:rsid w:val="007871D5"/>
    <w:rsid w:val="00787F53"/>
    <w:rsid w:val="00791055"/>
    <w:rsid w:val="00793BBA"/>
    <w:rsid w:val="00794FBA"/>
    <w:rsid w:val="0079703C"/>
    <w:rsid w:val="007A0C85"/>
    <w:rsid w:val="007A0D58"/>
    <w:rsid w:val="007A0F0E"/>
    <w:rsid w:val="007A6769"/>
    <w:rsid w:val="007B0E73"/>
    <w:rsid w:val="007B1103"/>
    <w:rsid w:val="007B289F"/>
    <w:rsid w:val="007B40A9"/>
    <w:rsid w:val="007B4C28"/>
    <w:rsid w:val="007B602C"/>
    <w:rsid w:val="007B6A70"/>
    <w:rsid w:val="007C29ED"/>
    <w:rsid w:val="007C3F0A"/>
    <w:rsid w:val="007C5392"/>
    <w:rsid w:val="007C5E0E"/>
    <w:rsid w:val="007C71C6"/>
    <w:rsid w:val="007D0FC9"/>
    <w:rsid w:val="007D1240"/>
    <w:rsid w:val="007D3314"/>
    <w:rsid w:val="007D38CD"/>
    <w:rsid w:val="007D4272"/>
    <w:rsid w:val="007D615E"/>
    <w:rsid w:val="007D77FC"/>
    <w:rsid w:val="007E1397"/>
    <w:rsid w:val="007E1766"/>
    <w:rsid w:val="007E2705"/>
    <w:rsid w:val="007E2B26"/>
    <w:rsid w:val="007E349C"/>
    <w:rsid w:val="007E396F"/>
    <w:rsid w:val="007E56A2"/>
    <w:rsid w:val="007E5A6E"/>
    <w:rsid w:val="007E5C14"/>
    <w:rsid w:val="007E5F11"/>
    <w:rsid w:val="007E60DB"/>
    <w:rsid w:val="007F0495"/>
    <w:rsid w:val="007F2DFF"/>
    <w:rsid w:val="007F4434"/>
    <w:rsid w:val="007F5D45"/>
    <w:rsid w:val="007F7BC4"/>
    <w:rsid w:val="00802586"/>
    <w:rsid w:val="00802A8B"/>
    <w:rsid w:val="0080511F"/>
    <w:rsid w:val="008057A6"/>
    <w:rsid w:val="00805CC0"/>
    <w:rsid w:val="00805F5A"/>
    <w:rsid w:val="008074B4"/>
    <w:rsid w:val="0080782F"/>
    <w:rsid w:val="0081004D"/>
    <w:rsid w:val="00810ABB"/>
    <w:rsid w:val="008118C5"/>
    <w:rsid w:val="00811D37"/>
    <w:rsid w:val="00811EC1"/>
    <w:rsid w:val="008125F8"/>
    <w:rsid w:val="00813FB2"/>
    <w:rsid w:val="00816E0E"/>
    <w:rsid w:val="00817615"/>
    <w:rsid w:val="00817C0F"/>
    <w:rsid w:val="00820274"/>
    <w:rsid w:val="00821627"/>
    <w:rsid w:val="00821B50"/>
    <w:rsid w:val="00822681"/>
    <w:rsid w:val="00822C3B"/>
    <w:rsid w:val="00822F5D"/>
    <w:rsid w:val="008236E2"/>
    <w:rsid w:val="00823B7E"/>
    <w:rsid w:val="00825D9C"/>
    <w:rsid w:val="0082722E"/>
    <w:rsid w:val="00830F86"/>
    <w:rsid w:val="00832CC4"/>
    <w:rsid w:val="0083391C"/>
    <w:rsid w:val="00833DA8"/>
    <w:rsid w:val="008349E4"/>
    <w:rsid w:val="008358DD"/>
    <w:rsid w:val="00836285"/>
    <w:rsid w:val="00836641"/>
    <w:rsid w:val="00836BDB"/>
    <w:rsid w:val="0083703D"/>
    <w:rsid w:val="008404C1"/>
    <w:rsid w:val="00842B89"/>
    <w:rsid w:val="008437DB"/>
    <w:rsid w:val="00843A6A"/>
    <w:rsid w:val="00843E52"/>
    <w:rsid w:val="00844EB2"/>
    <w:rsid w:val="0084651B"/>
    <w:rsid w:val="0084659C"/>
    <w:rsid w:val="00846C70"/>
    <w:rsid w:val="00847B0E"/>
    <w:rsid w:val="00852541"/>
    <w:rsid w:val="00853FA8"/>
    <w:rsid w:val="00854C8B"/>
    <w:rsid w:val="008563E1"/>
    <w:rsid w:val="00856413"/>
    <w:rsid w:val="00857C97"/>
    <w:rsid w:val="008615D9"/>
    <w:rsid w:val="00863253"/>
    <w:rsid w:val="00863D58"/>
    <w:rsid w:val="00864432"/>
    <w:rsid w:val="0086574F"/>
    <w:rsid w:val="00865B4C"/>
    <w:rsid w:val="00865D98"/>
    <w:rsid w:val="0087208A"/>
    <w:rsid w:val="0087450F"/>
    <w:rsid w:val="00875736"/>
    <w:rsid w:val="00876BB0"/>
    <w:rsid w:val="00881BF9"/>
    <w:rsid w:val="00883E93"/>
    <w:rsid w:val="008852C2"/>
    <w:rsid w:val="00885854"/>
    <w:rsid w:val="008862E2"/>
    <w:rsid w:val="00886FE0"/>
    <w:rsid w:val="0088729A"/>
    <w:rsid w:val="00890B7E"/>
    <w:rsid w:val="00891D1F"/>
    <w:rsid w:val="0089214D"/>
    <w:rsid w:val="008947BE"/>
    <w:rsid w:val="00895C00"/>
    <w:rsid w:val="008976C2"/>
    <w:rsid w:val="00897B6C"/>
    <w:rsid w:val="00897F35"/>
    <w:rsid w:val="008A0058"/>
    <w:rsid w:val="008A37B7"/>
    <w:rsid w:val="008A52CB"/>
    <w:rsid w:val="008A5579"/>
    <w:rsid w:val="008A5681"/>
    <w:rsid w:val="008A5B9F"/>
    <w:rsid w:val="008A64D3"/>
    <w:rsid w:val="008A6D2A"/>
    <w:rsid w:val="008A6E6D"/>
    <w:rsid w:val="008B1349"/>
    <w:rsid w:val="008B1B24"/>
    <w:rsid w:val="008B4AEC"/>
    <w:rsid w:val="008B5AB9"/>
    <w:rsid w:val="008C064A"/>
    <w:rsid w:val="008C1617"/>
    <w:rsid w:val="008C2B0F"/>
    <w:rsid w:val="008C3827"/>
    <w:rsid w:val="008C4970"/>
    <w:rsid w:val="008D0028"/>
    <w:rsid w:val="008D079A"/>
    <w:rsid w:val="008D0CA7"/>
    <w:rsid w:val="008D1837"/>
    <w:rsid w:val="008D186E"/>
    <w:rsid w:val="008D3555"/>
    <w:rsid w:val="008E14A7"/>
    <w:rsid w:val="008E1CF6"/>
    <w:rsid w:val="008E30CB"/>
    <w:rsid w:val="008E3DEF"/>
    <w:rsid w:val="008E5447"/>
    <w:rsid w:val="008E6039"/>
    <w:rsid w:val="008E6937"/>
    <w:rsid w:val="008E7109"/>
    <w:rsid w:val="008F04EA"/>
    <w:rsid w:val="008F1710"/>
    <w:rsid w:val="008F426E"/>
    <w:rsid w:val="008F7EEF"/>
    <w:rsid w:val="009004EB"/>
    <w:rsid w:val="00900A1A"/>
    <w:rsid w:val="0090283D"/>
    <w:rsid w:val="00902ECC"/>
    <w:rsid w:val="00903082"/>
    <w:rsid w:val="00904C23"/>
    <w:rsid w:val="00907AAB"/>
    <w:rsid w:val="0091054B"/>
    <w:rsid w:val="0091085A"/>
    <w:rsid w:val="009109DC"/>
    <w:rsid w:val="00911A5F"/>
    <w:rsid w:val="00912A4F"/>
    <w:rsid w:val="00913157"/>
    <w:rsid w:val="0091335F"/>
    <w:rsid w:val="00913F3B"/>
    <w:rsid w:val="00914175"/>
    <w:rsid w:val="009149B6"/>
    <w:rsid w:val="00914B8D"/>
    <w:rsid w:val="009200C2"/>
    <w:rsid w:val="00921CCC"/>
    <w:rsid w:val="0092307D"/>
    <w:rsid w:val="00925D2C"/>
    <w:rsid w:val="0092620F"/>
    <w:rsid w:val="00926AE5"/>
    <w:rsid w:val="0093005B"/>
    <w:rsid w:val="00931445"/>
    <w:rsid w:val="00931562"/>
    <w:rsid w:val="009315BD"/>
    <w:rsid w:val="00932F73"/>
    <w:rsid w:val="00934528"/>
    <w:rsid w:val="00934568"/>
    <w:rsid w:val="0093462C"/>
    <w:rsid w:val="00937083"/>
    <w:rsid w:val="00937CD5"/>
    <w:rsid w:val="0094122F"/>
    <w:rsid w:val="00941EDD"/>
    <w:rsid w:val="00942FD1"/>
    <w:rsid w:val="00944648"/>
    <w:rsid w:val="00946484"/>
    <w:rsid w:val="00946E71"/>
    <w:rsid w:val="00946FBE"/>
    <w:rsid w:val="00950896"/>
    <w:rsid w:val="00951C11"/>
    <w:rsid w:val="00952329"/>
    <w:rsid w:val="00952983"/>
    <w:rsid w:val="00953054"/>
    <w:rsid w:val="00953CD9"/>
    <w:rsid w:val="009543F6"/>
    <w:rsid w:val="009546AC"/>
    <w:rsid w:val="00955A34"/>
    <w:rsid w:val="00955E2D"/>
    <w:rsid w:val="0095747A"/>
    <w:rsid w:val="009577D1"/>
    <w:rsid w:val="00960805"/>
    <w:rsid w:val="0096084B"/>
    <w:rsid w:val="00964776"/>
    <w:rsid w:val="009647E8"/>
    <w:rsid w:val="00964BBB"/>
    <w:rsid w:val="009659D5"/>
    <w:rsid w:val="00966A74"/>
    <w:rsid w:val="00966D96"/>
    <w:rsid w:val="00967474"/>
    <w:rsid w:val="00967E8A"/>
    <w:rsid w:val="00970E84"/>
    <w:rsid w:val="00971432"/>
    <w:rsid w:val="00971BA4"/>
    <w:rsid w:val="00971CA1"/>
    <w:rsid w:val="00973975"/>
    <w:rsid w:val="009746C2"/>
    <w:rsid w:val="009746FA"/>
    <w:rsid w:val="009822D4"/>
    <w:rsid w:val="00982FBB"/>
    <w:rsid w:val="009838DA"/>
    <w:rsid w:val="00983CE5"/>
    <w:rsid w:val="0098493C"/>
    <w:rsid w:val="00984D1B"/>
    <w:rsid w:val="009850D7"/>
    <w:rsid w:val="00985C41"/>
    <w:rsid w:val="009915A3"/>
    <w:rsid w:val="00992E20"/>
    <w:rsid w:val="00992E2C"/>
    <w:rsid w:val="009934EE"/>
    <w:rsid w:val="009938A1"/>
    <w:rsid w:val="00994525"/>
    <w:rsid w:val="0099465C"/>
    <w:rsid w:val="00995D5F"/>
    <w:rsid w:val="00996871"/>
    <w:rsid w:val="009A0730"/>
    <w:rsid w:val="009A4860"/>
    <w:rsid w:val="009A6D6B"/>
    <w:rsid w:val="009A6F8A"/>
    <w:rsid w:val="009B099B"/>
    <w:rsid w:val="009B122B"/>
    <w:rsid w:val="009B1258"/>
    <w:rsid w:val="009B144F"/>
    <w:rsid w:val="009B1C15"/>
    <w:rsid w:val="009B2BF4"/>
    <w:rsid w:val="009B2E76"/>
    <w:rsid w:val="009B418C"/>
    <w:rsid w:val="009B4EAE"/>
    <w:rsid w:val="009B50D8"/>
    <w:rsid w:val="009B5F64"/>
    <w:rsid w:val="009C14D6"/>
    <w:rsid w:val="009C37A2"/>
    <w:rsid w:val="009C390B"/>
    <w:rsid w:val="009C4D87"/>
    <w:rsid w:val="009C5851"/>
    <w:rsid w:val="009C7256"/>
    <w:rsid w:val="009C7BBB"/>
    <w:rsid w:val="009C7E75"/>
    <w:rsid w:val="009D21F7"/>
    <w:rsid w:val="009D436D"/>
    <w:rsid w:val="009D6AC0"/>
    <w:rsid w:val="009D6AFD"/>
    <w:rsid w:val="009D6CE1"/>
    <w:rsid w:val="009D7737"/>
    <w:rsid w:val="009D7FD2"/>
    <w:rsid w:val="009E14C7"/>
    <w:rsid w:val="009E1906"/>
    <w:rsid w:val="009E1BC8"/>
    <w:rsid w:val="009E2115"/>
    <w:rsid w:val="009E5A2A"/>
    <w:rsid w:val="009E5ADC"/>
    <w:rsid w:val="009E6065"/>
    <w:rsid w:val="009E7627"/>
    <w:rsid w:val="009E7ABA"/>
    <w:rsid w:val="009F0144"/>
    <w:rsid w:val="009F027C"/>
    <w:rsid w:val="009F0B1F"/>
    <w:rsid w:val="009F1DA6"/>
    <w:rsid w:val="009F3AC9"/>
    <w:rsid w:val="009F468A"/>
    <w:rsid w:val="009F5387"/>
    <w:rsid w:val="009F61DE"/>
    <w:rsid w:val="009F679B"/>
    <w:rsid w:val="009F7A4F"/>
    <w:rsid w:val="00A00F5B"/>
    <w:rsid w:val="00A0233B"/>
    <w:rsid w:val="00A044AC"/>
    <w:rsid w:val="00A0453E"/>
    <w:rsid w:val="00A0597E"/>
    <w:rsid w:val="00A05D62"/>
    <w:rsid w:val="00A0771B"/>
    <w:rsid w:val="00A11329"/>
    <w:rsid w:val="00A1229E"/>
    <w:rsid w:val="00A124B9"/>
    <w:rsid w:val="00A124D7"/>
    <w:rsid w:val="00A13B8D"/>
    <w:rsid w:val="00A1435A"/>
    <w:rsid w:val="00A158AA"/>
    <w:rsid w:val="00A173BA"/>
    <w:rsid w:val="00A20E90"/>
    <w:rsid w:val="00A21ACD"/>
    <w:rsid w:val="00A2307E"/>
    <w:rsid w:val="00A245E4"/>
    <w:rsid w:val="00A25C52"/>
    <w:rsid w:val="00A279AE"/>
    <w:rsid w:val="00A31A50"/>
    <w:rsid w:val="00A329D3"/>
    <w:rsid w:val="00A32F58"/>
    <w:rsid w:val="00A36D2E"/>
    <w:rsid w:val="00A40E12"/>
    <w:rsid w:val="00A426FD"/>
    <w:rsid w:val="00A47046"/>
    <w:rsid w:val="00A47BB7"/>
    <w:rsid w:val="00A47F8A"/>
    <w:rsid w:val="00A517EC"/>
    <w:rsid w:val="00A546B0"/>
    <w:rsid w:val="00A547DF"/>
    <w:rsid w:val="00A5595C"/>
    <w:rsid w:val="00A56FD6"/>
    <w:rsid w:val="00A5755D"/>
    <w:rsid w:val="00A61C61"/>
    <w:rsid w:val="00A62ADF"/>
    <w:rsid w:val="00A62E60"/>
    <w:rsid w:val="00A6346F"/>
    <w:rsid w:val="00A63D7C"/>
    <w:rsid w:val="00A64112"/>
    <w:rsid w:val="00A6423D"/>
    <w:rsid w:val="00A65606"/>
    <w:rsid w:val="00A6780C"/>
    <w:rsid w:val="00A679EF"/>
    <w:rsid w:val="00A71556"/>
    <w:rsid w:val="00A716F8"/>
    <w:rsid w:val="00A74114"/>
    <w:rsid w:val="00A7711B"/>
    <w:rsid w:val="00A8301D"/>
    <w:rsid w:val="00A84B65"/>
    <w:rsid w:val="00A86C97"/>
    <w:rsid w:val="00A9119D"/>
    <w:rsid w:val="00A91CF8"/>
    <w:rsid w:val="00A91E2E"/>
    <w:rsid w:val="00A929D9"/>
    <w:rsid w:val="00A94CD3"/>
    <w:rsid w:val="00A95575"/>
    <w:rsid w:val="00A958BD"/>
    <w:rsid w:val="00A96D2D"/>
    <w:rsid w:val="00A976A1"/>
    <w:rsid w:val="00A97924"/>
    <w:rsid w:val="00AA1FF3"/>
    <w:rsid w:val="00AA2F03"/>
    <w:rsid w:val="00AA35BD"/>
    <w:rsid w:val="00AA620B"/>
    <w:rsid w:val="00AA6D71"/>
    <w:rsid w:val="00AB03B9"/>
    <w:rsid w:val="00AB1122"/>
    <w:rsid w:val="00AB398B"/>
    <w:rsid w:val="00AB3C15"/>
    <w:rsid w:val="00AB4BFC"/>
    <w:rsid w:val="00AB5E07"/>
    <w:rsid w:val="00AB651B"/>
    <w:rsid w:val="00AB6E99"/>
    <w:rsid w:val="00AC1A6E"/>
    <w:rsid w:val="00AC3741"/>
    <w:rsid w:val="00AC5998"/>
    <w:rsid w:val="00AD122B"/>
    <w:rsid w:val="00AD4C8E"/>
    <w:rsid w:val="00AD4ECA"/>
    <w:rsid w:val="00AD70E0"/>
    <w:rsid w:val="00AE0277"/>
    <w:rsid w:val="00AE080F"/>
    <w:rsid w:val="00AE244B"/>
    <w:rsid w:val="00AE30DD"/>
    <w:rsid w:val="00AE31A3"/>
    <w:rsid w:val="00AE66C4"/>
    <w:rsid w:val="00AE6907"/>
    <w:rsid w:val="00AE7DCA"/>
    <w:rsid w:val="00AF01CF"/>
    <w:rsid w:val="00AF0A90"/>
    <w:rsid w:val="00AF2191"/>
    <w:rsid w:val="00AF4934"/>
    <w:rsid w:val="00AF5244"/>
    <w:rsid w:val="00AF5D9D"/>
    <w:rsid w:val="00AF6250"/>
    <w:rsid w:val="00AF6CB8"/>
    <w:rsid w:val="00AF7F61"/>
    <w:rsid w:val="00B02C5D"/>
    <w:rsid w:val="00B05747"/>
    <w:rsid w:val="00B06237"/>
    <w:rsid w:val="00B06A70"/>
    <w:rsid w:val="00B07729"/>
    <w:rsid w:val="00B07B92"/>
    <w:rsid w:val="00B07ED1"/>
    <w:rsid w:val="00B10D83"/>
    <w:rsid w:val="00B11A18"/>
    <w:rsid w:val="00B12998"/>
    <w:rsid w:val="00B13339"/>
    <w:rsid w:val="00B141E1"/>
    <w:rsid w:val="00B143AE"/>
    <w:rsid w:val="00B15CA4"/>
    <w:rsid w:val="00B16459"/>
    <w:rsid w:val="00B169B9"/>
    <w:rsid w:val="00B207B1"/>
    <w:rsid w:val="00B211A7"/>
    <w:rsid w:val="00B23CB2"/>
    <w:rsid w:val="00B2525D"/>
    <w:rsid w:val="00B25A54"/>
    <w:rsid w:val="00B2649D"/>
    <w:rsid w:val="00B26539"/>
    <w:rsid w:val="00B267D1"/>
    <w:rsid w:val="00B268E1"/>
    <w:rsid w:val="00B30B33"/>
    <w:rsid w:val="00B3183D"/>
    <w:rsid w:val="00B3191D"/>
    <w:rsid w:val="00B3227B"/>
    <w:rsid w:val="00B32821"/>
    <w:rsid w:val="00B33660"/>
    <w:rsid w:val="00B3525F"/>
    <w:rsid w:val="00B35A11"/>
    <w:rsid w:val="00B37712"/>
    <w:rsid w:val="00B4218D"/>
    <w:rsid w:val="00B42D36"/>
    <w:rsid w:val="00B435B0"/>
    <w:rsid w:val="00B43FA0"/>
    <w:rsid w:val="00B44177"/>
    <w:rsid w:val="00B45069"/>
    <w:rsid w:val="00B456E7"/>
    <w:rsid w:val="00B45FCE"/>
    <w:rsid w:val="00B467B7"/>
    <w:rsid w:val="00B51E9D"/>
    <w:rsid w:val="00B52A61"/>
    <w:rsid w:val="00B52E2E"/>
    <w:rsid w:val="00B537A3"/>
    <w:rsid w:val="00B55A24"/>
    <w:rsid w:val="00B55DD0"/>
    <w:rsid w:val="00B56C5A"/>
    <w:rsid w:val="00B60655"/>
    <w:rsid w:val="00B63D17"/>
    <w:rsid w:val="00B705A6"/>
    <w:rsid w:val="00B70A04"/>
    <w:rsid w:val="00B71C21"/>
    <w:rsid w:val="00B731B1"/>
    <w:rsid w:val="00B74E9E"/>
    <w:rsid w:val="00B752E6"/>
    <w:rsid w:val="00B761A9"/>
    <w:rsid w:val="00B76517"/>
    <w:rsid w:val="00B77A92"/>
    <w:rsid w:val="00B80A37"/>
    <w:rsid w:val="00B81608"/>
    <w:rsid w:val="00B82877"/>
    <w:rsid w:val="00B830B8"/>
    <w:rsid w:val="00B83CF9"/>
    <w:rsid w:val="00B84607"/>
    <w:rsid w:val="00B84BE1"/>
    <w:rsid w:val="00B87A2A"/>
    <w:rsid w:val="00B902D0"/>
    <w:rsid w:val="00B91B9A"/>
    <w:rsid w:val="00B959DF"/>
    <w:rsid w:val="00B9755A"/>
    <w:rsid w:val="00B976A8"/>
    <w:rsid w:val="00BA05C4"/>
    <w:rsid w:val="00BA341B"/>
    <w:rsid w:val="00BA38E2"/>
    <w:rsid w:val="00BA3ADC"/>
    <w:rsid w:val="00BA5213"/>
    <w:rsid w:val="00BA6806"/>
    <w:rsid w:val="00BA774C"/>
    <w:rsid w:val="00BB05C7"/>
    <w:rsid w:val="00BB06D2"/>
    <w:rsid w:val="00BB181F"/>
    <w:rsid w:val="00BB1DFD"/>
    <w:rsid w:val="00BB2FB1"/>
    <w:rsid w:val="00BB3DAB"/>
    <w:rsid w:val="00BB3DFE"/>
    <w:rsid w:val="00BB4F0F"/>
    <w:rsid w:val="00BC01A0"/>
    <w:rsid w:val="00BC038D"/>
    <w:rsid w:val="00BC4242"/>
    <w:rsid w:val="00BC4BE1"/>
    <w:rsid w:val="00BC5441"/>
    <w:rsid w:val="00BC5DDB"/>
    <w:rsid w:val="00BC6D36"/>
    <w:rsid w:val="00BD0546"/>
    <w:rsid w:val="00BD0AD9"/>
    <w:rsid w:val="00BD1703"/>
    <w:rsid w:val="00BD403D"/>
    <w:rsid w:val="00BD4877"/>
    <w:rsid w:val="00BD4CBD"/>
    <w:rsid w:val="00BD5D43"/>
    <w:rsid w:val="00BD6E7D"/>
    <w:rsid w:val="00BE1911"/>
    <w:rsid w:val="00BE21EA"/>
    <w:rsid w:val="00BE24CF"/>
    <w:rsid w:val="00BE2897"/>
    <w:rsid w:val="00BE3697"/>
    <w:rsid w:val="00BE5C97"/>
    <w:rsid w:val="00BE7588"/>
    <w:rsid w:val="00BF0A55"/>
    <w:rsid w:val="00BF1712"/>
    <w:rsid w:val="00BF1E54"/>
    <w:rsid w:val="00BF378D"/>
    <w:rsid w:val="00BF55E4"/>
    <w:rsid w:val="00BF5668"/>
    <w:rsid w:val="00C009C1"/>
    <w:rsid w:val="00C06127"/>
    <w:rsid w:val="00C06B4E"/>
    <w:rsid w:val="00C1004C"/>
    <w:rsid w:val="00C10FC8"/>
    <w:rsid w:val="00C1390F"/>
    <w:rsid w:val="00C13CBA"/>
    <w:rsid w:val="00C141A8"/>
    <w:rsid w:val="00C14AAA"/>
    <w:rsid w:val="00C14D76"/>
    <w:rsid w:val="00C17150"/>
    <w:rsid w:val="00C207DB"/>
    <w:rsid w:val="00C234D9"/>
    <w:rsid w:val="00C23BB7"/>
    <w:rsid w:val="00C23EA6"/>
    <w:rsid w:val="00C2523B"/>
    <w:rsid w:val="00C264E5"/>
    <w:rsid w:val="00C26B92"/>
    <w:rsid w:val="00C26E82"/>
    <w:rsid w:val="00C30BDA"/>
    <w:rsid w:val="00C314AE"/>
    <w:rsid w:val="00C321EC"/>
    <w:rsid w:val="00C34BE0"/>
    <w:rsid w:val="00C35A48"/>
    <w:rsid w:val="00C37411"/>
    <w:rsid w:val="00C400E0"/>
    <w:rsid w:val="00C41555"/>
    <w:rsid w:val="00C418E3"/>
    <w:rsid w:val="00C44DC7"/>
    <w:rsid w:val="00C47836"/>
    <w:rsid w:val="00C523F6"/>
    <w:rsid w:val="00C531F9"/>
    <w:rsid w:val="00C53E33"/>
    <w:rsid w:val="00C54B69"/>
    <w:rsid w:val="00C57478"/>
    <w:rsid w:val="00C57AE2"/>
    <w:rsid w:val="00C60B64"/>
    <w:rsid w:val="00C60D52"/>
    <w:rsid w:val="00C61C98"/>
    <w:rsid w:val="00C677A8"/>
    <w:rsid w:val="00C7072C"/>
    <w:rsid w:val="00C71417"/>
    <w:rsid w:val="00C7204E"/>
    <w:rsid w:val="00C72A89"/>
    <w:rsid w:val="00C741B1"/>
    <w:rsid w:val="00C74303"/>
    <w:rsid w:val="00C74B33"/>
    <w:rsid w:val="00C76106"/>
    <w:rsid w:val="00C81123"/>
    <w:rsid w:val="00C836EC"/>
    <w:rsid w:val="00C83948"/>
    <w:rsid w:val="00C83C82"/>
    <w:rsid w:val="00C8403E"/>
    <w:rsid w:val="00C842C9"/>
    <w:rsid w:val="00C84674"/>
    <w:rsid w:val="00C849E0"/>
    <w:rsid w:val="00C91B3E"/>
    <w:rsid w:val="00C9327F"/>
    <w:rsid w:val="00C938B9"/>
    <w:rsid w:val="00C947C5"/>
    <w:rsid w:val="00C94D8A"/>
    <w:rsid w:val="00C95A3E"/>
    <w:rsid w:val="00C96ED1"/>
    <w:rsid w:val="00C9797B"/>
    <w:rsid w:val="00C97ED3"/>
    <w:rsid w:val="00CA072B"/>
    <w:rsid w:val="00CA102E"/>
    <w:rsid w:val="00CA204F"/>
    <w:rsid w:val="00CA3920"/>
    <w:rsid w:val="00CA51DF"/>
    <w:rsid w:val="00CA65A0"/>
    <w:rsid w:val="00CB0BC8"/>
    <w:rsid w:val="00CB1CF8"/>
    <w:rsid w:val="00CB3BAB"/>
    <w:rsid w:val="00CB4111"/>
    <w:rsid w:val="00CB5B5F"/>
    <w:rsid w:val="00CB69DF"/>
    <w:rsid w:val="00CC60E5"/>
    <w:rsid w:val="00CC658A"/>
    <w:rsid w:val="00CC658C"/>
    <w:rsid w:val="00CC7437"/>
    <w:rsid w:val="00CD08FA"/>
    <w:rsid w:val="00CD3B77"/>
    <w:rsid w:val="00CD4B95"/>
    <w:rsid w:val="00CD57A1"/>
    <w:rsid w:val="00CD5E0C"/>
    <w:rsid w:val="00CD6435"/>
    <w:rsid w:val="00CD68D1"/>
    <w:rsid w:val="00CD6EE8"/>
    <w:rsid w:val="00CD6F03"/>
    <w:rsid w:val="00CD7B97"/>
    <w:rsid w:val="00CE1C9E"/>
    <w:rsid w:val="00CE2162"/>
    <w:rsid w:val="00CE26E9"/>
    <w:rsid w:val="00CE2977"/>
    <w:rsid w:val="00CE2C19"/>
    <w:rsid w:val="00CE4F84"/>
    <w:rsid w:val="00CE5D2A"/>
    <w:rsid w:val="00CF2775"/>
    <w:rsid w:val="00CF30C7"/>
    <w:rsid w:val="00CF3E9F"/>
    <w:rsid w:val="00CF72F9"/>
    <w:rsid w:val="00CF79E6"/>
    <w:rsid w:val="00CF7A25"/>
    <w:rsid w:val="00D00AE7"/>
    <w:rsid w:val="00D018E7"/>
    <w:rsid w:val="00D02520"/>
    <w:rsid w:val="00D02966"/>
    <w:rsid w:val="00D02EC2"/>
    <w:rsid w:val="00D05664"/>
    <w:rsid w:val="00D06040"/>
    <w:rsid w:val="00D1005C"/>
    <w:rsid w:val="00D10940"/>
    <w:rsid w:val="00D12594"/>
    <w:rsid w:val="00D127FF"/>
    <w:rsid w:val="00D131D8"/>
    <w:rsid w:val="00D13A3B"/>
    <w:rsid w:val="00D15927"/>
    <w:rsid w:val="00D1678C"/>
    <w:rsid w:val="00D20632"/>
    <w:rsid w:val="00D208FC"/>
    <w:rsid w:val="00D2110C"/>
    <w:rsid w:val="00D21785"/>
    <w:rsid w:val="00D21C65"/>
    <w:rsid w:val="00D24F4C"/>
    <w:rsid w:val="00D2665D"/>
    <w:rsid w:val="00D27012"/>
    <w:rsid w:val="00D271C4"/>
    <w:rsid w:val="00D31CAE"/>
    <w:rsid w:val="00D35053"/>
    <w:rsid w:val="00D373E9"/>
    <w:rsid w:val="00D378AF"/>
    <w:rsid w:val="00D415CD"/>
    <w:rsid w:val="00D42B96"/>
    <w:rsid w:val="00D43D08"/>
    <w:rsid w:val="00D43FA8"/>
    <w:rsid w:val="00D47146"/>
    <w:rsid w:val="00D516AF"/>
    <w:rsid w:val="00D52318"/>
    <w:rsid w:val="00D5277F"/>
    <w:rsid w:val="00D52DAD"/>
    <w:rsid w:val="00D5454B"/>
    <w:rsid w:val="00D55A04"/>
    <w:rsid w:val="00D55D7B"/>
    <w:rsid w:val="00D61554"/>
    <w:rsid w:val="00D62505"/>
    <w:rsid w:val="00D63199"/>
    <w:rsid w:val="00D651A7"/>
    <w:rsid w:val="00D66145"/>
    <w:rsid w:val="00D67E5E"/>
    <w:rsid w:val="00D73840"/>
    <w:rsid w:val="00D73A18"/>
    <w:rsid w:val="00D73AC3"/>
    <w:rsid w:val="00D73DB5"/>
    <w:rsid w:val="00D74172"/>
    <w:rsid w:val="00D76580"/>
    <w:rsid w:val="00D77062"/>
    <w:rsid w:val="00D77556"/>
    <w:rsid w:val="00D8033C"/>
    <w:rsid w:val="00D80BD5"/>
    <w:rsid w:val="00D82FDF"/>
    <w:rsid w:val="00D8306B"/>
    <w:rsid w:val="00D83762"/>
    <w:rsid w:val="00D843A1"/>
    <w:rsid w:val="00D85A2C"/>
    <w:rsid w:val="00D85E05"/>
    <w:rsid w:val="00D86960"/>
    <w:rsid w:val="00D90289"/>
    <w:rsid w:val="00D90C74"/>
    <w:rsid w:val="00D91F54"/>
    <w:rsid w:val="00D92187"/>
    <w:rsid w:val="00D94931"/>
    <w:rsid w:val="00D94AD5"/>
    <w:rsid w:val="00D95D9E"/>
    <w:rsid w:val="00D966BF"/>
    <w:rsid w:val="00D9719D"/>
    <w:rsid w:val="00D97769"/>
    <w:rsid w:val="00DA1FCD"/>
    <w:rsid w:val="00DA3AB2"/>
    <w:rsid w:val="00DA3CAE"/>
    <w:rsid w:val="00DA40DE"/>
    <w:rsid w:val="00DA47C9"/>
    <w:rsid w:val="00DA48A9"/>
    <w:rsid w:val="00DA4B32"/>
    <w:rsid w:val="00DA4ED4"/>
    <w:rsid w:val="00DA53D5"/>
    <w:rsid w:val="00DA589D"/>
    <w:rsid w:val="00DA5D10"/>
    <w:rsid w:val="00DA616E"/>
    <w:rsid w:val="00DA6531"/>
    <w:rsid w:val="00DA6B82"/>
    <w:rsid w:val="00DB01F2"/>
    <w:rsid w:val="00DB04E3"/>
    <w:rsid w:val="00DB5DA1"/>
    <w:rsid w:val="00DB6573"/>
    <w:rsid w:val="00DB770E"/>
    <w:rsid w:val="00DB7855"/>
    <w:rsid w:val="00DC023A"/>
    <w:rsid w:val="00DC05C2"/>
    <w:rsid w:val="00DC217F"/>
    <w:rsid w:val="00DC3B79"/>
    <w:rsid w:val="00DC4A80"/>
    <w:rsid w:val="00DC594D"/>
    <w:rsid w:val="00DC6B6B"/>
    <w:rsid w:val="00DC7008"/>
    <w:rsid w:val="00DC74FB"/>
    <w:rsid w:val="00DC7E44"/>
    <w:rsid w:val="00DD0D3B"/>
    <w:rsid w:val="00DD13F8"/>
    <w:rsid w:val="00DD1824"/>
    <w:rsid w:val="00DD2C7C"/>
    <w:rsid w:val="00DD5796"/>
    <w:rsid w:val="00DD7ED7"/>
    <w:rsid w:val="00DE024D"/>
    <w:rsid w:val="00DE0E5E"/>
    <w:rsid w:val="00DE1CAF"/>
    <w:rsid w:val="00DE4E71"/>
    <w:rsid w:val="00DE62CE"/>
    <w:rsid w:val="00DF0BD8"/>
    <w:rsid w:val="00DF1FF9"/>
    <w:rsid w:val="00DF29A9"/>
    <w:rsid w:val="00DF507B"/>
    <w:rsid w:val="00DF57F5"/>
    <w:rsid w:val="00DF6B9F"/>
    <w:rsid w:val="00DF70C7"/>
    <w:rsid w:val="00DF7468"/>
    <w:rsid w:val="00E01372"/>
    <w:rsid w:val="00E02151"/>
    <w:rsid w:val="00E02E19"/>
    <w:rsid w:val="00E035CF"/>
    <w:rsid w:val="00E03C3B"/>
    <w:rsid w:val="00E04623"/>
    <w:rsid w:val="00E0554C"/>
    <w:rsid w:val="00E105B7"/>
    <w:rsid w:val="00E10B5C"/>
    <w:rsid w:val="00E10CCD"/>
    <w:rsid w:val="00E112A4"/>
    <w:rsid w:val="00E117C0"/>
    <w:rsid w:val="00E12480"/>
    <w:rsid w:val="00E12A2C"/>
    <w:rsid w:val="00E131A8"/>
    <w:rsid w:val="00E15042"/>
    <w:rsid w:val="00E1580E"/>
    <w:rsid w:val="00E15981"/>
    <w:rsid w:val="00E1601E"/>
    <w:rsid w:val="00E16B0C"/>
    <w:rsid w:val="00E17F58"/>
    <w:rsid w:val="00E17FE4"/>
    <w:rsid w:val="00E21A6D"/>
    <w:rsid w:val="00E23EE0"/>
    <w:rsid w:val="00E240E1"/>
    <w:rsid w:val="00E246CF"/>
    <w:rsid w:val="00E255F8"/>
    <w:rsid w:val="00E25A4F"/>
    <w:rsid w:val="00E3062D"/>
    <w:rsid w:val="00E31ECF"/>
    <w:rsid w:val="00E3259A"/>
    <w:rsid w:val="00E32E29"/>
    <w:rsid w:val="00E33348"/>
    <w:rsid w:val="00E346FC"/>
    <w:rsid w:val="00E36DF3"/>
    <w:rsid w:val="00E40356"/>
    <w:rsid w:val="00E418DB"/>
    <w:rsid w:val="00E41D39"/>
    <w:rsid w:val="00E420E1"/>
    <w:rsid w:val="00E43E57"/>
    <w:rsid w:val="00E44D13"/>
    <w:rsid w:val="00E45FDB"/>
    <w:rsid w:val="00E460D1"/>
    <w:rsid w:val="00E4675D"/>
    <w:rsid w:val="00E46A0E"/>
    <w:rsid w:val="00E46B6B"/>
    <w:rsid w:val="00E46BB9"/>
    <w:rsid w:val="00E4735B"/>
    <w:rsid w:val="00E479CD"/>
    <w:rsid w:val="00E52961"/>
    <w:rsid w:val="00E52F7B"/>
    <w:rsid w:val="00E53453"/>
    <w:rsid w:val="00E53690"/>
    <w:rsid w:val="00E5374D"/>
    <w:rsid w:val="00E5388D"/>
    <w:rsid w:val="00E5561A"/>
    <w:rsid w:val="00E561F7"/>
    <w:rsid w:val="00E563F2"/>
    <w:rsid w:val="00E56B48"/>
    <w:rsid w:val="00E56E91"/>
    <w:rsid w:val="00E572B6"/>
    <w:rsid w:val="00E57B64"/>
    <w:rsid w:val="00E626BA"/>
    <w:rsid w:val="00E63B84"/>
    <w:rsid w:val="00E64496"/>
    <w:rsid w:val="00E652B7"/>
    <w:rsid w:val="00E7166B"/>
    <w:rsid w:val="00E73BDF"/>
    <w:rsid w:val="00E7424A"/>
    <w:rsid w:val="00E74595"/>
    <w:rsid w:val="00E74F9F"/>
    <w:rsid w:val="00E77007"/>
    <w:rsid w:val="00E83C44"/>
    <w:rsid w:val="00E83DFA"/>
    <w:rsid w:val="00E856CB"/>
    <w:rsid w:val="00E86376"/>
    <w:rsid w:val="00E87496"/>
    <w:rsid w:val="00E87620"/>
    <w:rsid w:val="00E912B6"/>
    <w:rsid w:val="00E927AC"/>
    <w:rsid w:val="00E9290F"/>
    <w:rsid w:val="00E93D43"/>
    <w:rsid w:val="00E94AA4"/>
    <w:rsid w:val="00E963A5"/>
    <w:rsid w:val="00E96D64"/>
    <w:rsid w:val="00E9773B"/>
    <w:rsid w:val="00EA184C"/>
    <w:rsid w:val="00EA20F9"/>
    <w:rsid w:val="00EA36BF"/>
    <w:rsid w:val="00EA398C"/>
    <w:rsid w:val="00EA5DA1"/>
    <w:rsid w:val="00EA64A9"/>
    <w:rsid w:val="00EA6AEE"/>
    <w:rsid w:val="00EA6EA6"/>
    <w:rsid w:val="00EA7235"/>
    <w:rsid w:val="00EA7F82"/>
    <w:rsid w:val="00EB076B"/>
    <w:rsid w:val="00EB261B"/>
    <w:rsid w:val="00EB2F27"/>
    <w:rsid w:val="00EB6518"/>
    <w:rsid w:val="00EC1D22"/>
    <w:rsid w:val="00EC2367"/>
    <w:rsid w:val="00EC2A46"/>
    <w:rsid w:val="00EC2AD7"/>
    <w:rsid w:val="00EC3634"/>
    <w:rsid w:val="00EC4BDE"/>
    <w:rsid w:val="00EC62E3"/>
    <w:rsid w:val="00EC7DE4"/>
    <w:rsid w:val="00ED1B85"/>
    <w:rsid w:val="00ED1F2D"/>
    <w:rsid w:val="00ED30C6"/>
    <w:rsid w:val="00ED3501"/>
    <w:rsid w:val="00ED4C7E"/>
    <w:rsid w:val="00ED54CF"/>
    <w:rsid w:val="00ED6BB2"/>
    <w:rsid w:val="00ED7A98"/>
    <w:rsid w:val="00EE0F4E"/>
    <w:rsid w:val="00EE22D5"/>
    <w:rsid w:val="00EE32D7"/>
    <w:rsid w:val="00EE4077"/>
    <w:rsid w:val="00EE4F22"/>
    <w:rsid w:val="00EE5AD2"/>
    <w:rsid w:val="00EF03C8"/>
    <w:rsid w:val="00EF19D1"/>
    <w:rsid w:val="00EF1D23"/>
    <w:rsid w:val="00EF22F5"/>
    <w:rsid w:val="00EF2A81"/>
    <w:rsid w:val="00EF466F"/>
    <w:rsid w:val="00EF4FBE"/>
    <w:rsid w:val="00F00399"/>
    <w:rsid w:val="00F01396"/>
    <w:rsid w:val="00F02F37"/>
    <w:rsid w:val="00F02FC8"/>
    <w:rsid w:val="00F03205"/>
    <w:rsid w:val="00F04FE7"/>
    <w:rsid w:val="00F05632"/>
    <w:rsid w:val="00F06418"/>
    <w:rsid w:val="00F1000A"/>
    <w:rsid w:val="00F10A91"/>
    <w:rsid w:val="00F11938"/>
    <w:rsid w:val="00F11C77"/>
    <w:rsid w:val="00F11D9F"/>
    <w:rsid w:val="00F14AA3"/>
    <w:rsid w:val="00F1594A"/>
    <w:rsid w:val="00F15E34"/>
    <w:rsid w:val="00F163C7"/>
    <w:rsid w:val="00F1767C"/>
    <w:rsid w:val="00F17BCB"/>
    <w:rsid w:val="00F23338"/>
    <w:rsid w:val="00F23BC6"/>
    <w:rsid w:val="00F24A46"/>
    <w:rsid w:val="00F25E58"/>
    <w:rsid w:val="00F26790"/>
    <w:rsid w:val="00F270A5"/>
    <w:rsid w:val="00F27205"/>
    <w:rsid w:val="00F27209"/>
    <w:rsid w:val="00F27EDE"/>
    <w:rsid w:val="00F32370"/>
    <w:rsid w:val="00F32CCA"/>
    <w:rsid w:val="00F34922"/>
    <w:rsid w:val="00F35369"/>
    <w:rsid w:val="00F35631"/>
    <w:rsid w:val="00F35F32"/>
    <w:rsid w:val="00F367B1"/>
    <w:rsid w:val="00F377DB"/>
    <w:rsid w:val="00F4003F"/>
    <w:rsid w:val="00F409EF"/>
    <w:rsid w:val="00F40BC3"/>
    <w:rsid w:val="00F40C45"/>
    <w:rsid w:val="00F42DC9"/>
    <w:rsid w:val="00F43114"/>
    <w:rsid w:val="00F4338E"/>
    <w:rsid w:val="00F43ED4"/>
    <w:rsid w:val="00F440AA"/>
    <w:rsid w:val="00F440BD"/>
    <w:rsid w:val="00F441CD"/>
    <w:rsid w:val="00F46B65"/>
    <w:rsid w:val="00F4740F"/>
    <w:rsid w:val="00F504CE"/>
    <w:rsid w:val="00F52140"/>
    <w:rsid w:val="00F52DCC"/>
    <w:rsid w:val="00F53B39"/>
    <w:rsid w:val="00F54280"/>
    <w:rsid w:val="00F5441E"/>
    <w:rsid w:val="00F564E7"/>
    <w:rsid w:val="00F56643"/>
    <w:rsid w:val="00F60E04"/>
    <w:rsid w:val="00F60E69"/>
    <w:rsid w:val="00F61588"/>
    <w:rsid w:val="00F6207E"/>
    <w:rsid w:val="00F62681"/>
    <w:rsid w:val="00F63F9A"/>
    <w:rsid w:val="00F64DDB"/>
    <w:rsid w:val="00F652ED"/>
    <w:rsid w:val="00F6631C"/>
    <w:rsid w:val="00F67D05"/>
    <w:rsid w:val="00F7060C"/>
    <w:rsid w:val="00F708B5"/>
    <w:rsid w:val="00F711EB"/>
    <w:rsid w:val="00F75A23"/>
    <w:rsid w:val="00F75E0E"/>
    <w:rsid w:val="00F76858"/>
    <w:rsid w:val="00F77EA7"/>
    <w:rsid w:val="00F809C0"/>
    <w:rsid w:val="00F8157D"/>
    <w:rsid w:val="00F818E4"/>
    <w:rsid w:val="00F83237"/>
    <w:rsid w:val="00F83495"/>
    <w:rsid w:val="00F8524F"/>
    <w:rsid w:val="00F87BFD"/>
    <w:rsid w:val="00F900B8"/>
    <w:rsid w:val="00F903DA"/>
    <w:rsid w:val="00F906DE"/>
    <w:rsid w:val="00F919FE"/>
    <w:rsid w:val="00F941B0"/>
    <w:rsid w:val="00F94299"/>
    <w:rsid w:val="00F947B6"/>
    <w:rsid w:val="00F95F54"/>
    <w:rsid w:val="00F96602"/>
    <w:rsid w:val="00FA0A3D"/>
    <w:rsid w:val="00FA13DD"/>
    <w:rsid w:val="00FA2B60"/>
    <w:rsid w:val="00FA4776"/>
    <w:rsid w:val="00FA4C8B"/>
    <w:rsid w:val="00FA4F1F"/>
    <w:rsid w:val="00FA6290"/>
    <w:rsid w:val="00FA6DE6"/>
    <w:rsid w:val="00FA71D0"/>
    <w:rsid w:val="00FA7A41"/>
    <w:rsid w:val="00FB011F"/>
    <w:rsid w:val="00FB3420"/>
    <w:rsid w:val="00FB3E99"/>
    <w:rsid w:val="00FB5D5A"/>
    <w:rsid w:val="00FC0F9D"/>
    <w:rsid w:val="00FC1B79"/>
    <w:rsid w:val="00FC1EB3"/>
    <w:rsid w:val="00FC23A2"/>
    <w:rsid w:val="00FC4F6A"/>
    <w:rsid w:val="00FC5A62"/>
    <w:rsid w:val="00FC7094"/>
    <w:rsid w:val="00FD2269"/>
    <w:rsid w:val="00FD32D7"/>
    <w:rsid w:val="00FD4239"/>
    <w:rsid w:val="00FD4FF9"/>
    <w:rsid w:val="00FD502C"/>
    <w:rsid w:val="00FD5D81"/>
    <w:rsid w:val="00FD66BA"/>
    <w:rsid w:val="00FD6F3E"/>
    <w:rsid w:val="00FD74EB"/>
    <w:rsid w:val="00FD7848"/>
    <w:rsid w:val="00FD784E"/>
    <w:rsid w:val="00FE0C7D"/>
    <w:rsid w:val="00FE1F6F"/>
    <w:rsid w:val="00FE25A6"/>
    <w:rsid w:val="00FE2B15"/>
    <w:rsid w:val="00FE5498"/>
    <w:rsid w:val="00FE78B8"/>
    <w:rsid w:val="00FE7CE5"/>
    <w:rsid w:val="00FF082D"/>
    <w:rsid w:val="00FF1316"/>
    <w:rsid w:val="00FF2F70"/>
    <w:rsid w:val="00FF390F"/>
    <w:rsid w:val="00FF3A94"/>
    <w:rsid w:val="00FF3CD7"/>
    <w:rsid w:val="00FF4021"/>
    <w:rsid w:val="00FF53EB"/>
    <w:rsid w:val="01C0D73C"/>
    <w:rsid w:val="02CD5FA4"/>
    <w:rsid w:val="09339762"/>
    <w:rsid w:val="0F4801E4"/>
    <w:rsid w:val="24BB6F34"/>
    <w:rsid w:val="261A22CF"/>
    <w:rsid w:val="27F04E0E"/>
    <w:rsid w:val="2B81CCDA"/>
    <w:rsid w:val="2C69E334"/>
    <w:rsid w:val="32AB3F54"/>
    <w:rsid w:val="34470FB5"/>
    <w:rsid w:val="37D72B52"/>
    <w:rsid w:val="39ED2DE8"/>
    <w:rsid w:val="3D8ACEAD"/>
    <w:rsid w:val="4150325F"/>
    <w:rsid w:val="43CDA22B"/>
    <w:rsid w:val="57AF0788"/>
    <w:rsid w:val="624CDE87"/>
    <w:rsid w:val="6C5000FE"/>
    <w:rsid w:val="6E228528"/>
    <w:rsid w:val="6E835421"/>
    <w:rsid w:val="7317A65B"/>
    <w:rsid w:val="754FD63F"/>
    <w:rsid w:val="7AB9C9BB"/>
    <w:rsid w:val="7C7731A0"/>
    <w:rsid w:val="7F86676C"/>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F57F"/>
  <w14:discardImageEditingData/>
  <w15:docId w15:val="{220B2C86-31F3-46C1-95C8-82B4DB4A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B5D5A"/>
    <w:pPr>
      <w:tabs>
        <w:tab w:val="center" w:pos="4680"/>
        <w:tab w:val="right" w:pos="9360"/>
      </w:tabs>
      <w:spacing w:line="240" w:lineRule="auto"/>
    </w:pPr>
  </w:style>
  <w:style w:type="character" w:customStyle="1" w:styleId="HeaderChar">
    <w:name w:val="Header Char"/>
    <w:basedOn w:val="DefaultParagraphFont"/>
    <w:link w:val="Header"/>
    <w:uiPriority w:val="99"/>
    <w:rsid w:val="00FB5D5A"/>
  </w:style>
  <w:style w:type="paragraph" w:styleId="Footer">
    <w:name w:val="footer"/>
    <w:basedOn w:val="Normal"/>
    <w:link w:val="FooterChar"/>
    <w:uiPriority w:val="99"/>
    <w:unhideWhenUsed/>
    <w:rsid w:val="00FB5D5A"/>
    <w:pPr>
      <w:tabs>
        <w:tab w:val="center" w:pos="4680"/>
        <w:tab w:val="right" w:pos="9360"/>
      </w:tabs>
      <w:spacing w:line="240" w:lineRule="auto"/>
    </w:pPr>
  </w:style>
  <w:style w:type="character" w:customStyle="1" w:styleId="FooterChar">
    <w:name w:val="Footer Char"/>
    <w:basedOn w:val="DefaultParagraphFont"/>
    <w:link w:val="Footer"/>
    <w:uiPriority w:val="99"/>
    <w:rsid w:val="00FB5D5A"/>
  </w:style>
  <w:style w:type="paragraph" w:styleId="NoSpacing">
    <w:name w:val="No Spacing"/>
    <w:link w:val="NoSpacingChar"/>
    <w:uiPriority w:val="1"/>
    <w:qFormat/>
    <w:rsid w:val="00A8301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8301D"/>
    <w:rPr>
      <w:rFonts w:asciiTheme="minorHAnsi" w:eastAsiaTheme="minorEastAsia" w:hAnsiTheme="minorHAnsi" w:cstheme="minorBidi"/>
      <w:lang w:val="en-US"/>
    </w:rPr>
  </w:style>
  <w:style w:type="character" w:styleId="PlaceholderText">
    <w:name w:val="Placeholder Text"/>
    <w:basedOn w:val="DefaultParagraphFont"/>
    <w:uiPriority w:val="99"/>
    <w:semiHidden/>
    <w:rsid w:val="005A4EC9"/>
    <w:rPr>
      <w:color w:val="808080"/>
    </w:rPr>
  </w:style>
  <w:style w:type="paragraph" w:customStyle="1" w:styleId="EndNoteBibliographyTitle">
    <w:name w:val="EndNote Bibliography Title"/>
    <w:basedOn w:val="Normal"/>
    <w:link w:val="EndNoteBibliographyTitleChar"/>
    <w:rsid w:val="00D651A7"/>
    <w:pPr>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D651A7"/>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D651A7"/>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D651A7"/>
    <w:rPr>
      <w:rFonts w:ascii="Times New Roman" w:hAnsi="Times New Roman" w:cs="Times New Roman"/>
      <w:noProof/>
      <w:sz w:val="24"/>
      <w:lang w:val="en-U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6631C"/>
    <w:pPr>
      <w:ind w:left="720"/>
      <w:contextualSpacing/>
    </w:pPr>
  </w:style>
  <w:style w:type="character" w:styleId="Hyperlink">
    <w:name w:val="Hyperlink"/>
    <w:basedOn w:val="DefaultParagraphFont"/>
    <w:uiPriority w:val="99"/>
    <w:unhideWhenUsed/>
    <w:rsid w:val="002831BA"/>
    <w:rPr>
      <w:color w:val="0000FF" w:themeColor="hyperlink"/>
      <w:u w:val="single"/>
    </w:rPr>
  </w:style>
  <w:style w:type="character" w:customStyle="1" w:styleId="UnresolvedMention1">
    <w:name w:val="Unresolved Mention1"/>
    <w:basedOn w:val="DefaultParagraphFont"/>
    <w:uiPriority w:val="99"/>
    <w:semiHidden/>
    <w:unhideWhenUsed/>
    <w:rsid w:val="002831BA"/>
    <w:rPr>
      <w:color w:val="605E5C"/>
      <w:shd w:val="clear" w:color="auto" w:fill="E1DFDD"/>
    </w:rPr>
  </w:style>
  <w:style w:type="character" w:styleId="FollowedHyperlink">
    <w:name w:val="FollowedHyperlink"/>
    <w:basedOn w:val="DefaultParagraphFont"/>
    <w:uiPriority w:val="99"/>
    <w:semiHidden/>
    <w:unhideWhenUsed/>
    <w:rsid w:val="002831BA"/>
    <w:rPr>
      <w:color w:val="800080" w:themeColor="followedHyperlink"/>
      <w:u w:val="single"/>
    </w:rPr>
  </w:style>
  <w:style w:type="character" w:styleId="Strong">
    <w:name w:val="Strong"/>
    <w:basedOn w:val="DefaultParagraphFont"/>
    <w:uiPriority w:val="22"/>
    <w:qFormat/>
    <w:rsid w:val="006F5AB1"/>
    <w:rPr>
      <w:b/>
      <w:bCs/>
    </w:rPr>
  </w:style>
  <w:style w:type="paragraph" w:customStyle="1" w:styleId="paragraph">
    <w:name w:val="paragraph"/>
    <w:basedOn w:val="Normal"/>
    <w:rsid w:val="000D7F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0D7F19"/>
  </w:style>
  <w:style w:type="character" w:customStyle="1" w:styleId="eop">
    <w:name w:val="eop"/>
    <w:basedOn w:val="DefaultParagraphFont"/>
    <w:rsid w:val="000D7F19"/>
  </w:style>
  <w:style w:type="character" w:customStyle="1" w:styleId="highlightwrapper-solkj">
    <w:name w:val="highlightwrapper-solkj"/>
    <w:basedOn w:val="DefaultParagraphFont"/>
    <w:rsid w:val="000D7F19"/>
  </w:style>
  <w:style w:type="paragraph" w:styleId="NormalWeb">
    <w:name w:val="Normal (Web)"/>
    <w:basedOn w:val="Normal"/>
    <w:uiPriority w:val="99"/>
    <w:unhideWhenUsed/>
    <w:rsid w:val="00821B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5B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B570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7688">
      <w:bodyDiv w:val="1"/>
      <w:marLeft w:val="0"/>
      <w:marRight w:val="0"/>
      <w:marTop w:val="0"/>
      <w:marBottom w:val="0"/>
      <w:divBdr>
        <w:top w:val="none" w:sz="0" w:space="0" w:color="auto"/>
        <w:left w:val="none" w:sz="0" w:space="0" w:color="auto"/>
        <w:bottom w:val="none" w:sz="0" w:space="0" w:color="auto"/>
        <w:right w:val="none" w:sz="0" w:space="0" w:color="auto"/>
      </w:divBdr>
    </w:div>
    <w:div w:id="86735160">
      <w:bodyDiv w:val="1"/>
      <w:marLeft w:val="0"/>
      <w:marRight w:val="0"/>
      <w:marTop w:val="0"/>
      <w:marBottom w:val="0"/>
      <w:divBdr>
        <w:top w:val="none" w:sz="0" w:space="0" w:color="auto"/>
        <w:left w:val="none" w:sz="0" w:space="0" w:color="auto"/>
        <w:bottom w:val="none" w:sz="0" w:space="0" w:color="auto"/>
        <w:right w:val="none" w:sz="0" w:space="0" w:color="auto"/>
      </w:divBdr>
    </w:div>
    <w:div w:id="239828915">
      <w:bodyDiv w:val="1"/>
      <w:marLeft w:val="0"/>
      <w:marRight w:val="0"/>
      <w:marTop w:val="0"/>
      <w:marBottom w:val="0"/>
      <w:divBdr>
        <w:top w:val="none" w:sz="0" w:space="0" w:color="auto"/>
        <w:left w:val="none" w:sz="0" w:space="0" w:color="auto"/>
        <w:bottom w:val="none" w:sz="0" w:space="0" w:color="auto"/>
        <w:right w:val="none" w:sz="0" w:space="0" w:color="auto"/>
      </w:divBdr>
    </w:div>
    <w:div w:id="352920410">
      <w:bodyDiv w:val="1"/>
      <w:marLeft w:val="0"/>
      <w:marRight w:val="0"/>
      <w:marTop w:val="0"/>
      <w:marBottom w:val="0"/>
      <w:divBdr>
        <w:top w:val="none" w:sz="0" w:space="0" w:color="auto"/>
        <w:left w:val="none" w:sz="0" w:space="0" w:color="auto"/>
        <w:bottom w:val="none" w:sz="0" w:space="0" w:color="auto"/>
        <w:right w:val="none" w:sz="0" w:space="0" w:color="auto"/>
      </w:divBdr>
    </w:div>
    <w:div w:id="448089690">
      <w:bodyDiv w:val="1"/>
      <w:marLeft w:val="0"/>
      <w:marRight w:val="0"/>
      <w:marTop w:val="0"/>
      <w:marBottom w:val="0"/>
      <w:divBdr>
        <w:top w:val="none" w:sz="0" w:space="0" w:color="auto"/>
        <w:left w:val="none" w:sz="0" w:space="0" w:color="auto"/>
        <w:bottom w:val="none" w:sz="0" w:space="0" w:color="auto"/>
        <w:right w:val="none" w:sz="0" w:space="0" w:color="auto"/>
      </w:divBdr>
    </w:div>
    <w:div w:id="449328032">
      <w:bodyDiv w:val="1"/>
      <w:marLeft w:val="0"/>
      <w:marRight w:val="0"/>
      <w:marTop w:val="0"/>
      <w:marBottom w:val="0"/>
      <w:divBdr>
        <w:top w:val="none" w:sz="0" w:space="0" w:color="auto"/>
        <w:left w:val="none" w:sz="0" w:space="0" w:color="auto"/>
        <w:bottom w:val="none" w:sz="0" w:space="0" w:color="auto"/>
        <w:right w:val="none" w:sz="0" w:space="0" w:color="auto"/>
      </w:divBdr>
    </w:div>
    <w:div w:id="473451351">
      <w:bodyDiv w:val="1"/>
      <w:marLeft w:val="0"/>
      <w:marRight w:val="0"/>
      <w:marTop w:val="0"/>
      <w:marBottom w:val="0"/>
      <w:divBdr>
        <w:top w:val="none" w:sz="0" w:space="0" w:color="auto"/>
        <w:left w:val="none" w:sz="0" w:space="0" w:color="auto"/>
        <w:bottom w:val="none" w:sz="0" w:space="0" w:color="auto"/>
        <w:right w:val="none" w:sz="0" w:space="0" w:color="auto"/>
      </w:divBdr>
    </w:div>
    <w:div w:id="489445680">
      <w:bodyDiv w:val="1"/>
      <w:marLeft w:val="0"/>
      <w:marRight w:val="0"/>
      <w:marTop w:val="0"/>
      <w:marBottom w:val="0"/>
      <w:divBdr>
        <w:top w:val="none" w:sz="0" w:space="0" w:color="auto"/>
        <w:left w:val="none" w:sz="0" w:space="0" w:color="auto"/>
        <w:bottom w:val="none" w:sz="0" w:space="0" w:color="auto"/>
        <w:right w:val="none" w:sz="0" w:space="0" w:color="auto"/>
      </w:divBdr>
    </w:div>
    <w:div w:id="508837886">
      <w:bodyDiv w:val="1"/>
      <w:marLeft w:val="0"/>
      <w:marRight w:val="0"/>
      <w:marTop w:val="0"/>
      <w:marBottom w:val="0"/>
      <w:divBdr>
        <w:top w:val="none" w:sz="0" w:space="0" w:color="auto"/>
        <w:left w:val="none" w:sz="0" w:space="0" w:color="auto"/>
        <w:bottom w:val="none" w:sz="0" w:space="0" w:color="auto"/>
        <w:right w:val="none" w:sz="0" w:space="0" w:color="auto"/>
      </w:divBdr>
      <w:divsChild>
        <w:div w:id="49505294">
          <w:marLeft w:val="0"/>
          <w:marRight w:val="0"/>
          <w:marTop w:val="0"/>
          <w:marBottom w:val="0"/>
          <w:divBdr>
            <w:top w:val="single" w:sz="2" w:space="0" w:color="D9D9E3"/>
            <w:left w:val="single" w:sz="2" w:space="0" w:color="D9D9E3"/>
            <w:bottom w:val="single" w:sz="2" w:space="0" w:color="D9D9E3"/>
            <w:right w:val="single" w:sz="2" w:space="0" w:color="D9D9E3"/>
          </w:divBdr>
          <w:divsChild>
            <w:div w:id="514537179">
              <w:marLeft w:val="0"/>
              <w:marRight w:val="0"/>
              <w:marTop w:val="0"/>
              <w:marBottom w:val="0"/>
              <w:divBdr>
                <w:top w:val="single" w:sz="2" w:space="0" w:color="D9D9E3"/>
                <w:left w:val="single" w:sz="2" w:space="0" w:color="D9D9E3"/>
                <w:bottom w:val="single" w:sz="2" w:space="0" w:color="D9D9E3"/>
                <w:right w:val="single" w:sz="2" w:space="0" w:color="D9D9E3"/>
              </w:divBdr>
              <w:divsChild>
                <w:div w:id="1083601652">
                  <w:marLeft w:val="0"/>
                  <w:marRight w:val="0"/>
                  <w:marTop w:val="0"/>
                  <w:marBottom w:val="0"/>
                  <w:divBdr>
                    <w:top w:val="single" w:sz="2" w:space="0" w:color="D9D9E3"/>
                    <w:left w:val="single" w:sz="2" w:space="0" w:color="D9D9E3"/>
                    <w:bottom w:val="single" w:sz="2" w:space="0" w:color="D9D9E3"/>
                    <w:right w:val="single" w:sz="2" w:space="0" w:color="D9D9E3"/>
                  </w:divBdr>
                  <w:divsChild>
                    <w:div w:id="1269696331">
                      <w:marLeft w:val="0"/>
                      <w:marRight w:val="0"/>
                      <w:marTop w:val="0"/>
                      <w:marBottom w:val="0"/>
                      <w:divBdr>
                        <w:top w:val="single" w:sz="2" w:space="0" w:color="D9D9E3"/>
                        <w:left w:val="single" w:sz="2" w:space="0" w:color="D9D9E3"/>
                        <w:bottom w:val="single" w:sz="2" w:space="0" w:color="D9D9E3"/>
                        <w:right w:val="single" w:sz="2" w:space="0" w:color="D9D9E3"/>
                      </w:divBdr>
                      <w:divsChild>
                        <w:div w:id="1922372001">
                          <w:marLeft w:val="0"/>
                          <w:marRight w:val="0"/>
                          <w:marTop w:val="0"/>
                          <w:marBottom w:val="0"/>
                          <w:divBdr>
                            <w:top w:val="single" w:sz="2" w:space="0" w:color="auto"/>
                            <w:left w:val="single" w:sz="2" w:space="0" w:color="auto"/>
                            <w:bottom w:val="single" w:sz="6" w:space="0" w:color="auto"/>
                            <w:right w:val="single" w:sz="2" w:space="0" w:color="auto"/>
                          </w:divBdr>
                          <w:divsChild>
                            <w:div w:id="1856193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324945">
                                  <w:marLeft w:val="0"/>
                                  <w:marRight w:val="0"/>
                                  <w:marTop w:val="0"/>
                                  <w:marBottom w:val="0"/>
                                  <w:divBdr>
                                    <w:top w:val="single" w:sz="2" w:space="0" w:color="D9D9E3"/>
                                    <w:left w:val="single" w:sz="2" w:space="0" w:color="D9D9E3"/>
                                    <w:bottom w:val="single" w:sz="2" w:space="0" w:color="D9D9E3"/>
                                    <w:right w:val="single" w:sz="2" w:space="0" w:color="D9D9E3"/>
                                  </w:divBdr>
                                  <w:divsChild>
                                    <w:div w:id="78991528">
                                      <w:marLeft w:val="0"/>
                                      <w:marRight w:val="0"/>
                                      <w:marTop w:val="0"/>
                                      <w:marBottom w:val="0"/>
                                      <w:divBdr>
                                        <w:top w:val="single" w:sz="2" w:space="0" w:color="D9D9E3"/>
                                        <w:left w:val="single" w:sz="2" w:space="0" w:color="D9D9E3"/>
                                        <w:bottom w:val="single" w:sz="2" w:space="0" w:color="D9D9E3"/>
                                        <w:right w:val="single" w:sz="2" w:space="0" w:color="D9D9E3"/>
                                      </w:divBdr>
                                      <w:divsChild>
                                        <w:div w:id="1934044787">
                                          <w:marLeft w:val="0"/>
                                          <w:marRight w:val="0"/>
                                          <w:marTop w:val="0"/>
                                          <w:marBottom w:val="0"/>
                                          <w:divBdr>
                                            <w:top w:val="single" w:sz="2" w:space="0" w:color="D9D9E3"/>
                                            <w:left w:val="single" w:sz="2" w:space="0" w:color="D9D9E3"/>
                                            <w:bottom w:val="single" w:sz="2" w:space="0" w:color="D9D9E3"/>
                                            <w:right w:val="single" w:sz="2" w:space="0" w:color="D9D9E3"/>
                                          </w:divBdr>
                                          <w:divsChild>
                                            <w:div w:id="847713601">
                                              <w:marLeft w:val="0"/>
                                              <w:marRight w:val="0"/>
                                              <w:marTop w:val="0"/>
                                              <w:marBottom w:val="0"/>
                                              <w:divBdr>
                                                <w:top w:val="single" w:sz="2" w:space="0" w:color="D9D9E3"/>
                                                <w:left w:val="single" w:sz="2" w:space="0" w:color="D9D9E3"/>
                                                <w:bottom w:val="single" w:sz="2" w:space="0" w:color="D9D9E3"/>
                                                <w:right w:val="single" w:sz="2" w:space="0" w:color="D9D9E3"/>
                                              </w:divBdr>
                                              <w:divsChild>
                                                <w:div w:id="151915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75802064">
          <w:marLeft w:val="0"/>
          <w:marRight w:val="0"/>
          <w:marTop w:val="0"/>
          <w:marBottom w:val="0"/>
          <w:divBdr>
            <w:top w:val="none" w:sz="0" w:space="0" w:color="auto"/>
            <w:left w:val="none" w:sz="0" w:space="0" w:color="auto"/>
            <w:bottom w:val="none" w:sz="0" w:space="0" w:color="auto"/>
            <w:right w:val="none" w:sz="0" w:space="0" w:color="auto"/>
          </w:divBdr>
        </w:div>
      </w:divsChild>
    </w:div>
    <w:div w:id="537207393">
      <w:bodyDiv w:val="1"/>
      <w:marLeft w:val="0"/>
      <w:marRight w:val="0"/>
      <w:marTop w:val="0"/>
      <w:marBottom w:val="0"/>
      <w:divBdr>
        <w:top w:val="none" w:sz="0" w:space="0" w:color="auto"/>
        <w:left w:val="none" w:sz="0" w:space="0" w:color="auto"/>
        <w:bottom w:val="none" w:sz="0" w:space="0" w:color="auto"/>
        <w:right w:val="none" w:sz="0" w:space="0" w:color="auto"/>
      </w:divBdr>
    </w:div>
    <w:div w:id="561020619">
      <w:bodyDiv w:val="1"/>
      <w:marLeft w:val="0"/>
      <w:marRight w:val="0"/>
      <w:marTop w:val="0"/>
      <w:marBottom w:val="0"/>
      <w:divBdr>
        <w:top w:val="none" w:sz="0" w:space="0" w:color="auto"/>
        <w:left w:val="none" w:sz="0" w:space="0" w:color="auto"/>
        <w:bottom w:val="none" w:sz="0" w:space="0" w:color="auto"/>
        <w:right w:val="none" w:sz="0" w:space="0" w:color="auto"/>
      </w:divBdr>
    </w:div>
    <w:div w:id="762805341">
      <w:bodyDiv w:val="1"/>
      <w:marLeft w:val="0"/>
      <w:marRight w:val="0"/>
      <w:marTop w:val="0"/>
      <w:marBottom w:val="0"/>
      <w:divBdr>
        <w:top w:val="none" w:sz="0" w:space="0" w:color="auto"/>
        <w:left w:val="none" w:sz="0" w:space="0" w:color="auto"/>
        <w:bottom w:val="none" w:sz="0" w:space="0" w:color="auto"/>
        <w:right w:val="none" w:sz="0" w:space="0" w:color="auto"/>
      </w:divBdr>
    </w:div>
    <w:div w:id="847646480">
      <w:bodyDiv w:val="1"/>
      <w:marLeft w:val="0"/>
      <w:marRight w:val="0"/>
      <w:marTop w:val="0"/>
      <w:marBottom w:val="0"/>
      <w:divBdr>
        <w:top w:val="none" w:sz="0" w:space="0" w:color="auto"/>
        <w:left w:val="none" w:sz="0" w:space="0" w:color="auto"/>
        <w:bottom w:val="none" w:sz="0" w:space="0" w:color="auto"/>
        <w:right w:val="none" w:sz="0" w:space="0" w:color="auto"/>
      </w:divBdr>
    </w:div>
    <w:div w:id="854733990">
      <w:bodyDiv w:val="1"/>
      <w:marLeft w:val="0"/>
      <w:marRight w:val="0"/>
      <w:marTop w:val="0"/>
      <w:marBottom w:val="0"/>
      <w:divBdr>
        <w:top w:val="none" w:sz="0" w:space="0" w:color="auto"/>
        <w:left w:val="none" w:sz="0" w:space="0" w:color="auto"/>
        <w:bottom w:val="none" w:sz="0" w:space="0" w:color="auto"/>
        <w:right w:val="none" w:sz="0" w:space="0" w:color="auto"/>
      </w:divBdr>
    </w:div>
    <w:div w:id="934753797">
      <w:bodyDiv w:val="1"/>
      <w:marLeft w:val="0"/>
      <w:marRight w:val="0"/>
      <w:marTop w:val="0"/>
      <w:marBottom w:val="0"/>
      <w:divBdr>
        <w:top w:val="none" w:sz="0" w:space="0" w:color="auto"/>
        <w:left w:val="none" w:sz="0" w:space="0" w:color="auto"/>
        <w:bottom w:val="none" w:sz="0" w:space="0" w:color="auto"/>
        <w:right w:val="none" w:sz="0" w:space="0" w:color="auto"/>
      </w:divBdr>
    </w:div>
    <w:div w:id="954101278">
      <w:bodyDiv w:val="1"/>
      <w:marLeft w:val="0"/>
      <w:marRight w:val="0"/>
      <w:marTop w:val="0"/>
      <w:marBottom w:val="0"/>
      <w:divBdr>
        <w:top w:val="none" w:sz="0" w:space="0" w:color="auto"/>
        <w:left w:val="none" w:sz="0" w:space="0" w:color="auto"/>
        <w:bottom w:val="none" w:sz="0" w:space="0" w:color="auto"/>
        <w:right w:val="none" w:sz="0" w:space="0" w:color="auto"/>
      </w:divBdr>
    </w:div>
    <w:div w:id="958491277">
      <w:bodyDiv w:val="1"/>
      <w:marLeft w:val="0"/>
      <w:marRight w:val="0"/>
      <w:marTop w:val="0"/>
      <w:marBottom w:val="0"/>
      <w:divBdr>
        <w:top w:val="none" w:sz="0" w:space="0" w:color="auto"/>
        <w:left w:val="none" w:sz="0" w:space="0" w:color="auto"/>
        <w:bottom w:val="none" w:sz="0" w:space="0" w:color="auto"/>
        <w:right w:val="none" w:sz="0" w:space="0" w:color="auto"/>
      </w:divBdr>
    </w:div>
    <w:div w:id="969097269">
      <w:bodyDiv w:val="1"/>
      <w:marLeft w:val="0"/>
      <w:marRight w:val="0"/>
      <w:marTop w:val="0"/>
      <w:marBottom w:val="0"/>
      <w:divBdr>
        <w:top w:val="none" w:sz="0" w:space="0" w:color="auto"/>
        <w:left w:val="none" w:sz="0" w:space="0" w:color="auto"/>
        <w:bottom w:val="none" w:sz="0" w:space="0" w:color="auto"/>
        <w:right w:val="none" w:sz="0" w:space="0" w:color="auto"/>
      </w:divBdr>
    </w:div>
    <w:div w:id="1033530818">
      <w:bodyDiv w:val="1"/>
      <w:marLeft w:val="0"/>
      <w:marRight w:val="0"/>
      <w:marTop w:val="0"/>
      <w:marBottom w:val="0"/>
      <w:divBdr>
        <w:top w:val="none" w:sz="0" w:space="0" w:color="auto"/>
        <w:left w:val="none" w:sz="0" w:space="0" w:color="auto"/>
        <w:bottom w:val="none" w:sz="0" w:space="0" w:color="auto"/>
        <w:right w:val="none" w:sz="0" w:space="0" w:color="auto"/>
      </w:divBdr>
    </w:div>
    <w:div w:id="1135104784">
      <w:bodyDiv w:val="1"/>
      <w:marLeft w:val="0"/>
      <w:marRight w:val="0"/>
      <w:marTop w:val="0"/>
      <w:marBottom w:val="0"/>
      <w:divBdr>
        <w:top w:val="none" w:sz="0" w:space="0" w:color="auto"/>
        <w:left w:val="none" w:sz="0" w:space="0" w:color="auto"/>
        <w:bottom w:val="none" w:sz="0" w:space="0" w:color="auto"/>
        <w:right w:val="none" w:sz="0" w:space="0" w:color="auto"/>
      </w:divBdr>
    </w:div>
    <w:div w:id="1158762291">
      <w:bodyDiv w:val="1"/>
      <w:marLeft w:val="0"/>
      <w:marRight w:val="0"/>
      <w:marTop w:val="0"/>
      <w:marBottom w:val="0"/>
      <w:divBdr>
        <w:top w:val="none" w:sz="0" w:space="0" w:color="auto"/>
        <w:left w:val="none" w:sz="0" w:space="0" w:color="auto"/>
        <w:bottom w:val="none" w:sz="0" w:space="0" w:color="auto"/>
        <w:right w:val="none" w:sz="0" w:space="0" w:color="auto"/>
      </w:divBdr>
    </w:div>
    <w:div w:id="1185292524">
      <w:bodyDiv w:val="1"/>
      <w:marLeft w:val="0"/>
      <w:marRight w:val="0"/>
      <w:marTop w:val="0"/>
      <w:marBottom w:val="0"/>
      <w:divBdr>
        <w:top w:val="none" w:sz="0" w:space="0" w:color="auto"/>
        <w:left w:val="none" w:sz="0" w:space="0" w:color="auto"/>
        <w:bottom w:val="none" w:sz="0" w:space="0" w:color="auto"/>
        <w:right w:val="none" w:sz="0" w:space="0" w:color="auto"/>
      </w:divBdr>
    </w:div>
    <w:div w:id="1239746438">
      <w:bodyDiv w:val="1"/>
      <w:marLeft w:val="0"/>
      <w:marRight w:val="0"/>
      <w:marTop w:val="0"/>
      <w:marBottom w:val="0"/>
      <w:divBdr>
        <w:top w:val="none" w:sz="0" w:space="0" w:color="auto"/>
        <w:left w:val="none" w:sz="0" w:space="0" w:color="auto"/>
        <w:bottom w:val="none" w:sz="0" w:space="0" w:color="auto"/>
        <w:right w:val="none" w:sz="0" w:space="0" w:color="auto"/>
      </w:divBdr>
    </w:div>
    <w:div w:id="1245064330">
      <w:bodyDiv w:val="1"/>
      <w:marLeft w:val="0"/>
      <w:marRight w:val="0"/>
      <w:marTop w:val="0"/>
      <w:marBottom w:val="0"/>
      <w:divBdr>
        <w:top w:val="none" w:sz="0" w:space="0" w:color="auto"/>
        <w:left w:val="none" w:sz="0" w:space="0" w:color="auto"/>
        <w:bottom w:val="none" w:sz="0" w:space="0" w:color="auto"/>
        <w:right w:val="none" w:sz="0" w:space="0" w:color="auto"/>
      </w:divBdr>
      <w:divsChild>
        <w:div w:id="1292053202">
          <w:marLeft w:val="0"/>
          <w:marRight w:val="0"/>
          <w:marTop w:val="0"/>
          <w:marBottom w:val="0"/>
          <w:divBdr>
            <w:top w:val="none" w:sz="0" w:space="0" w:color="auto"/>
            <w:left w:val="none" w:sz="0" w:space="0" w:color="auto"/>
            <w:bottom w:val="none" w:sz="0" w:space="0" w:color="auto"/>
            <w:right w:val="none" w:sz="0" w:space="0" w:color="auto"/>
          </w:divBdr>
          <w:divsChild>
            <w:div w:id="391271899">
              <w:marLeft w:val="0"/>
              <w:marRight w:val="0"/>
              <w:marTop w:val="0"/>
              <w:marBottom w:val="0"/>
              <w:divBdr>
                <w:top w:val="none" w:sz="0" w:space="0" w:color="auto"/>
                <w:left w:val="none" w:sz="0" w:space="0" w:color="auto"/>
                <w:bottom w:val="none" w:sz="0" w:space="0" w:color="auto"/>
                <w:right w:val="none" w:sz="0" w:space="0" w:color="auto"/>
              </w:divBdr>
              <w:divsChild>
                <w:div w:id="14489660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84328022">
      <w:bodyDiv w:val="1"/>
      <w:marLeft w:val="0"/>
      <w:marRight w:val="0"/>
      <w:marTop w:val="0"/>
      <w:marBottom w:val="0"/>
      <w:divBdr>
        <w:top w:val="none" w:sz="0" w:space="0" w:color="auto"/>
        <w:left w:val="none" w:sz="0" w:space="0" w:color="auto"/>
        <w:bottom w:val="none" w:sz="0" w:space="0" w:color="auto"/>
        <w:right w:val="none" w:sz="0" w:space="0" w:color="auto"/>
      </w:divBdr>
    </w:div>
    <w:div w:id="1397167550">
      <w:bodyDiv w:val="1"/>
      <w:marLeft w:val="0"/>
      <w:marRight w:val="0"/>
      <w:marTop w:val="0"/>
      <w:marBottom w:val="0"/>
      <w:divBdr>
        <w:top w:val="none" w:sz="0" w:space="0" w:color="auto"/>
        <w:left w:val="none" w:sz="0" w:space="0" w:color="auto"/>
        <w:bottom w:val="none" w:sz="0" w:space="0" w:color="auto"/>
        <w:right w:val="none" w:sz="0" w:space="0" w:color="auto"/>
      </w:divBdr>
    </w:div>
    <w:div w:id="1405564616">
      <w:bodyDiv w:val="1"/>
      <w:marLeft w:val="0"/>
      <w:marRight w:val="0"/>
      <w:marTop w:val="0"/>
      <w:marBottom w:val="0"/>
      <w:divBdr>
        <w:top w:val="none" w:sz="0" w:space="0" w:color="auto"/>
        <w:left w:val="none" w:sz="0" w:space="0" w:color="auto"/>
        <w:bottom w:val="none" w:sz="0" w:space="0" w:color="auto"/>
        <w:right w:val="none" w:sz="0" w:space="0" w:color="auto"/>
      </w:divBdr>
    </w:div>
    <w:div w:id="1576815236">
      <w:bodyDiv w:val="1"/>
      <w:marLeft w:val="0"/>
      <w:marRight w:val="0"/>
      <w:marTop w:val="0"/>
      <w:marBottom w:val="0"/>
      <w:divBdr>
        <w:top w:val="none" w:sz="0" w:space="0" w:color="auto"/>
        <w:left w:val="none" w:sz="0" w:space="0" w:color="auto"/>
        <w:bottom w:val="none" w:sz="0" w:space="0" w:color="auto"/>
        <w:right w:val="none" w:sz="0" w:space="0" w:color="auto"/>
      </w:divBdr>
    </w:div>
    <w:div w:id="1861890280">
      <w:bodyDiv w:val="1"/>
      <w:marLeft w:val="0"/>
      <w:marRight w:val="0"/>
      <w:marTop w:val="0"/>
      <w:marBottom w:val="0"/>
      <w:divBdr>
        <w:top w:val="none" w:sz="0" w:space="0" w:color="auto"/>
        <w:left w:val="none" w:sz="0" w:space="0" w:color="auto"/>
        <w:bottom w:val="none" w:sz="0" w:space="0" w:color="auto"/>
        <w:right w:val="none" w:sz="0" w:space="0" w:color="auto"/>
      </w:divBdr>
    </w:div>
    <w:div w:id="1912497765">
      <w:bodyDiv w:val="1"/>
      <w:marLeft w:val="0"/>
      <w:marRight w:val="0"/>
      <w:marTop w:val="0"/>
      <w:marBottom w:val="0"/>
      <w:divBdr>
        <w:top w:val="none" w:sz="0" w:space="0" w:color="auto"/>
        <w:left w:val="none" w:sz="0" w:space="0" w:color="auto"/>
        <w:bottom w:val="none" w:sz="0" w:space="0" w:color="auto"/>
        <w:right w:val="none" w:sz="0" w:space="0" w:color="auto"/>
      </w:divBdr>
    </w:div>
    <w:div w:id="1992055320">
      <w:bodyDiv w:val="1"/>
      <w:marLeft w:val="0"/>
      <w:marRight w:val="0"/>
      <w:marTop w:val="0"/>
      <w:marBottom w:val="0"/>
      <w:divBdr>
        <w:top w:val="none" w:sz="0" w:space="0" w:color="auto"/>
        <w:left w:val="none" w:sz="0" w:space="0" w:color="auto"/>
        <w:bottom w:val="none" w:sz="0" w:space="0" w:color="auto"/>
        <w:right w:val="none" w:sz="0" w:space="0" w:color="auto"/>
      </w:divBdr>
    </w:div>
    <w:div w:id="2030718846">
      <w:bodyDiv w:val="1"/>
      <w:marLeft w:val="0"/>
      <w:marRight w:val="0"/>
      <w:marTop w:val="0"/>
      <w:marBottom w:val="0"/>
      <w:divBdr>
        <w:top w:val="none" w:sz="0" w:space="0" w:color="auto"/>
        <w:left w:val="none" w:sz="0" w:space="0" w:color="auto"/>
        <w:bottom w:val="none" w:sz="0" w:space="0" w:color="auto"/>
        <w:right w:val="none" w:sz="0" w:space="0" w:color="auto"/>
      </w:divBdr>
    </w:div>
    <w:div w:id="2098095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66E6F-71ED-4787-AA4C-56105EB5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12</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Tonya Rivers</dc:creator>
  <cp:lastModifiedBy>Subash Yadav</cp:lastModifiedBy>
  <cp:revision>205</cp:revision>
  <dcterms:created xsi:type="dcterms:W3CDTF">2022-10-04T16:59:00Z</dcterms:created>
  <dcterms:modified xsi:type="dcterms:W3CDTF">2023-09-11T23:24:00Z</dcterms:modified>
</cp:coreProperties>
</file>