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4A" w:rsidRDefault="001E70C7">
      <w:bookmarkStart w:id="0" w:name="_GoBack"/>
      <w:bookmarkEnd w:id="0"/>
      <w:r>
        <w:t>Stats Video Lecture – Disjoint Events plus the General Addition Rule</w:t>
      </w:r>
    </w:p>
    <w:p w:rsidR="001E70C7" w:rsidRDefault="001E70C7">
      <w:r>
        <w:t>Week 2, Video 1</w:t>
      </w:r>
    </w:p>
    <w:p w:rsidR="001E70C7" w:rsidRDefault="001E70C7" w:rsidP="001E70C7">
      <w:pPr>
        <w:pStyle w:val="ListParagraph"/>
        <w:numPr>
          <w:ilvl w:val="0"/>
          <w:numId w:val="1"/>
        </w:numPr>
      </w:pPr>
      <w:r>
        <w:t>Disjoint Events (Mutually Exclusive)</w:t>
      </w:r>
    </w:p>
    <w:p w:rsidR="001E70C7" w:rsidRDefault="001E70C7" w:rsidP="001E70C7">
      <w:pPr>
        <w:pStyle w:val="ListParagraph"/>
        <w:numPr>
          <w:ilvl w:val="1"/>
          <w:numId w:val="1"/>
        </w:numPr>
      </w:pPr>
      <w:r>
        <w:t>two events cannot happen at the same time</w:t>
      </w:r>
    </w:p>
    <w:p w:rsidR="001E70C7" w:rsidRDefault="001E70C7" w:rsidP="001E70C7">
      <w:pPr>
        <w:pStyle w:val="ListParagraph"/>
        <w:numPr>
          <w:ilvl w:val="1"/>
          <w:numId w:val="1"/>
        </w:numPr>
      </w:pPr>
      <w:r>
        <w:t>ex – the outcome of a single coin toss cannot yield both a head and a tail</w:t>
      </w:r>
    </w:p>
    <w:p w:rsidR="001E70C7" w:rsidRDefault="001E70C7" w:rsidP="001E70C7">
      <w:pPr>
        <w:pStyle w:val="ListParagraph"/>
        <w:numPr>
          <w:ilvl w:val="1"/>
          <w:numId w:val="1"/>
        </w:numPr>
      </w:pPr>
      <w:r>
        <w:t>ex – a single card selected from a deck cannot both be a 2 and a Queen</w:t>
      </w:r>
    </w:p>
    <w:p w:rsidR="001E70C7" w:rsidRDefault="001E70C7" w:rsidP="001E70C7">
      <w:pPr>
        <w:pStyle w:val="ListParagraph"/>
        <w:numPr>
          <w:ilvl w:val="1"/>
          <w:numId w:val="1"/>
        </w:numPr>
      </w:pPr>
      <w:r>
        <w:t>The probability of events A and B happening concurrently = 0</w:t>
      </w:r>
    </w:p>
    <w:p w:rsidR="001E70C7" w:rsidRDefault="001E70C7" w:rsidP="001E70C7">
      <w:pPr>
        <w:pStyle w:val="ListParagraph"/>
        <w:ind w:left="1080"/>
      </w:pPr>
      <w:r w:rsidRPr="001E70C7">
        <w:rPr>
          <w:noProof/>
          <w:highlight w:val="green"/>
        </w:rPr>
        <w:drawing>
          <wp:inline distT="0" distB="0" distL="0" distR="0" wp14:anchorId="531FFC5F" wp14:editId="0D21BCE1">
            <wp:extent cx="4714286" cy="1514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496" w:rsidRDefault="00777496" w:rsidP="00777496">
      <w:pPr>
        <w:pStyle w:val="ListParagraph"/>
        <w:numPr>
          <w:ilvl w:val="1"/>
          <w:numId w:val="1"/>
        </w:numPr>
      </w:pPr>
      <w:r>
        <w:t xml:space="preserve">The Union of disjoint events P(A OR B) = P(A) + P(B) </w:t>
      </w:r>
    </w:p>
    <w:p w:rsidR="001E70C7" w:rsidRDefault="001E70C7" w:rsidP="001E70C7">
      <w:pPr>
        <w:pStyle w:val="ListParagraph"/>
        <w:numPr>
          <w:ilvl w:val="0"/>
          <w:numId w:val="1"/>
        </w:numPr>
      </w:pPr>
      <w:r>
        <w:t>Non-Disjoint Events</w:t>
      </w:r>
    </w:p>
    <w:p w:rsidR="001E70C7" w:rsidRDefault="001E70C7" w:rsidP="001E70C7">
      <w:pPr>
        <w:pStyle w:val="ListParagraph"/>
        <w:numPr>
          <w:ilvl w:val="1"/>
          <w:numId w:val="1"/>
        </w:numPr>
      </w:pPr>
      <w:r>
        <w:t>two events that can happen at the same time</w:t>
      </w:r>
    </w:p>
    <w:p w:rsidR="001E70C7" w:rsidRDefault="001E70C7" w:rsidP="001E70C7">
      <w:pPr>
        <w:pStyle w:val="ListParagraph"/>
        <w:numPr>
          <w:ilvl w:val="1"/>
          <w:numId w:val="1"/>
        </w:numPr>
      </w:pPr>
      <w:r>
        <w:t>ex – tossing two coins can result in a head and a tail simultaneously</w:t>
      </w:r>
    </w:p>
    <w:p w:rsidR="001E70C7" w:rsidRDefault="001E70C7" w:rsidP="001E70C7">
      <w:pPr>
        <w:pStyle w:val="ListParagraph"/>
        <w:numPr>
          <w:ilvl w:val="1"/>
          <w:numId w:val="1"/>
        </w:numPr>
      </w:pPr>
      <w:r>
        <w:t>The probability of events A and B happening concurrently is non zero</w:t>
      </w:r>
    </w:p>
    <w:p w:rsidR="001E70C7" w:rsidRDefault="001E70C7" w:rsidP="00777496">
      <w:pPr>
        <w:pStyle w:val="ListParagraph"/>
        <w:ind w:left="1080"/>
      </w:pPr>
      <w:r>
        <w:rPr>
          <w:noProof/>
        </w:rPr>
        <w:drawing>
          <wp:inline distT="0" distB="0" distL="0" distR="0" wp14:anchorId="6BAFEA6A" wp14:editId="56C0D9FF">
            <wp:extent cx="4228572" cy="1485714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8572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C7" w:rsidRDefault="00777496" w:rsidP="001E70C7">
      <w:pPr>
        <w:pStyle w:val="ListParagraph"/>
        <w:numPr>
          <w:ilvl w:val="1"/>
          <w:numId w:val="1"/>
        </w:numPr>
      </w:pPr>
      <w:r>
        <w:t>The Union of non-disjoint events P(A OR B) = P(A) + P(B) – P(A and B)</w:t>
      </w:r>
    </w:p>
    <w:p w:rsidR="001E70C7" w:rsidRDefault="001E70C7" w:rsidP="001E70C7">
      <w:pPr>
        <w:pStyle w:val="ListParagraph"/>
        <w:numPr>
          <w:ilvl w:val="0"/>
          <w:numId w:val="1"/>
        </w:numPr>
      </w:pPr>
      <w:r>
        <w:t>General Addition Rule</w:t>
      </w:r>
    </w:p>
    <w:p w:rsidR="001E70C7" w:rsidRDefault="00777496" w:rsidP="001E70C7">
      <w:pPr>
        <w:pStyle w:val="ListParagraph"/>
        <w:numPr>
          <w:ilvl w:val="1"/>
          <w:numId w:val="1"/>
        </w:numPr>
      </w:pPr>
      <w:r>
        <w:t xml:space="preserve">Union of any event P(A or B) = P(A) + P(B) – P(A and B) </w:t>
      </w:r>
    </w:p>
    <w:p w:rsidR="00777496" w:rsidRDefault="00777496" w:rsidP="00777496">
      <w:pPr>
        <w:pStyle w:val="ListParagraph"/>
        <w:numPr>
          <w:ilvl w:val="2"/>
          <w:numId w:val="1"/>
        </w:numPr>
      </w:pPr>
      <w:r>
        <w:t>P(A and B) = 0 if the events are disjoint</w:t>
      </w:r>
    </w:p>
    <w:p w:rsidR="001E70C7" w:rsidRDefault="001E70C7" w:rsidP="001E70C7">
      <w:pPr>
        <w:pStyle w:val="ListParagraph"/>
        <w:numPr>
          <w:ilvl w:val="0"/>
          <w:numId w:val="1"/>
        </w:numPr>
      </w:pPr>
      <w:r>
        <w:t>Sample Space</w:t>
      </w:r>
    </w:p>
    <w:p w:rsidR="001E70C7" w:rsidRDefault="00777496" w:rsidP="001E70C7">
      <w:pPr>
        <w:pStyle w:val="ListParagraph"/>
        <w:numPr>
          <w:ilvl w:val="1"/>
          <w:numId w:val="1"/>
        </w:numPr>
      </w:pPr>
      <w:r>
        <w:t>Collection of all possible outcomes of a trial</w:t>
      </w:r>
    </w:p>
    <w:p w:rsidR="00777496" w:rsidRDefault="00777496" w:rsidP="00777496">
      <w:pPr>
        <w:pStyle w:val="ListParagraph"/>
        <w:numPr>
          <w:ilvl w:val="2"/>
          <w:numId w:val="1"/>
        </w:numPr>
      </w:pPr>
      <w:r>
        <w:t>ex – what are the possible genders of a couple having two children</w:t>
      </w:r>
    </w:p>
    <w:p w:rsidR="001E70C7" w:rsidRDefault="001E70C7" w:rsidP="001E70C7">
      <w:pPr>
        <w:pStyle w:val="ListParagraph"/>
        <w:numPr>
          <w:ilvl w:val="0"/>
          <w:numId w:val="1"/>
        </w:numPr>
      </w:pPr>
      <w:r>
        <w:t>Probability Distributions – discrete</w:t>
      </w:r>
    </w:p>
    <w:p w:rsidR="001E70C7" w:rsidRDefault="00777496" w:rsidP="001E70C7">
      <w:pPr>
        <w:pStyle w:val="ListParagraph"/>
        <w:numPr>
          <w:ilvl w:val="1"/>
          <w:numId w:val="1"/>
        </w:numPr>
      </w:pPr>
      <w:r>
        <w:t>lists all possible outcomes within a sample space and the probability with which they occur</w:t>
      </w:r>
    </w:p>
    <w:p w:rsidR="00777496" w:rsidRDefault="00777496" w:rsidP="00777496">
      <w:pPr>
        <w:pStyle w:val="ListParagraph"/>
        <w:ind w:left="1080"/>
      </w:pPr>
      <w:r>
        <w:rPr>
          <w:noProof/>
        </w:rPr>
        <w:drawing>
          <wp:inline distT="0" distB="0" distL="0" distR="0" wp14:anchorId="77D5177F" wp14:editId="44F34EBC">
            <wp:extent cx="5943600" cy="675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496" w:rsidRDefault="00777496" w:rsidP="001E70C7">
      <w:pPr>
        <w:pStyle w:val="ListParagraph"/>
        <w:numPr>
          <w:ilvl w:val="1"/>
          <w:numId w:val="1"/>
        </w:numPr>
      </w:pPr>
      <w:r>
        <w:t>R1 – the events listed must be disjoint</w:t>
      </w:r>
    </w:p>
    <w:p w:rsidR="00777496" w:rsidRDefault="00777496" w:rsidP="001E70C7">
      <w:pPr>
        <w:pStyle w:val="ListParagraph"/>
        <w:numPr>
          <w:ilvl w:val="1"/>
          <w:numId w:val="1"/>
        </w:numPr>
      </w:pPr>
      <w:r>
        <w:t>R2 – each probability must be between 0 and 1</w:t>
      </w:r>
    </w:p>
    <w:p w:rsidR="00777496" w:rsidRDefault="00777496" w:rsidP="001E70C7">
      <w:pPr>
        <w:pStyle w:val="ListParagraph"/>
        <w:numPr>
          <w:ilvl w:val="1"/>
          <w:numId w:val="1"/>
        </w:numPr>
      </w:pPr>
      <w:r>
        <w:t xml:space="preserve">R3-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nary>
      </m:oMath>
    </w:p>
    <w:p w:rsidR="001E70C7" w:rsidRDefault="001E70C7" w:rsidP="001E70C7">
      <w:pPr>
        <w:pStyle w:val="ListParagraph"/>
        <w:numPr>
          <w:ilvl w:val="0"/>
          <w:numId w:val="1"/>
        </w:numPr>
      </w:pPr>
      <w:r>
        <w:t>Introduction to Complementary Events</w:t>
      </w:r>
    </w:p>
    <w:p w:rsidR="001E70C7" w:rsidRDefault="005C32BE" w:rsidP="001E70C7">
      <w:pPr>
        <w:pStyle w:val="ListParagraph"/>
        <w:numPr>
          <w:ilvl w:val="1"/>
          <w:numId w:val="1"/>
        </w:numPr>
      </w:pPr>
      <w:r>
        <w:t>two disjoint events whose probabilities equal to 1</w:t>
      </w:r>
    </w:p>
    <w:p w:rsidR="005C32BE" w:rsidRDefault="005C32BE" w:rsidP="001E70C7">
      <w:pPr>
        <w:pStyle w:val="ListParagraph"/>
        <w:numPr>
          <w:ilvl w:val="1"/>
          <w:numId w:val="1"/>
        </w:numPr>
      </w:pPr>
      <w:r>
        <w:lastRenderedPageBreak/>
        <w:t>the complement of a heads on a coin toss is a tail</w:t>
      </w:r>
    </w:p>
    <w:p w:rsidR="005C32BE" w:rsidRDefault="005C32BE" w:rsidP="005C32BE">
      <w:pPr>
        <w:pStyle w:val="ListParagraph"/>
        <w:ind w:left="1080"/>
      </w:pPr>
      <w:r>
        <w:rPr>
          <w:noProof/>
        </w:rPr>
        <w:drawing>
          <wp:inline distT="0" distB="0" distL="0" distR="0" wp14:anchorId="2EF2A165" wp14:editId="2D266F0B">
            <wp:extent cx="5943600" cy="1330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BE" w:rsidRDefault="005C32BE" w:rsidP="005C32BE">
      <w:pPr>
        <w:pStyle w:val="ListParagraph"/>
        <w:numPr>
          <w:ilvl w:val="0"/>
          <w:numId w:val="1"/>
        </w:numPr>
      </w:pPr>
      <w:r>
        <w:t>Disjoint events vs Complementary Events</w:t>
      </w:r>
    </w:p>
    <w:p w:rsidR="005C32BE" w:rsidRDefault="005C32BE" w:rsidP="005C32BE">
      <w:pPr>
        <w:pStyle w:val="ListParagraph"/>
        <w:numPr>
          <w:ilvl w:val="1"/>
          <w:numId w:val="1"/>
        </w:numPr>
      </w:pPr>
      <w:proofErr w:type="gramStart"/>
      <w:r>
        <w:t>Do the sum</w:t>
      </w:r>
      <w:proofErr w:type="gramEnd"/>
      <w:r>
        <w:t xml:space="preserve"> of probabilities of two disjoint outcomes always add up to one?</w:t>
      </w:r>
    </w:p>
    <w:p w:rsidR="005C32BE" w:rsidRDefault="005C32BE" w:rsidP="005C32BE">
      <w:pPr>
        <w:pStyle w:val="ListParagraph"/>
        <w:numPr>
          <w:ilvl w:val="2"/>
          <w:numId w:val="1"/>
        </w:numPr>
      </w:pPr>
      <w:r>
        <w:t>no, there may be more than 2 outcomes in the sample space</w:t>
      </w:r>
    </w:p>
    <w:p w:rsidR="005C32BE" w:rsidRDefault="005C32BE" w:rsidP="005C32BE">
      <w:pPr>
        <w:pStyle w:val="ListParagraph"/>
        <w:numPr>
          <w:ilvl w:val="1"/>
          <w:numId w:val="1"/>
        </w:numPr>
      </w:pPr>
      <w:proofErr w:type="gramStart"/>
      <w:r>
        <w:t>Do the sum</w:t>
      </w:r>
      <w:proofErr w:type="gramEnd"/>
      <w:r>
        <w:t xml:space="preserve"> of probabilities of two complementary outcomes always add up to one?</w:t>
      </w:r>
    </w:p>
    <w:p w:rsidR="005C32BE" w:rsidRDefault="005C32BE" w:rsidP="005C32BE">
      <w:pPr>
        <w:pStyle w:val="ListParagraph"/>
        <w:numPr>
          <w:ilvl w:val="2"/>
          <w:numId w:val="1"/>
        </w:numPr>
      </w:pPr>
      <w:r>
        <w:t>yes, that is the definition of complementary</w:t>
      </w:r>
    </w:p>
    <w:p w:rsidR="005C32BE" w:rsidRDefault="005C32BE" w:rsidP="005C32BE">
      <w:pPr>
        <w:pStyle w:val="ListParagraph"/>
        <w:numPr>
          <w:ilvl w:val="1"/>
          <w:numId w:val="1"/>
        </w:numPr>
      </w:pPr>
      <w:r>
        <w:t>Ergo, complementary events are always disjoint, but disjoint events are not always complementary</w:t>
      </w:r>
    </w:p>
    <w:sectPr w:rsidR="005C32BE" w:rsidSect="001E70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27A67"/>
    <w:multiLevelType w:val="hybridMultilevel"/>
    <w:tmpl w:val="B8B80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0C7"/>
    <w:rsid w:val="00125801"/>
    <w:rsid w:val="001E70C7"/>
    <w:rsid w:val="005C32BE"/>
    <w:rsid w:val="00777496"/>
    <w:rsid w:val="00AA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0C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749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0C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74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2</cp:revision>
  <dcterms:created xsi:type="dcterms:W3CDTF">2015-10-13T22:49:00Z</dcterms:created>
  <dcterms:modified xsi:type="dcterms:W3CDTF">2015-10-13T23:14:00Z</dcterms:modified>
</cp:coreProperties>
</file>