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86BD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3FF6CA04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EF39B6E" w14:textId="77777777" w:rsidTr="008A74BC">
        <w:tc>
          <w:tcPr>
            <w:tcW w:w="10790" w:type="dxa"/>
            <w:gridSpan w:val="2"/>
          </w:tcPr>
          <w:p w14:paraId="79B0CE9F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16BF27FB" w14:textId="77777777" w:rsidTr="008A74BC">
        <w:tc>
          <w:tcPr>
            <w:tcW w:w="2785" w:type="dxa"/>
          </w:tcPr>
          <w:p w14:paraId="329E9391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088FFBE5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3FB6F64F" w14:textId="77777777" w:rsidTr="008A74BC">
        <w:tc>
          <w:tcPr>
            <w:tcW w:w="2785" w:type="dxa"/>
          </w:tcPr>
          <w:p w14:paraId="3E6D8CF8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0BC5D632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69140CBD" w14:textId="77777777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9ABEBD9" w14:textId="77777777" w:rsidTr="008A74BC">
        <w:tc>
          <w:tcPr>
            <w:tcW w:w="10790" w:type="dxa"/>
            <w:gridSpan w:val="2"/>
          </w:tcPr>
          <w:p w14:paraId="413998E9" w14:textId="77777777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504DED" w14:paraId="6B30E511" w14:textId="77777777" w:rsidTr="008A74BC">
        <w:tc>
          <w:tcPr>
            <w:tcW w:w="2785" w:type="dxa"/>
          </w:tcPr>
          <w:p w14:paraId="36589004" w14:textId="77777777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7E99BE92" w14:textId="77777777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1FCECD96" w14:textId="77777777" w:rsidTr="008A74BC">
        <w:tc>
          <w:tcPr>
            <w:tcW w:w="2785" w:type="dxa"/>
          </w:tcPr>
          <w:p w14:paraId="4DD0AB18" w14:textId="77777777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5940A38A" w14:textId="78BDF022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 w:rsidR="00661D4E">
              <w:rPr>
                <w:color w:val="00B0F0"/>
              </w:rPr>
              <w:t>5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10C59602" w14:textId="77777777" w:rsidTr="008A74BC">
        <w:tc>
          <w:tcPr>
            <w:tcW w:w="2785" w:type="dxa"/>
          </w:tcPr>
          <w:p w14:paraId="5BB1AEE9" w14:textId="77777777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4A8FFC0F" w14:textId="77777777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26595CAF" w14:textId="77777777" w:rsidTr="008A74BC">
        <w:tc>
          <w:tcPr>
            <w:tcW w:w="2785" w:type="dxa"/>
          </w:tcPr>
          <w:p w14:paraId="071873F1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0249448" w14:textId="77777777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28552CF7" w14:textId="77777777" w:rsidTr="008A74BC">
        <w:tc>
          <w:tcPr>
            <w:tcW w:w="2785" w:type="dxa"/>
          </w:tcPr>
          <w:p w14:paraId="4D4566D6" w14:textId="77777777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7A870198" w14:textId="77777777" w:rsidR="0028595C" w:rsidRPr="0028595C" w:rsidRDefault="00907FDA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</w:rPr>
              <w:t>6 m/min (Experimental 20T Max: 7.14 m/min Raise / 6.38 m/min Lower; Avg: 5.64 m/min Raise / 4.59 m/min Lower)</w:t>
            </w:r>
          </w:p>
        </w:tc>
      </w:tr>
      <w:tr w:rsidR="001511CA" w14:paraId="1F9172B8" w14:textId="77777777" w:rsidTr="008A74BC">
        <w:tc>
          <w:tcPr>
            <w:tcW w:w="2785" w:type="dxa"/>
          </w:tcPr>
          <w:p w14:paraId="66AAC63C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4083E91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4x Electric Motors with integrated electric brakes</w:t>
            </w:r>
          </w:p>
        </w:tc>
      </w:tr>
      <w:tr w:rsidR="001511CA" w14:paraId="5D7B2B4E" w14:textId="77777777" w:rsidTr="008A74BC">
        <w:tc>
          <w:tcPr>
            <w:tcW w:w="2785" w:type="dxa"/>
          </w:tcPr>
          <w:p w14:paraId="29EAB72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2C809FB2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6B333167" w14:textId="77777777" w:rsidTr="008A74BC">
        <w:tc>
          <w:tcPr>
            <w:tcW w:w="2785" w:type="dxa"/>
          </w:tcPr>
          <w:p w14:paraId="59393FA7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044BCE3A" w14:textId="74EF2DF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 Wheel steer driven by 4 electric motors, ±45° (up to ±</w:t>
            </w:r>
            <w:r w:rsidR="005E18CC">
              <w:rPr>
                <w:rFonts w:ascii="Calibri" w:hAnsi="Calibri"/>
              </w:rPr>
              <w:t>90</w:t>
            </w:r>
            <w:r>
              <w:rPr>
                <w:rFonts w:ascii="Calibri" w:hAnsi="Calibri"/>
              </w:rPr>
              <w:t>° in lateral mode)</w:t>
            </w:r>
          </w:p>
        </w:tc>
      </w:tr>
      <w:tr w:rsidR="001511CA" w14:paraId="6B333167" w14:textId="77777777" w:rsidTr="008A74BC">
        <w:tc>
          <w:tcPr>
            <w:tcW w:w="2785" w:type="dxa"/>
          </w:tcPr>
          <w:p>
            <w:r/>
            <w:r>
              <w:rPr>
                <w:rFonts w:ascii="Calibri" w:hAnsi="Calibri"/>
                <w:b/>
              </w:rPr>
              <w:t>Steering Modes</w:t>
            </w:r>
          </w:p>
        </w:tc>
        <w:tc>
          <w:tcPr>
            <w:tcW w:w="8005" w:type="dxa"/>
          </w:tcPr>
          <w:p>
            <w:r/>
            <w:r>
              <w:rPr>
                <w:rFonts w:ascii="Calibri" w:hAnsi="Calibri"/>
                <w:b w:val="0"/>
              </w:rPr>
              <w:t>4WS (4-Wheel Steer), Lateral (90° travel), Carousel (pivot turn)</w:t>
            </w:r>
          </w:p>
        </w:tc>
      </w:tr>
      <w:tr w:rsidR="001511CA" w14:paraId="32F08799" w14:textId="77777777" w:rsidTr="008A74BC">
        <w:tc>
          <w:tcPr>
            <w:tcW w:w="2785" w:type="dxa"/>
          </w:tcPr>
          <w:p w14:paraId="25FB2E50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302C6A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163DED14" w14:textId="77777777" w:rsidTr="008A74BC">
        <w:tc>
          <w:tcPr>
            <w:tcW w:w="2785" w:type="dxa"/>
          </w:tcPr>
          <w:p w14:paraId="508ECBFA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11341608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73299908" w14:textId="77777777" w:rsidTr="008A74BC">
        <w:tc>
          <w:tcPr>
            <w:tcW w:w="2785" w:type="dxa"/>
          </w:tcPr>
          <w:p w14:paraId="60BCC645" w14:textId="77777777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450F33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752086CE" w14:textId="77777777" w:rsidTr="008A74BC">
        <w:tc>
          <w:tcPr>
            <w:tcW w:w="2785" w:type="dxa"/>
          </w:tcPr>
          <w:p w14:paraId="1DE0C783" w14:textId="77777777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5352ACF4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25C1E79B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1ADEEC6B" w14:textId="77777777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57BB746B" w14:textId="77777777" w:rsidTr="008A74BC">
        <w:tc>
          <w:tcPr>
            <w:tcW w:w="2785" w:type="dxa"/>
          </w:tcPr>
          <w:p w14:paraId="7BE0870A" w14:textId="77777777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6FA994B9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32DC8836" w14:textId="77777777" w:rsidTr="008A74BC">
        <w:tc>
          <w:tcPr>
            <w:tcW w:w="2785" w:type="dxa"/>
          </w:tcPr>
          <w:p w14:paraId="4D6E0669" w14:textId="77777777" w:rsidR="001511CA" w:rsidRDefault="003733EA" w:rsidP="008A74BC"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0F8C64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7D40C7DE" w14:textId="77777777" w:rsidTr="008A74BC">
        <w:tc>
          <w:tcPr>
            <w:tcW w:w="2785" w:type="dxa"/>
          </w:tcPr>
          <w:p w14:paraId="51624C58" w14:textId="77777777" w:rsidR="001511CA" w:rsidRDefault="003733EA" w:rsidP="008A74BC"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4317A5C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73BBD590" w14:textId="77777777" w:rsidTr="008A74BC">
        <w:tc>
          <w:tcPr>
            <w:tcW w:w="2785" w:type="dxa"/>
          </w:tcPr>
          <w:p w14:paraId="39408F67" w14:textId="77777777" w:rsidR="001511CA" w:rsidRDefault="003733EA" w:rsidP="008A74BC"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CA30B7" w14:textId="52B99495" w:rsidR="001511CA" w:rsidRPr="00F5063B" w:rsidRDefault="003733EA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Fail-safe spring-applied, electro-hydraulically released safety brake on motor shaft / gearbox input</w:t>
            </w:r>
          </w:p>
        </w:tc>
      </w:tr>
      <w:tr w:rsidR="001511CA" w14:paraId="3C2F5FA0" w14:textId="77777777" w:rsidTr="008A74BC">
        <w:tc>
          <w:tcPr>
            <w:tcW w:w="2785" w:type="dxa"/>
          </w:tcPr>
          <w:p w14:paraId="07FCE389" w14:textId="77777777" w:rsidR="001511CA" w:rsidRDefault="003733EA" w:rsidP="008A74BC"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0BB1B9BE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AC Electric Motors coupled to Planetary Gear Hubs - 4 Wheel Drive</w:t>
            </w:r>
          </w:p>
        </w:tc>
      </w:tr>
      <w:tr w:rsidR="001511CA" w14:paraId="11524E09" w14:textId="77777777" w:rsidTr="008A74BC">
        <w:tc>
          <w:tcPr>
            <w:tcW w:w="2785" w:type="dxa"/>
          </w:tcPr>
          <w:p w14:paraId="00746069" w14:textId="77777777" w:rsidR="001511CA" w:rsidRDefault="003733EA" w:rsidP="008A74BC">
            <w:proofErr w:type="spellStart"/>
            <w:r>
              <w:rPr>
                <w:rFonts w:ascii="Calibri" w:hAnsi="Calibri"/>
              </w:rPr>
              <w:t>Tyres</w:t>
            </w:r>
            <w:proofErr w:type="spellEnd"/>
          </w:p>
        </w:tc>
        <w:tc>
          <w:tcPr>
            <w:tcW w:w="8005" w:type="dxa"/>
          </w:tcPr>
          <w:p w14:paraId="0BA3431C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4D5D481A" w14:textId="77777777" w:rsidTr="008A74BC">
        <w:tc>
          <w:tcPr>
            <w:tcW w:w="2785" w:type="dxa"/>
          </w:tcPr>
          <w:p w14:paraId="1D886B7A" w14:textId="77777777" w:rsidR="003733EA" w:rsidRDefault="003733E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158FEBFF" w14:textId="77777777" w:rsidR="003733E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B264CD" w14:paraId="6C80865D" w14:textId="77777777">
        <w:tc>
          <w:tcPr>
            <w:tcW w:w="2785" w:type="dxa"/>
          </w:tcPr>
          <w:p w14:paraId="0EA3E0F5" w14:textId="77777777" w:rsidR="00B264CD" w:rsidRDefault="00000000">
            <w:r>
              <w:rPr>
                <w:rFonts w:ascii="Calibri" w:hAnsi="Calibri"/>
              </w:rPr>
              <w:t>Charging Time (to 80% SOC)</w:t>
            </w:r>
          </w:p>
        </w:tc>
        <w:tc>
          <w:tcPr>
            <w:tcW w:w="8005" w:type="dxa"/>
          </w:tcPr>
          <w:p w14:paraId="3FF9C828" w14:textId="77777777" w:rsidR="00B264CD" w:rsidRDefault="00000000">
            <w:r>
              <w:rPr>
                <w:rFonts w:ascii="Calibri" w:hAnsi="Calibri"/>
              </w:rPr>
              <w:t>Approx. 4.5 to 6 hours with a 15–20 kW charger (from 10% SOC to 80% SOC)</w:t>
            </w:r>
          </w:p>
        </w:tc>
      </w:tr>
      <w:tr w:rsidR="00041DC1" w14:paraId="2325C56C" w14:textId="77777777" w:rsidTr="008A74BC">
        <w:tc>
          <w:tcPr>
            <w:tcW w:w="2785" w:type="dxa"/>
          </w:tcPr>
          <w:p w14:paraId="19AF83D7" w14:textId="77777777" w:rsidR="00041DC1" w:rsidRDefault="007F7B1C" w:rsidP="008A74BC">
            <w:pPr>
              <w:rPr>
                <w:color w:val="FF0000"/>
              </w:rPr>
            </w:pPr>
            <w:r>
              <w:t>Energy Consumption</w:t>
            </w:r>
          </w:p>
        </w:tc>
        <w:tc>
          <w:tcPr>
            <w:tcW w:w="8005" w:type="dxa"/>
          </w:tcPr>
          <w:p w14:paraId="7D6191DD" w14:textId="77777777" w:rsidR="00041DC1" w:rsidRPr="00D313D9" w:rsidRDefault="00041DC1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  <w:b w:val="0"/>
              </w:rPr>
              <w:t>Traction: ~1.5 kWh/km unladen (approx. 12.0 kWh/h or 7.6 hours continuous travel at 8 km/h on 80% SOC) to ~3.5 kWh/km laden (approx. 17.5 kWh/h or 5.2 hours continuous travel at 5 km/h on 80% SOC); Hoist: ~0.15 kWh/cycle net for 20T lift/lower (approx. 0.09 kWh/min or 14.8 hours continuous hoisting on 80% SOC); Standby: ~3.7 kWh/h with HVAC ON (approx. 24.8 hours continuous standby on 80% SOC)</w:t>
            </w:r>
          </w:p>
        </w:tc>
      </w:tr>
      <w:tr w:rsidR="00041DC1" w14:paraId="7252508C" w14:textId="77777777" w:rsidTr="008A74BC">
        <w:tc>
          <w:tcPr>
            <w:tcW w:w="2785" w:type="dxa"/>
          </w:tcPr>
          <w:p w14:paraId="7B1376B4" w14:textId="77777777" w:rsidR="00041DC1" w:rsidRDefault="007F7B1C" w:rsidP="008A74BC">
            <w:pPr>
              <w:rPr>
                <w:color w:val="FF0000"/>
              </w:rPr>
            </w:pPr>
            <w:r>
              <w:t xml:space="preserve">Regenerative </w:t>
            </w:r>
            <w:r w:rsidR="00711848">
              <w:t xml:space="preserve">Energy </w:t>
            </w:r>
          </w:p>
        </w:tc>
        <w:tc>
          <w:tcPr>
            <w:tcW w:w="8005" w:type="dxa"/>
          </w:tcPr>
          <w:p w14:paraId="34BDD99E" w14:textId="77777777" w:rsidR="00041DC1" w:rsidRPr="00491F34" w:rsidRDefault="00491F34" w:rsidP="003733EA">
            <w:r/>
            <w:r>
              <w:rPr>
                <w:rFonts w:ascii="Calibri" w:hAnsi="Calibri"/>
              </w:rPr>
              <w:t>15-25% recovery (Traction/Travel), up to 45-50% recovery (Winch/Lowering 20T load)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Projected Winch Cycles (80% SOC)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Projected raise/lower cycles using 80% of battery capacity (91.62 kWh usable)</w:t>
              <w:br/>
              <w:t>• Without regenerative energy recovery (Gross consumption limit):</w:t>
              <w:br/>
              <w:t>The crane can perform 280 continuous raise and lower cycles.</w:t>
              <w:br/>
              <w:t>• With regenerative energy recovery (Actual net consumption):</w:t>
              <w:br/>
              <w:t>The crane can perform 536 continuous raise and lower cycles. (The actual number of cycles will range from 280 to 536 depending on battery charging/discharging efficiency and thermal losses).</w:t>
            </w:r>
          </w:p>
        </w:tc>
      </w:tr>
      <w:tr w:rsidR="003733EA" w14:paraId="49A490E7" w14:textId="77777777" w:rsidTr="008A74BC">
        <w:tc>
          <w:tcPr>
            <w:tcW w:w="2785" w:type="dxa"/>
          </w:tcPr>
          <w:p w14:paraId="5AE8F601" w14:textId="77777777" w:rsidR="003733EA" w:rsidRDefault="003733EA" w:rsidP="008A74BC">
            <w:pPr>
              <w:rPr>
                <w:color w:val="FF0000"/>
              </w:rPr>
            </w:pPr>
            <w:r>
              <w:t>Warning Devices</w:t>
            </w:r>
          </w:p>
        </w:tc>
        <w:tc>
          <w:tcPr>
            <w:tcW w:w="8005" w:type="dxa"/>
          </w:tcPr>
          <w:p w14:paraId="36327AFA" w14:textId="6F200344" w:rsidR="003733EA" w:rsidRDefault="00B2446C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4</w:t>
            </w:r>
            <w:r w:rsidR="003733EA">
              <w:rPr>
                <w:rFonts w:ascii="Calibri" w:hAnsi="Calibri"/>
              </w:rPr>
              <w:t>x Flashing amber travel beacons, 1x Audible backup beeper, Horn</w:t>
            </w:r>
          </w:p>
        </w:tc>
      </w:tr>
      <w:tr w:rsidR="003733EA" w14:paraId="551D30D8" w14:textId="77777777" w:rsidTr="008A74BC">
        <w:tc>
          <w:tcPr>
            <w:tcW w:w="2785" w:type="dxa"/>
          </w:tcPr>
          <w:p w14:paraId="4957BDB7" w14:textId="77777777" w:rsidR="003733EA" w:rsidRDefault="0002067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4616007A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>17 Tons (approx. with 6m-12m telescoping spreader)</w:t>
            </w:r>
          </w:p>
        </w:tc>
      </w:tr>
      <w:tr w:rsidR="003733EA" w14:paraId="5CA75624" w14:textId="77777777" w:rsidTr="008A74BC">
        <w:tc>
          <w:tcPr>
            <w:tcW w:w="2785" w:type="dxa"/>
          </w:tcPr>
          <w:p w14:paraId="5BE7B738" w14:textId="77777777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636CB6A2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 xml:space="preserve">18 Tons (or 180 </w:t>
            </w:r>
            <w:proofErr w:type="spellStart"/>
            <w:r w:rsidRPr="00EB4362">
              <w:rPr>
                <w:rFonts w:ascii="Calibri" w:hAnsi="Calibri"/>
                <w:color w:val="EE0000"/>
              </w:rPr>
              <w:t>kN</w:t>
            </w:r>
            <w:proofErr w:type="spellEnd"/>
            <w:r w:rsidRPr="00EB4362">
              <w:rPr>
                <w:rFonts w:ascii="Calibri" w:hAnsi="Calibri"/>
                <w:color w:val="EE0000"/>
              </w:rPr>
              <w:t>)</w:t>
            </w:r>
          </w:p>
        </w:tc>
      </w:tr>
      <w:tr w:rsidR="003733EA" w14:paraId="4E9CCC86" w14:textId="77777777" w:rsidTr="008A74BC">
        <w:tc>
          <w:tcPr>
            <w:tcW w:w="2785" w:type="dxa"/>
          </w:tcPr>
          <w:p w14:paraId="1AA0957F" w14:textId="77777777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1D93EAA0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356BE7F4" w14:textId="77777777" w:rsidTr="008A74BC">
        <w:tc>
          <w:tcPr>
            <w:tcW w:w="2785" w:type="dxa"/>
          </w:tcPr>
          <w:p w14:paraId="705F06B2" w14:textId="77777777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0890C896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07AE3DBB" w14:textId="77777777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282EA5A" w14:textId="77777777" w:rsidR="00A444A4" w:rsidRDefault="008409E3" w:rsidP="00FF6391">
      <w:r>
        <w:tab/>
      </w:r>
      <w:r>
        <w:tab/>
      </w:r>
      <w:r>
        <w:tab/>
      </w:r>
    </w:p>
    <w:p w14:paraId="33655A1C" w14:textId="77777777" w:rsidR="008409E3" w:rsidRDefault="0018645C" w:rsidP="00FF6391">
      <w:r>
        <w:tab/>
      </w:r>
      <w:r>
        <w:tab/>
      </w:r>
    </w:p>
    <w:p w14:paraId="523EAEBA" w14:textId="77777777" w:rsidR="0099713F" w:rsidRDefault="00B3606C" w:rsidP="00FF6391">
      <w:r>
        <w:tab/>
      </w:r>
    </w:p>
    <w:p w14:paraId="49C1E525" w14:textId="77777777" w:rsidR="0099713F" w:rsidRDefault="0099713F" w:rsidP="00FF6391"/>
    <w:p w14:paraId="2E809289" w14:textId="77777777" w:rsidR="0099713F" w:rsidRDefault="0099713F" w:rsidP="00FF6391"/>
    <w:p w14:paraId="1582604C" w14:textId="77777777" w:rsidR="0099713F" w:rsidRDefault="0099713F" w:rsidP="00FF6391"/>
    <w:p w14:paraId="45B504DF" w14:textId="77777777" w:rsidR="0099713F" w:rsidRDefault="0099713F" w:rsidP="00FF6391"/>
    <w:p w14:paraId="4C88C0DE" w14:textId="77777777" w:rsidR="0099713F" w:rsidRDefault="0099713F" w:rsidP="00FF6391"/>
    <w:p w14:paraId="355BE708" w14:textId="77777777" w:rsidR="0099713F" w:rsidRDefault="0099713F" w:rsidP="00FF6391"/>
    <w:p w14:paraId="21BAE457" w14:textId="77777777" w:rsidR="0099713F" w:rsidRDefault="0099713F" w:rsidP="00FF6391"/>
    <w:p w14:paraId="19D6AD8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609925D0" w14:textId="77777777" w:rsidTr="001142C2">
        <w:tc>
          <w:tcPr>
            <w:tcW w:w="10790" w:type="dxa"/>
            <w:gridSpan w:val="2"/>
          </w:tcPr>
          <w:p w14:paraId="5BCCF328" w14:textId="77777777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449D01F8" w14:textId="77777777" w:rsidTr="008A74BC">
        <w:tc>
          <w:tcPr>
            <w:tcW w:w="2785" w:type="dxa"/>
          </w:tcPr>
          <w:p w14:paraId="6E4C860F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08BFE410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60E42602" w14:textId="77777777" w:rsidTr="008A74BC">
        <w:tc>
          <w:tcPr>
            <w:tcW w:w="2785" w:type="dxa"/>
          </w:tcPr>
          <w:p w14:paraId="56615DDC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705AA7C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51C37F1A" w14:textId="77777777" w:rsidTr="008A74BC">
        <w:tc>
          <w:tcPr>
            <w:tcW w:w="2785" w:type="dxa"/>
          </w:tcPr>
          <w:p w14:paraId="2B92FFF5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41721CB1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28489506" w14:textId="77777777" w:rsidTr="008A74BC">
        <w:tc>
          <w:tcPr>
            <w:tcW w:w="2785" w:type="dxa"/>
          </w:tcPr>
          <w:p w14:paraId="53EFE940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35D4302A" w14:textId="77777777" w:rsidR="0099713F" w:rsidRPr="00057F33" w:rsidRDefault="0099713F" w:rsidP="008A74BC">
            <w:pPr>
              <w:rPr>
                <w:color w:val="00B0F0"/>
              </w:rPr>
            </w:pPr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625CE2" w14:textId="77777777" w:rsidTr="008A74BC">
        <w:tc>
          <w:tcPr>
            <w:tcW w:w="2785" w:type="dxa"/>
          </w:tcPr>
          <w:p w14:paraId="0389D1E3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5945A89C" w14:textId="1875B9D3" w:rsidR="0099713F" w:rsidRPr="00F5063B" w:rsidRDefault="0099713F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</w:t>
            </w: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 locked/unlocked, spreader </w:t>
            </w:r>
            <w:r w:rsidR="00F5063B">
              <w:rPr>
                <w:rFonts w:ascii="Calibri" w:hAnsi="Calibri"/>
              </w:rPr>
              <w:t>position</w:t>
            </w:r>
            <w:r>
              <w:rPr>
                <w:rFonts w:ascii="Calibri" w:hAnsi="Calibri"/>
              </w:rPr>
              <w:t>).</w:t>
            </w:r>
          </w:p>
        </w:tc>
      </w:tr>
      <w:tr w:rsidR="0099713F" w:rsidRPr="00C66DB6" w14:paraId="7AF62787" w14:textId="77777777" w:rsidTr="008A74BC">
        <w:tc>
          <w:tcPr>
            <w:tcW w:w="2785" w:type="dxa"/>
          </w:tcPr>
          <w:p w14:paraId="38923FBD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5DA4163E" w14:textId="77777777" w:rsidR="0099713F" w:rsidRPr="00C66DB6" w:rsidRDefault="001F429E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1A100D48" w14:textId="77777777" w:rsidTr="008A74BC">
        <w:tc>
          <w:tcPr>
            <w:tcW w:w="2785" w:type="dxa"/>
          </w:tcPr>
          <w:p w14:paraId="50577288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45D1BB6D" w14:textId="77777777" w:rsidR="0099713F" w:rsidRPr="00C66DB6" w:rsidRDefault="00C56C14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Scroll button on Joystick Right</w:t>
            </w:r>
          </w:p>
        </w:tc>
      </w:tr>
      <w:tr w:rsidR="00B264CD" w14:paraId="5351955A" w14:textId="77777777">
        <w:tc>
          <w:tcPr>
            <w:tcW w:w="2785" w:type="dxa"/>
          </w:tcPr>
          <w:p w14:paraId="74DA3DF9" w14:textId="77777777" w:rsidR="00B264CD" w:rsidRDefault="00000000">
            <w:r>
              <w:rPr>
                <w:rFonts w:ascii="Calibri" w:hAnsi="Calibri"/>
              </w:rPr>
              <w:t>Travel control</w:t>
            </w:r>
          </w:p>
        </w:tc>
        <w:tc>
          <w:tcPr>
            <w:tcW w:w="8005" w:type="dxa"/>
          </w:tcPr>
          <w:p w14:paraId="738869D9" w14:textId="77777777" w:rsidR="00B264CD" w:rsidRDefault="00000000"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350787DB" w14:textId="77777777" w:rsidTr="008A74BC">
        <w:tc>
          <w:tcPr>
            <w:tcW w:w="2785" w:type="dxa"/>
          </w:tcPr>
          <w:p w14:paraId="7BDB90B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314B68FD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: Buttons on Right joystick head (Bit 0: Lock, Bit 1: Unlock). Telescoping: Buttons on Right joystick head (Bit 2: Retract, Bit 3: Extend). 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>: Left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AB) and Right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CD) for independent control and skew adjustment.</w:t>
            </w:r>
          </w:p>
        </w:tc>
      </w:tr>
      <w:tr w:rsidR="0099713F" w:rsidRPr="00C66DB6" w14:paraId="4840ABE2" w14:textId="77777777" w:rsidTr="008A74BC">
        <w:tc>
          <w:tcPr>
            <w:tcW w:w="2785" w:type="dxa"/>
          </w:tcPr>
          <w:p w14:paraId="7CF39D2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28E08450" w14:textId="77777777" w:rsidR="0099713F" w:rsidRPr="00C66DB6" w:rsidRDefault="00187F2B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740EC721" w14:textId="77777777" w:rsidR="0018645C" w:rsidRDefault="00B3606C" w:rsidP="00FF6391">
      <w:pPr>
        <w:rPr>
          <w:color w:val="FF0000"/>
        </w:rPr>
      </w:pPr>
      <w:r>
        <w:tab/>
      </w:r>
    </w:p>
    <w:p w14:paraId="75FA2882" w14:textId="77777777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18F0F63F" w14:textId="77777777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F237B77" w14:textId="77777777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3F44875B" w14:textId="77777777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4309831A" w14:textId="77777777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5EF75C80" w14:textId="77777777" w:rsidR="001511CA" w:rsidRPr="00D308BB" w:rsidRDefault="001511CA" w:rsidP="00FF6391">
      <w:pPr>
        <w:rPr>
          <w:color w:val="FF0000"/>
        </w:rPr>
      </w:pPr>
    </w:p>
    <w:p w14:paraId="52A49575" w14:textId="77777777" w:rsidR="00D308BB" w:rsidRPr="00D308BB" w:rsidRDefault="00D308BB" w:rsidP="00FF6391">
      <w:pPr>
        <w:rPr>
          <w:color w:val="FF0000"/>
        </w:rPr>
      </w:pPr>
    </w:p>
    <w:p w14:paraId="0F06861E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9784B"/>
    <w:rsid w:val="001F0FAA"/>
    <w:rsid w:val="001F429E"/>
    <w:rsid w:val="001F53C7"/>
    <w:rsid w:val="00210B8E"/>
    <w:rsid w:val="00216F31"/>
    <w:rsid w:val="00223633"/>
    <w:rsid w:val="0023390E"/>
    <w:rsid w:val="00235607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0818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5E18CC"/>
    <w:rsid w:val="00613439"/>
    <w:rsid w:val="0063510B"/>
    <w:rsid w:val="00636A08"/>
    <w:rsid w:val="00661D4E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2446C"/>
    <w:rsid w:val="00B264CD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B4362"/>
    <w:rsid w:val="00EC3E27"/>
    <w:rsid w:val="00EE3268"/>
    <w:rsid w:val="00F32C49"/>
    <w:rsid w:val="00F33C05"/>
    <w:rsid w:val="00F43E16"/>
    <w:rsid w:val="00F44E65"/>
    <w:rsid w:val="00F5063B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123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Ngoc Hung Thang Ma</cp:lastModifiedBy>
  <cp:revision>11</cp:revision>
  <dcterms:created xsi:type="dcterms:W3CDTF">2026-06-20T23:10:00Z</dcterms:created>
  <dcterms:modified xsi:type="dcterms:W3CDTF">2026-06-23T02:36:00Z</dcterms:modified>
</cp:coreProperties>
</file>