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B30C4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217ABE2D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7DB8EA8B" w14:textId="77777777" w:rsidTr="008A74BC">
        <w:tc>
          <w:tcPr>
            <w:tcW w:w="10790" w:type="dxa"/>
            <w:gridSpan w:val="2"/>
          </w:tcPr>
          <w:p w14:paraId="7CDE7845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67D1F30B" w14:textId="77777777" w:rsidTr="008A74BC">
        <w:tc>
          <w:tcPr>
            <w:tcW w:w="2785" w:type="dxa"/>
          </w:tcPr>
          <w:p w14:paraId="3A0AE3E3" w14:textId="77777777" w:rsidR="001511CA" w:rsidRPr="009F0953" w:rsidRDefault="001511CA" w:rsidP="008A74BC">
            <w:pPr>
              <w:rPr>
                <w:rFonts w:asciiTheme="majorHAnsi" w:hAnsiTheme="majorHAnsi"/>
                <w:color w:val="FF0000"/>
              </w:rPr>
            </w:pPr>
            <w:r w:rsidRPr="009F0953">
              <w:rPr>
                <w:rFonts w:asciiTheme="majorHAnsi" w:hAnsiTheme="majorHAnsi"/>
                <w:noProof/>
              </w:rPr>
              <w:t>ISO-35</w:t>
            </w:r>
            <w:r w:rsidRPr="009F0953">
              <w:rPr>
                <w:rFonts w:asciiTheme="majorHAnsi" w:hAnsiTheme="majorHAnsi"/>
                <w:noProof/>
              </w:rPr>
              <w:tab/>
            </w:r>
          </w:p>
        </w:tc>
        <w:tc>
          <w:tcPr>
            <w:tcW w:w="8005" w:type="dxa"/>
          </w:tcPr>
          <w:p w14:paraId="4ED54C03" w14:textId="77777777" w:rsidR="001511CA" w:rsidRPr="009F0953" w:rsidRDefault="001511CA" w:rsidP="008A74BC">
            <w:pPr>
              <w:rPr>
                <w:rFonts w:asciiTheme="majorHAnsi" w:hAnsiTheme="majorHAnsi"/>
                <w:color w:val="FF0000"/>
              </w:rPr>
            </w:pPr>
            <w:r w:rsidRPr="009F0953">
              <w:rPr>
                <w:rFonts w:asciiTheme="majorHAnsi" w:hAnsiTheme="majorHAnsi"/>
                <w:noProof/>
              </w:rPr>
              <w:t>Lift 1x9’6” over 1x9’6” containers</w:t>
            </w:r>
          </w:p>
        </w:tc>
      </w:tr>
      <w:tr w:rsidR="001511CA" w14:paraId="3CA9039F" w14:textId="77777777" w:rsidTr="008A74BC">
        <w:tc>
          <w:tcPr>
            <w:tcW w:w="2785" w:type="dxa"/>
          </w:tcPr>
          <w:p w14:paraId="7C65D2AC" w14:textId="77777777" w:rsidR="001511CA" w:rsidRPr="009F0953" w:rsidRDefault="001511CA" w:rsidP="008A74BC">
            <w:pPr>
              <w:rPr>
                <w:rFonts w:asciiTheme="majorHAnsi" w:hAnsiTheme="majorHAnsi"/>
                <w:color w:val="FF0000"/>
              </w:rPr>
            </w:pPr>
            <w:r w:rsidRPr="009F0953">
              <w:rPr>
                <w:rFonts w:asciiTheme="majorHAnsi" w:hAnsiTheme="majorHAnsi"/>
                <w:noProof/>
              </w:rPr>
              <w:t>ISO-35-3H</w:t>
            </w:r>
          </w:p>
        </w:tc>
        <w:tc>
          <w:tcPr>
            <w:tcW w:w="8005" w:type="dxa"/>
          </w:tcPr>
          <w:p w14:paraId="694FFCFA" w14:textId="77777777" w:rsidR="001511CA" w:rsidRPr="009F0953" w:rsidRDefault="001511CA" w:rsidP="008A74BC">
            <w:pPr>
              <w:rPr>
                <w:rFonts w:asciiTheme="majorHAnsi" w:hAnsiTheme="majorHAnsi"/>
                <w:color w:val="FF0000"/>
              </w:rPr>
            </w:pPr>
            <w:r w:rsidRPr="009F0953">
              <w:rPr>
                <w:rFonts w:asciiTheme="majorHAnsi" w:hAnsiTheme="majorHAnsi"/>
                <w:noProof/>
              </w:rPr>
              <w:t>Lift 1x9’6” over 2x9’6” containers</w:t>
            </w:r>
          </w:p>
        </w:tc>
      </w:tr>
    </w:tbl>
    <w:p w14:paraId="3AFCCDD1" w14:textId="77777777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702B7C56" w14:textId="77777777" w:rsidTr="008A74BC">
        <w:tc>
          <w:tcPr>
            <w:tcW w:w="10790" w:type="dxa"/>
            <w:gridSpan w:val="2"/>
          </w:tcPr>
          <w:p w14:paraId="0F70A9B7" w14:textId="77777777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504DED" w14:paraId="1D9014F1" w14:textId="77777777" w:rsidTr="008A74BC">
        <w:tc>
          <w:tcPr>
            <w:tcW w:w="2785" w:type="dxa"/>
          </w:tcPr>
          <w:p w14:paraId="4F4DEB8C" w14:textId="65E38001" w:rsidR="00504DED" w:rsidRPr="006E13BE" w:rsidRDefault="00504DED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 xml:space="preserve">Travel Speed </w:t>
            </w:r>
            <w:r w:rsidR="00460AAA" w:rsidRPr="006E13BE">
              <w:rPr>
                <w:rFonts w:asciiTheme="majorHAnsi" w:hAnsiTheme="majorHAnsi"/>
              </w:rPr>
              <w:t>Unladen</w:t>
            </w:r>
          </w:p>
        </w:tc>
        <w:tc>
          <w:tcPr>
            <w:tcW w:w="8005" w:type="dxa"/>
          </w:tcPr>
          <w:p w14:paraId="7B5240E2" w14:textId="77777777" w:rsidR="00504DED" w:rsidRPr="006E13BE" w:rsidRDefault="00504DED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Variable to 8km/h</w:t>
            </w:r>
          </w:p>
        </w:tc>
      </w:tr>
      <w:tr w:rsidR="00504DED" w14:paraId="643E6D8F" w14:textId="77777777" w:rsidTr="008A74BC">
        <w:tc>
          <w:tcPr>
            <w:tcW w:w="2785" w:type="dxa"/>
          </w:tcPr>
          <w:p w14:paraId="3B801853" w14:textId="1F4444CE" w:rsidR="00504DED" w:rsidRPr="006E13BE" w:rsidRDefault="00504DED" w:rsidP="008A74BC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 xml:space="preserve">Travel Speed </w:t>
            </w:r>
            <w:r w:rsidR="00460AAA" w:rsidRPr="006E13BE">
              <w:rPr>
                <w:rFonts w:asciiTheme="majorHAnsi" w:hAnsiTheme="majorHAnsi"/>
              </w:rPr>
              <w:t>Laden</w:t>
            </w:r>
          </w:p>
        </w:tc>
        <w:tc>
          <w:tcPr>
            <w:tcW w:w="8005" w:type="dxa"/>
          </w:tcPr>
          <w:p w14:paraId="3C31F986" w14:textId="77777777" w:rsidR="00504DED" w:rsidRPr="006E13BE" w:rsidRDefault="00504DED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 xml:space="preserve">Variable to </w:t>
            </w:r>
            <w:r w:rsidR="00661D4E" w:rsidRPr="006E13BE">
              <w:rPr>
                <w:rFonts w:asciiTheme="majorHAnsi" w:hAnsiTheme="majorHAnsi"/>
              </w:rPr>
              <w:t>5</w:t>
            </w:r>
            <w:r w:rsidRPr="006E13BE">
              <w:rPr>
                <w:rFonts w:asciiTheme="majorHAnsi" w:hAnsiTheme="majorHAnsi"/>
              </w:rPr>
              <w:t>km/h</w:t>
            </w:r>
          </w:p>
        </w:tc>
      </w:tr>
      <w:tr w:rsidR="001511CA" w14:paraId="05B6105F" w14:textId="77777777" w:rsidTr="008A74BC">
        <w:tc>
          <w:tcPr>
            <w:tcW w:w="2785" w:type="dxa"/>
          </w:tcPr>
          <w:p w14:paraId="49FDE5A9" w14:textId="77777777" w:rsidR="001511CA" w:rsidRPr="006E13BE" w:rsidRDefault="001511C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Lifting Capacity</w:t>
            </w:r>
          </w:p>
        </w:tc>
        <w:tc>
          <w:tcPr>
            <w:tcW w:w="8005" w:type="dxa"/>
          </w:tcPr>
          <w:p w14:paraId="2C604EA6" w14:textId="77777777" w:rsidR="001511CA" w:rsidRPr="006E13BE" w:rsidRDefault="001511C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35 T</w:t>
            </w:r>
          </w:p>
        </w:tc>
      </w:tr>
      <w:tr w:rsidR="001511CA" w14:paraId="43BC64EE" w14:textId="77777777" w:rsidTr="008A74BC">
        <w:tc>
          <w:tcPr>
            <w:tcW w:w="2785" w:type="dxa"/>
          </w:tcPr>
          <w:p w14:paraId="349ECCBA" w14:textId="6E5AD64F" w:rsidR="001511CA" w:rsidRPr="006E13BE" w:rsidRDefault="001511CA" w:rsidP="008A74BC">
            <w:pPr>
              <w:rPr>
                <w:rFonts w:asciiTheme="majorHAnsi" w:hAnsiTheme="majorHAnsi"/>
                <w:noProof/>
              </w:rPr>
            </w:pPr>
            <w:r w:rsidRPr="006E13BE">
              <w:rPr>
                <w:rFonts w:asciiTheme="majorHAnsi" w:hAnsiTheme="majorHAnsi"/>
              </w:rPr>
              <w:t>Lifting Speed</w:t>
            </w:r>
            <w:r w:rsidR="0028595C" w:rsidRPr="006E13BE">
              <w:rPr>
                <w:rFonts w:asciiTheme="majorHAnsi" w:hAnsiTheme="majorHAnsi"/>
              </w:rPr>
              <w:t xml:space="preserve"> </w:t>
            </w:r>
            <w:r w:rsidR="00460AAA" w:rsidRPr="006E13BE">
              <w:rPr>
                <w:rFonts w:asciiTheme="majorHAnsi" w:hAnsiTheme="majorHAnsi"/>
              </w:rPr>
              <w:t>Unladen</w:t>
            </w:r>
          </w:p>
        </w:tc>
        <w:tc>
          <w:tcPr>
            <w:tcW w:w="8005" w:type="dxa"/>
          </w:tcPr>
          <w:p w14:paraId="4B20C899" w14:textId="77777777" w:rsidR="001511CA" w:rsidRPr="006E13BE" w:rsidRDefault="00907FDA" w:rsidP="008A74BC">
            <w:pPr>
              <w:rPr>
                <w:rFonts w:asciiTheme="majorHAnsi" w:hAnsiTheme="majorHAnsi"/>
                <w:noProof/>
              </w:rPr>
            </w:pPr>
            <w:r w:rsidRPr="006E13BE">
              <w:rPr>
                <w:rFonts w:asciiTheme="majorHAnsi" w:hAnsiTheme="majorHAnsi"/>
              </w:rPr>
              <w:t>10</w:t>
            </w:r>
            <w:r w:rsidR="001511CA" w:rsidRPr="006E13BE">
              <w:rPr>
                <w:rFonts w:asciiTheme="majorHAnsi" w:hAnsiTheme="majorHAnsi"/>
              </w:rPr>
              <w:t xml:space="preserve"> m/min</w:t>
            </w:r>
          </w:p>
        </w:tc>
      </w:tr>
      <w:tr w:rsidR="0028595C" w14:paraId="782FEC52" w14:textId="77777777" w:rsidTr="008A74BC">
        <w:tc>
          <w:tcPr>
            <w:tcW w:w="2785" w:type="dxa"/>
          </w:tcPr>
          <w:p w14:paraId="2D78E603" w14:textId="061CA0FA" w:rsidR="0028595C" w:rsidRPr="006E13BE" w:rsidRDefault="00907FDA" w:rsidP="008A74BC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 xml:space="preserve">Lifting Speed </w:t>
            </w:r>
            <w:r w:rsidR="00460AAA" w:rsidRPr="006E13BE">
              <w:rPr>
                <w:rFonts w:asciiTheme="majorHAnsi" w:hAnsiTheme="majorHAnsi"/>
              </w:rPr>
              <w:t>Laden</w:t>
            </w:r>
          </w:p>
        </w:tc>
        <w:tc>
          <w:tcPr>
            <w:tcW w:w="8005" w:type="dxa"/>
          </w:tcPr>
          <w:p w14:paraId="121CDBFB" w14:textId="0BE1791D" w:rsidR="0028595C" w:rsidRPr="006E13BE" w:rsidRDefault="00907FDA" w:rsidP="008A74BC">
            <w:pPr>
              <w:rPr>
                <w:rFonts w:asciiTheme="majorHAnsi" w:hAnsiTheme="majorHAnsi"/>
                <w:color w:val="00B0F0"/>
                <w:lang w:val="vi-VN"/>
              </w:rPr>
            </w:pPr>
            <w:r w:rsidRPr="006E13BE">
              <w:rPr>
                <w:rFonts w:asciiTheme="majorHAnsi" w:hAnsiTheme="majorHAnsi"/>
              </w:rPr>
              <w:t>6 m/min</w:t>
            </w:r>
          </w:p>
        </w:tc>
      </w:tr>
      <w:tr w:rsidR="001511CA" w14:paraId="0787740B" w14:textId="77777777" w:rsidTr="008A74BC">
        <w:tc>
          <w:tcPr>
            <w:tcW w:w="2785" w:type="dxa"/>
          </w:tcPr>
          <w:p w14:paraId="6189F235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Lifting System</w:t>
            </w:r>
          </w:p>
        </w:tc>
        <w:tc>
          <w:tcPr>
            <w:tcW w:w="8005" w:type="dxa"/>
          </w:tcPr>
          <w:p w14:paraId="041DD52B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4x Electric Motors with integrated electric brakes</w:t>
            </w:r>
          </w:p>
        </w:tc>
      </w:tr>
      <w:tr w:rsidR="001511CA" w14:paraId="7459E138" w14:textId="77777777" w:rsidTr="008A74BC">
        <w:tc>
          <w:tcPr>
            <w:tcW w:w="2785" w:type="dxa"/>
          </w:tcPr>
          <w:p w14:paraId="727B7DEB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Wheels</w:t>
            </w:r>
          </w:p>
        </w:tc>
        <w:tc>
          <w:tcPr>
            <w:tcW w:w="8005" w:type="dxa"/>
          </w:tcPr>
          <w:p w14:paraId="069A9BDB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4</w:t>
            </w:r>
          </w:p>
        </w:tc>
      </w:tr>
      <w:tr w:rsidR="001511CA" w14:paraId="3D7D4B34" w14:textId="77777777" w:rsidTr="008A74BC">
        <w:tc>
          <w:tcPr>
            <w:tcW w:w="2785" w:type="dxa"/>
          </w:tcPr>
          <w:p w14:paraId="3722182E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Steer Wheels</w:t>
            </w:r>
          </w:p>
        </w:tc>
        <w:tc>
          <w:tcPr>
            <w:tcW w:w="8005" w:type="dxa"/>
          </w:tcPr>
          <w:p w14:paraId="320679D9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4 Wheel steer driven by 4 electric motors, ±45° (up to ±</w:t>
            </w:r>
            <w:r w:rsidR="005E18CC" w:rsidRPr="006E13BE">
              <w:rPr>
                <w:rFonts w:asciiTheme="majorHAnsi" w:hAnsiTheme="majorHAnsi"/>
              </w:rPr>
              <w:t>90</w:t>
            </w:r>
            <w:r w:rsidRPr="006E13BE">
              <w:rPr>
                <w:rFonts w:asciiTheme="majorHAnsi" w:hAnsiTheme="majorHAnsi"/>
              </w:rPr>
              <w:t>° in lateral mode)</w:t>
            </w:r>
          </w:p>
        </w:tc>
      </w:tr>
      <w:tr w:rsidR="001511CA" w14:paraId="0512D70D" w14:textId="77777777" w:rsidTr="008A74BC">
        <w:tc>
          <w:tcPr>
            <w:tcW w:w="2785" w:type="dxa"/>
          </w:tcPr>
          <w:p w14:paraId="0ABAEDC6" w14:textId="77777777" w:rsidR="00031A36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  <w:b/>
              </w:rPr>
              <w:t>Steering Modes</w:t>
            </w:r>
          </w:p>
        </w:tc>
        <w:tc>
          <w:tcPr>
            <w:tcW w:w="8005" w:type="dxa"/>
          </w:tcPr>
          <w:p w14:paraId="40407D47" w14:textId="642BF4FB" w:rsidR="00031A36" w:rsidRPr="006E13BE" w:rsidRDefault="00000000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4WS (4-Wheel Steer), Lateral, Carousel</w:t>
            </w:r>
          </w:p>
        </w:tc>
      </w:tr>
      <w:tr w:rsidR="001511CA" w14:paraId="353F2297" w14:textId="77777777" w:rsidTr="008A74BC">
        <w:tc>
          <w:tcPr>
            <w:tcW w:w="2785" w:type="dxa"/>
          </w:tcPr>
          <w:p w14:paraId="3ED0C16C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699932CF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10m (to outside wheel)</w:t>
            </w:r>
          </w:p>
        </w:tc>
      </w:tr>
      <w:tr w:rsidR="001511CA" w14:paraId="6F5D0DF0" w14:textId="77777777" w:rsidTr="008A74BC">
        <w:tc>
          <w:tcPr>
            <w:tcW w:w="2785" w:type="dxa"/>
          </w:tcPr>
          <w:p w14:paraId="521ECA34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Drive Wheels</w:t>
            </w:r>
          </w:p>
        </w:tc>
        <w:tc>
          <w:tcPr>
            <w:tcW w:w="8005" w:type="dxa"/>
          </w:tcPr>
          <w:p w14:paraId="02401472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4 Wheel drive</w:t>
            </w:r>
          </w:p>
        </w:tc>
      </w:tr>
      <w:tr w:rsidR="001511CA" w14:paraId="369E570F" w14:textId="77777777" w:rsidTr="008A74BC">
        <w:tc>
          <w:tcPr>
            <w:tcW w:w="2785" w:type="dxa"/>
          </w:tcPr>
          <w:p w14:paraId="5FEC96B1" w14:textId="77777777" w:rsidR="001511CA" w:rsidRPr="006E13BE" w:rsidRDefault="001511C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Grade</w:t>
            </w:r>
          </w:p>
        </w:tc>
        <w:tc>
          <w:tcPr>
            <w:tcW w:w="8005" w:type="dxa"/>
          </w:tcPr>
          <w:p w14:paraId="125DE171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5% standard (laden/unladen)</w:t>
            </w:r>
          </w:p>
        </w:tc>
      </w:tr>
      <w:tr w:rsidR="001511CA" w14:paraId="7BC0008E" w14:textId="77777777" w:rsidTr="008A74BC">
        <w:tc>
          <w:tcPr>
            <w:tcW w:w="2785" w:type="dxa"/>
          </w:tcPr>
          <w:p w14:paraId="737EBE53" w14:textId="77777777" w:rsidR="001511CA" w:rsidRPr="006E13BE" w:rsidRDefault="001511C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Spreader</w:t>
            </w:r>
          </w:p>
        </w:tc>
        <w:tc>
          <w:tcPr>
            <w:tcW w:w="8005" w:type="dxa"/>
          </w:tcPr>
          <w:p w14:paraId="60587B39" w14:textId="77777777" w:rsidR="001511CA" w:rsidRPr="006E13BE" w:rsidRDefault="001511CA" w:rsidP="008A74BC">
            <w:pPr>
              <w:rPr>
                <w:rFonts w:asciiTheme="majorHAnsi" w:hAnsiTheme="majorHAnsi"/>
                <w:b/>
                <w:bCs/>
              </w:rPr>
            </w:pPr>
            <w:r w:rsidRPr="006E13BE">
              <w:rPr>
                <w:rFonts w:asciiTheme="majorHAnsi" w:hAnsiTheme="majorHAnsi"/>
                <w:b/>
                <w:bCs/>
              </w:rPr>
              <w:t>Options:</w:t>
            </w:r>
          </w:p>
          <w:p w14:paraId="3D7C2A53" w14:textId="77777777" w:rsidR="001511CA" w:rsidRPr="006E13BE" w:rsidRDefault="001511CA" w:rsidP="001511CA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6m fixed top-lift spreader with auxiliary chains for 12m containers</w:t>
            </w:r>
          </w:p>
          <w:p w14:paraId="5F708C37" w14:textId="1A288627" w:rsidR="001511CA" w:rsidRPr="006E13BE" w:rsidRDefault="001511CA" w:rsidP="008A74BC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6m – 12m telescoping top-lift spreader</w:t>
            </w:r>
          </w:p>
        </w:tc>
      </w:tr>
      <w:tr w:rsidR="001511CA" w14:paraId="362C512C" w14:textId="77777777" w:rsidTr="008A74BC">
        <w:tc>
          <w:tcPr>
            <w:tcW w:w="2785" w:type="dxa"/>
          </w:tcPr>
          <w:p w14:paraId="0FE23AFB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Suspension</w:t>
            </w:r>
          </w:p>
        </w:tc>
        <w:tc>
          <w:tcPr>
            <w:tcW w:w="8005" w:type="dxa"/>
          </w:tcPr>
          <w:p w14:paraId="74FD582B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Rigid mounting (no suspension)</w:t>
            </w:r>
          </w:p>
        </w:tc>
      </w:tr>
      <w:tr w:rsidR="001511CA" w14:paraId="541AE5CB" w14:textId="77777777" w:rsidTr="008A74BC">
        <w:tc>
          <w:tcPr>
            <w:tcW w:w="2785" w:type="dxa"/>
          </w:tcPr>
          <w:p w14:paraId="5D32E005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Spreader Side Shift</w:t>
            </w:r>
          </w:p>
        </w:tc>
        <w:tc>
          <w:tcPr>
            <w:tcW w:w="8005" w:type="dxa"/>
          </w:tcPr>
          <w:p w14:paraId="03C91442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±250 mm (independent control at each end, allowing skew adjustment)</w:t>
            </w:r>
          </w:p>
        </w:tc>
      </w:tr>
      <w:tr w:rsidR="001511CA" w14:paraId="0DE560DA" w14:textId="77777777" w:rsidTr="008A74BC">
        <w:tc>
          <w:tcPr>
            <w:tcW w:w="2785" w:type="dxa"/>
          </w:tcPr>
          <w:p w14:paraId="26EE70F8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Braking</w:t>
            </w:r>
          </w:p>
        </w:tc>
        <w:tc>
          <w:tcPr>
            <w:tcW w:w="8005" w:type="dxa"/>
          </w:tcPr>
          <w:p w14:paraId="247093DE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Regenerative dynamic braking via electric motors</w:t>
            </w:r>
          </w:p>
        </w:tc>
      </w:tr>
      <w:tr w:rsidR="001511CA" w14:paraId="01344BE5" w14:textId="77777777" w:rsidTr="008A74BC">
        <w:tc>
          <w:tcPr>
            <w:tcW w:w="2785" w:type="dxa"/>
          </w:tcPr>
          <w:p w14:paraId="33C13D53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Parking &amp; Emergency Brake</w:t>
            </w:r>
          </w:p>
        </w:tc>
        <w:tc>
          <w:tcPr>
            <w:tcW w:w="8005" w:type="dxa"/>
          </w:tcPr>
          <w:p w14:paraId="175A607D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  <w:lang w:val="vi-VN"/>
              </w:rPr>
            </w:pPr>
            <w:r w:rsidRPr="006E13BE">
              <w:rPr>
                <w:rFonts w:asciiTheme="majorHAnsi" w:hAnsiTheme="majorHAnsi"/>
              </w:rPr>
              <w:t>Fail-safe spring-applied, electro-hydraulically released safety brake on motor shaft / gearbox input</w:t>
            </w:r>
          </w:p>
        </w:tc>
      </w:tr>
      <w:tr w:rsidR="001511CA" w14:paraId="5F00A163" w14:textId="77777777" w:rsidTr="008A74BC">
        <w:tc>
          <w:tcPr>
            <w:tcW w:w="2785" w:type="dxa"/>
          </w:tcPr>
          <w:p w14:paraId="4E50314F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Drive</w:t>
            </w:r>
          </w:p>
        </w:tc>
        <w:tc>
          <w:tcPr>
            <w:tcW w:w="8005" w:type="dxa"/>
          </w:tcPr>
          <w:p w14:paraId="7580887A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AC Electric Motors coupled to Planetary Gear Hubs - 4 Wheel Drive</w:t>
            </w:r>
          </w:p>
        </w:tc>
      </w:tr>
      <w:tr w:rsidR="001511CA" w14:paraId="559A7F26" w14:textId="77777777" w:rsidTr="008A74BC">
        <w:tc>
          <w:tcPr>
            <w:tcW w:w="2785" w:type="dxa"/>
          </w:tcPr>
          <w:p w14:paraId="363C308D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Tyres</w:t>
            </w:r>
          </w:p>
        </w:tc>
        <w:tc>
          <w:tcPr>
            <w:tcW w:w="8005" w:type="dxa"/>
          </w:tcPr>
          <w:p w14:paraId="3E1F660B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Pneumatic, treaded</w:t>
            </w:r>
          </w:p>
        </w:tc>
      </w:tr>
      <w:tr w:rsidR="003733EA" w14:paraId="29F5C90A" w14:textId="77777777" w:rsidTr="008A74BC">
        <w:tc>
          <w:tcPr>
            <w:tcW w:w="2785" w:type="dxa"/>
          </w:tcPr>
          <w:p w14:paraId="230CB5C4" w14:textId="77777777" w:rsidR="003733EA" w:rsidRPr="006E13BE" w:rsidRDefault="003733E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Battery pack</w:t>
            </w:r>
          </w:p>
        </w:tc>
        <w:tc>
          <w:tcPr>
            <w:tcW w:w="8005" w:type="dxa"/>
          </w:tcPr>
          <w:p w14:paraId="39A5D554" w14:textId="77777777" w:rsidR="003733E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CATL, 130 VDC nominal (114.52 kWh total capacity, 2x 57.26 kWh packs in series; designed for minimum 8 hours of continuous operation on a single charge under typical duty cycles)</w:t>
            </w:r>
          </w:p>
        </w:tc>
      </w:tr>
      <w:tr w:rsidR="003733EA" w14:paraId="29F5C90A" w14:textId="77777777" w:rsidTr="008A74BC">
        <w:tc>
          <w:tcPr>
            <w:tcW w:w="2785" w:type="dxa"/>
          </w:tcPr>
          <w:p>
            <w:r/>
            <w:r>
              <w:rPr>
                <w:rFonts w:ascii="Calibri" w:hAnsi="Calibri"/>
                <w:b/>
              </w:rPr>
              <w:t>Battery Thermal Management</w:t>
            </w:r>
          </w:p>
        </w:tc>
        <w:tc>
          <w:tcPr>
            <w:tcW w:w="8005" w:type="dxa"/>
          </w:tcPr>
          <w:p>
            <w:r/>
            <w:r>
              <w:rPr>
                <w:rFonts w:ascii="Calibri" w:hAnsi="Calibri"/>
                <w:b w:val="0"/>
              </w:rPr>
              <w:t>Liquid-cooled/heated BTMS (Chiller, heater, and circulation pump)</w:t>
            </w:r>
          </w:p>
        </w:tc>
      </w:tr>
      <w:tr w:rsidR="00B264CD" w14:paraId="1773A3E0" w14:textId="77777777">
        <w:tc>
          <w:tcPr>
            <w:tcW w:w="2785" w:type="dxa"/>
          </w:tcPr>
          <w:p w14:paraId="552E5016" w14:textId="77777777" w:rsidR="00B264CD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Charging Time (to 80% SOC)</w:t>
            </w:r>
          </w:p>
        </w:tc>
        <w:tc>
          <w:tcPr>
            <w:tcW w:w="8005" w:type="dxa"/>
          </w:tcPr>
          <w:p w14:paraId="6CC33275" w14:textId="77777777" w:rsidR="00B264CD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Approx. 4.5 to 6 hours with a 15–20 kW charger (from 10% SOC to 80% SOC)</w:t>
            </w:r>
          </w:p>
        </w:tc>
      </w:tr>
      <w:tr w:rsidR="00041DC1" w14:paraId="577C82E1" w14:textId="77777777" w:rsidTr="008A74BC">
        <w:tc>
          <w:tcPr>
            <w:tcW w:w="2785" w:type="dxa"/>
          </w:tcPr>
          <w:p w14:paraId="4A62751B" w14:textId="3699BAD8" w:rsidR="00041DC1" w:rsidRPr="006E13BE" w:rsidRDefault="007F7B1C" w:rsidP="008A74BC">
            <w:pPr>
              <w:rPr>
                <w:rFonts w:asciiTheme="majorHAnsi" w:hAnsiTheme="majorHAnsi"/>
                <w:color w:val="FF0000"/>
                <w:lang w:val="vi-VN"/>
              </w:rPr>
            </w:pPr>
            <w:r w:rsidRPr="006E13BE">
              <w:rPr>
                <w:rFonts w:asciiTheme="majorHAnsi" w:hAnsiTheme="majorHAnsi"/>
              </w:rPr>
              <w:t>Energy Consumption</w:t>
            </w:r>
            <w:r w:rsidR="00EB196F" w:rsidRPr="006E13BE">
              <w:rPr>
                <w:rFonts w:asciiTheme="majorHAnsi" w:hAnsiTheme="majorHAnsi"/>
                <w:lang w:val="vi-VN"/>
              </w:rPr>
              <w:t xml:space="preserve"> (</w:t>
            </w:r>
            <w:r w:rsidR="00EB196F" w:rsidRPr="006E13BE">
              <w:rPr>
                <w:rFonts w:asciiTheme="majorHAnsi" w:hAnsiTheme="majorHAnsi"/>
              </w:rPr>
              <w:t xml:space="preserve">80% </w:t>
            </w:r>
            <w:r w:rsidR="00EB196F" w:rsidRPr="006E13BE">
              <w:rPr>
                <w:rFonts w:asciiTheme="majorHAnsi" w:hAnsiTheme="majorHAnsi"/>
              </w:rPr>
              <w:t>SOC</w:t>
            </w:r>
            <w:r w:rsidR="00EB196F" w:rsidRPr="006E13BE">
              <w:rPr>
                <w:rFonts w:asciiTheme="majorHAnsi" w:hAnsiTheme="majorHAnsi"/>
                <w:lang w:val="vi-VN"/>
              </w:rPr>
              <w:t>)</w:t>
            </w:r>
          </w:p>
        </w:tc>
        <w:tc>
          <w:tcPr>
            <w:tcW w:w="8005" w:type="dxa"/>
          </w:tcPr>
          <w:p w14:paraId="774F5D64" w14:textId="77777777" w:rsidR="00EB196F" w:rsidRPr="006E13BE" w:rsidRDefault="00041DC1" w:rsidP="003733EA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 xml:space="preserve">Traction: </w:t>
            </w:r>
          </w:p>
          <w:p w14:paraId="53F35812" w14:textId="6F390783" w:rsidR="00EB196F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1.5 kWh/km unladen (12.0 kWh/h or 7.6 hours continuous travel at 8 km/h)</w:t>
            </w:r>
          </w:p>
          <w:p w14:paraId="0C871A01" w14:textId="37AECCD7" w:rsidR="00EB196F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3.5 kWh/km laden (17.5 kWh/h or 5.2 hours continuous travel at 5 km/h)</w:t>
            </w:r>
          </w:p>
          <w:p w14:paraId="473296DD" w14:textId="4688E35C" w:rsidR="00EB196F" w:rsidRPr="006E13BE" w:rsidRDefault="00041DC1" w:rsidP="00EB196F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 xml:space="preserve">Hoist: </w:t>
            </w:r>
          </w:p>
          <w:p w14:paraId="29BA66AF" w14:textId="2EA7A806" w:rsidR="00EB196F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b/>
                <w:bCs/>
              </w:rPr>
            </w:pPr>
            <w:r w:rsidRPr="006E13BE">
              <w:rPr>
                <w:rFonts w:asciiTheme="majorHAnsi" w:hAnsiTheme="majorHAnsi"/>
              </w:rPr>
              <w:t>0.15 kWh/cycle net for 20T lift/lower (approx. 0.09 kWh/min or 14.8 hours continuous hoisting)</w:t>
            </w:r>
          </w:p>
          <w:p w14:paraId="4221117E" w14:textId="77777777" w:rsidR="00EB196F" w:rsidRPr="006E13BE" w:rsidRDefault="00041DC1" w:rsidP="00EB196F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Standby:</w:t>
            </w:r>
          </w:p>
          <w:p w14:paraId="00E4305C" w14:textId="4161DB92" w:rsidR="00EB196F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3.7 kWh/h with HVAC ON (24.8 hours continuous standby)</w:t>
            </w:r>
          </w:p>
          <w:p w14:paraId="3E337782" w14:textId="4BD40BEC" w:rsidR="00041DC1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b/>
                <w:bCs/>
              </w:rPr>
            </w:pPr>
            <w:r w:rsidRPr="006E13BE">
              <w:rPr>
                <w:rFonts w:asciiTheme="majorHAnsi" w:hAnsiTheme="majorHAnsi"/>
              </w:rPr>
              <w:t>0.33 kWh/h with HVAC OFF (277.6 hours continuous standby)</w:t>
            </w:r>
          </w:p>
        </w:tc>
      </w:tr>
      <w:tr w:rsidR="00041DC1" w14:paraId="21B5303F" w14:textId="77777777" w:rsidTr="008A74BC">
        <w:tc>
          <w:tcPr>
            <w:tcW w:w="2785" w:type="dxa"/>
          </w:tcPr>
          <w:p w14:paraId="5EB5C49C" w14:textId="77777777" w:rsidR="00041DC1" w:rsidRPr="006E13BE" w:rsidRDefault="007F7B1C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 xml:space="preserve">Regenerative </w:t>
            </w:r>
            <w:r w:rsidR="00711848" w:rsidRPr="006E13BE">
              <w:rPr>
                <w:rFonts w:asciiTheme="majorHAnsi" w:hAnsiTheme="majorHAnsi"/>
              </w:rPr>
              <w:t xml:space="preserve">Energy </w:t>
            </w:r>
          </w:p>
        </w:tc>
        <w:tc>
          <w:tcPr>
            <w:tcW w:w="8005" w:type="dxa"/>
          </w:tcPr>
          <w:p w14:paraId="7E446A76" w14:textId="22246B55" w:rsidR="00041DC1" w:rsidRPr="006E13BE" w:rsidRDefault="00491F34" w:rsidP="003733EA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15-25% recovery (Traction/Travel), up to 45-50% recovery (Winch/Lowering load)</w:t>
            </w:r>
          </w:p>
        </w:tc>
      </w:tr>
      <w:tr w:rsidR="00031A36" w14:paraId="329BCEB9" w14:textId="77777777">
        <w:tc>
          <w:tcPr>
            <w:tcW w:w="2785" w:type="dxa"/>
          </w:tcPr>
          <w:p w14:paraId="3F08B2A2" w14:textId="77777777" w:rsidR="00031A36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lastRenderedPageBreak/>
              <w:t>Projected Winch Cycles (80% SOC)</w:t>
            </w:r>
          </w:p>
        </w:tc>
        <w:tc>
          <w:tcPr>
            <w:tcW w:w="8005" w:type="dxa"/>
          </w:tcPr>
          <w:p w14:paraId="4BB9D135" w14:textId="77777777" w:rsidR="00031A36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Projected raise/lower cycles using 80% of battery capacity (91.62 kWh usable)</w:t>
            </w:r>
            <w:r w:rsidRPr="006E13BE">
              <w:rPr>
                <w:rFonts w:asciiTheme="majorHAnsi" w:hAnsiTheme="majorHAnsi"/>
              </w:rPr>
              <w:br/>
              <w:t>• Without regenerative energy recovery (Gross consumption limit):</w:t>
            </w:r>
            <w:r w:rsidRPr="006E13BE">
              <w:rPr>
                <w:rFonts w:asciiTheme="majorHAnsi" w:hAnsiTheme="majorHAnsi"/>
              </w:rPr>
              <w:br/>
              <w:t>The crane can perform 280 continuous raise and lower cycles.</w:t>
            </w:r>
            <w:r w:rsidRPr="006E13BE">
              <w:rPr>
                <w:rFonts w:asciiTheme="majorHAnsi" w:hAnsiTheme="majorHAnsi"/>
              </w:rPr>
              <w:br/>
              <w:t>• With regenerative energy recovery (Actual net consumption):</w:t>
            </w:r>
            <w:r w:rsidRPr="006E13BE">
              <w:rPr>
                <w:rFonts w:asciiTheme="majorHAnsi" w:hAnsiTheme="majorHAnsi"/>
              </w:rPr>
              <w:br/>
              <w:t>The crane can perform 536 continuous raise and lower cycles. (The actual number of cycles will range from 280 to 536 depending on battery charging/discharging efficiency and thermal losses).</w:t>
            </w:r>
          </w:p>
        </w:tc>
      </w:tr>
      <w:tr w:rsidR="003733EA" w14:paraId="3AD9314E" w14:textId="77777777" w:rsidTr="008A74BC">
        <w:tc>
          <w:tcPr>
            <w:tcW w:w="2785" w:type="dxa"/>
          </w:tcPr>
          <w:p w14:paraId="1E565B56" w14:textId="77777777" w:rsidR="003733EA" w:rsidRPr="006E13BE" w:rsidRDefault="003733E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Warning Devices</w:t>
            </w:r>
          </w:p>
        </w:tc>
        <w:tc>
          <w:tcPr>
            <w:tcW w:w="8005" w:type="dxa"/>
          </w:tcPr>
          <w:p w14:paraId="71FABAB2" w14:textId="77777777" w:rsidR="003733EA" w:rsidRPr="006E13BE" w:rsidRDefault="00B2446C" w:rsidP="003733EA">
            <w:pPr>
              <w:rPr>
                <w:rFonts w:asciiTheme="majorHAnsi" w:hAnsiTheme="majorHAnsi"/>
                <w:b/>
                <w:bCs/>
              </w:rPr>
            </w:pPr>
            <w:r w:rsidRPr="006E13BE">
              <w:rPr>
                <w:rFonts w:asciiTheme="majorHAnsi" w:hAnsiTheme="majorHAnsi"/>
              </w:rPr>
              <w:t>4</w:t>
            </w:r>
            <w:r w:rsidR="003733EA" w:rsidRPr="006E13BE">
              <w:rPr>
                <w:rFonts w:asciiTheme="majorHAnsi" w:hAnsiTheme="majorHAnsi"/>
              </w:rPr>
              <w:t>x Flashing amber travel beacons, 1x Audible backup beeper, Horn</w:t>
            </w:r>
          </w:p>
        </w:tc>
      </w:tr>
      <w:tr w:rsidR="003733EA" w14:paraId="761B0504" w14:textId="77777777" w:rsidTr="008A74BC">
        <w:tc>
          <w:tcPr>
            <w:tcW w:w="2785" w:type="dxa"/>
          </w:tcPr>
          <w:p w14:paraId="394553E1" w14:textId="77777777" w:rsidR="003733EA" w:rsidRPr="006E13BE" w:rsidRDefault="0002067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Machine Weight (6m-12m Spreader)</w:t>
            </w:r>
          </w:p>
        </w:tc>
        <w:tc>
          <w:tcPr>
            <w:tcW w:w="8005" w:type="dxa"/>
          </w:tcPr>
          <w:p w14:paraId="33AFB0B6" w14:textId="77777777" w:rsidR="003733EA" w:rsidRPr="006E13BE" w:rsidRDefault="0002067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  <w:color w:val="EE0000"/>
              </w:rPr>
              <w:t>17 Tons (approx. with 6m-12m telescoping spreader)</w:t>
            </w:r>
          </w:p>
        </w:tc>
      </w:tr>
      <w:tr w:rsidR="003733EA" w14:paraId="0A9535C9" w14:textId="77777777" w:rsidTr="008A74BC">
        <w:tc>
          <w:tcPr>
            <w:tcW w:w="2785" w:type="dxa"/>
          </w:tcPr>
          <w:p w14:paraId="059C4E90" w14:textId="77777777" w:rsidR="003733EA" w:rsidRPr="006E13BE" w:rsidRDefault="0002067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Max. Wheel Load</w:t>
            </w:r>
          </w:p>
        </w:tc>
        <w:tc>
          <w:tcPr>
            <w:tcW w:w="8005" w:type="dxa"/>
          </w:tcPr>
          <w:p w14:paraId="587E9133" w14:textId="77777777" w:rsidR="003733EA" w:rsidRPr="006E13BE" w:rsidRDefault="0002067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  <w:color w:val="EE0000"/>
              </w:rPr>
              <w:t>18 Tons (or 180 kN)</w:t>
            </w:r>
          </w:p>
        </w:tc>
      </w:tr>
      <w:tr w:rsidR="003733EA" w14:paraId="05E210A0" w14:textId="77777777" w:rsidTr="008A74BC">
        <w:tc>
          <w:tcPr>
            <w:tcW w:w="2785" w:type="dxa"/>
          </w:tcPr>
          <w:p w14:paraId="193D14D9" w14:textId="77777777" w:rsidR="003733EA" w:rsidRPr="006E13BE" w:rsidRDefault="0002067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Lights</w:t>
            </w:r>
          </w:p>
        </w:tc>
        <w:tc>
          <w:tcPr>
            <w:tcW w:w="8005" w:type="dxa"/>
          </w:tcPr>
          <w:p w14:paraId="57557E7B" w14:textId="77777777" w:rsidR="003733EA" w:rsidRPr="006E13BE" w:rsidRDefault="0002067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Working lights, Driving lights, Side lights</w:t>
            </w:r>
          </w:p>
        </w:tc>
      </w:tr>
      <w:tr w:rsidR="003733EA" w14:paraId="2BBAF9E5" w14:textId="77777777" w:rsidTr="008A74BC">
        <w:tc>
          <w:tcPr>
            <w:tcW w:w="2785" w:type="dxa"/>
          </w:tcPr>
          <w:p w14:paraId="4CA478BB" w14:textId="77777777" w:rsidR="003733EA" w:rsidRPr="006E13BE" w:rsidRDefault="0002067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Camera</w:t>
            </w:r>
          </w:p>
        </w:tc>
        <w:tc>
          <w:tcPr>
            <w:tcW w:w="8005" w:type="dxa"/>
          </w:tcPr>
          <w:p w14:paraId="5CB87706" w14:textId="77777777" w:rsidR="003733EA" w:rsidRPr="006E13BE" w:rsidRDefault="0002067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Camera with Split Screen in Cab</w:t>
            </w:r>
          </w:p>
        </w:tc>
      </w:tr>
      <w:tr w:rsidR="0099713F" w:rsidRPr="00C66DB6" w14:paraId="33EA1955" w14:textId="77777777" w:rsidTr="001142C2">
        <w:tc>
          <w:tcPr>
            <w:tcW w:w="10790" w:type="dxa"/>
            <w:gridSpan w:val="2"/>
          </w:tcPr>
          <w:p w14:paraId="3F22C4F1" w14:textId="77777777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243AB3B0" w14:textId="77777777" w:rsidTr="008A74BC">
        <w:tc>
          <w:tcPr>
            <w:tcW w:w="2785" w:type="dxa"/>
          </w:tcPr>
          <w:p w14:paraId="36DAAC2B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Cab Position</w:t>
            </w:r>
          </w:p>
        </w:tc>
        <w:tc>
          <w:tcPr>
            <w:tcW w:w="8005" w:type="dxa"/>
          </w:tcPr>
          <w:p w14:paraId="7E0BC2BC" w14:textId="77777777" w:rsidR="0099713F" w:rsidRPr="00347ED7" w:rsidRDefault="0099713F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Above side beam</w:t>
            </w:r>
          </w:p>
        </w:tc>
      </w:tr>
      <w:tr w:rsidR="0099713F" w:rsidRPr="00C66DB6" w14:paraId="4BA409D4" w14:textId="77777777" w:rsidTr="008A74BC">
        <w:tc>
          <w:tcPr>
            <w:tcW w:w="2785" w:type="dxa"/>
          </w:tcPr>
          <w:p w14:paraId="7B0C377B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Cab Type</w:t>
            </w:r>
          </w:p>
        </w:tc>
        <w:tc>
          <w:tcPr>
            <w:tcW w:w="8005" w:type="dxa"/>
          </w:tcPr>
          <w:p w14:paraId="1EB97401" w14:textId="77777777" w:rsidR="0099713F" w:rsidRPr="00347ED7" w:rsidRDefault="0099713F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Fully enclosed with sliding window, isolation mounted</w:t>
            </w:r>
          </w:p>
        </w:tc>
      </w:tr>
      <w:tr w:rsidR="0099713F" w:rsidRPr="00C66DB6" w14:paraId="4A984951" w14:textId="77777777" w:rsidTr="008A74BC">
        <w:tc>
          <w:tcPr>
            <w:tcW w:w="2785" w:type="dxa"/>
          </w:tcPr>
          <w:p w14:paraId="6F19DE15" w14:textId="77777777" w:rsidR="0099713F" w:rsidRPr="00347ED7" w:rsidRDefault="0099713F" w:rsidP="008A74BC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Air Conditioning</w:t>
            </w:r>
          </w:p>
        </w:tc>
        <w:tc>
          <w:tcPr>
            <w:tcW w:w="8005" w:type="dxa"/>
          </w:tcPr>
          <w:p w14:paraId="4E69C430" w14:textId="77777777" w:rsidR="0099713F" w:rsidRPr="00347ED7" w:rsidRDefault="0099713F" w:rsidP="008A74BC">
            <w:pPr>
              <w:rPr>
                <w:rFonts w:asciiTheme="majorHAnsi" w:hAnsiTheme="majorHAnsi"/>
                <w:noProof/>
              </w:rPr>
            </w:pPr>
            <w:r w:rsidRPr="00347ED7">
              <w:rPr>
                <w:rFonts w:asciiTheme="majorHAnsi" w:hAnsiTheme="majorHAnsi"/>
              </w:rPr>
              <w:t>Cooling/Heat</w:t>
            </w:r>
          </w:p>
        </w:tc>
      </w:tr>
      <w:tr w:rsidR="0099713F" w:rsidRPr="00C66DB6" w14:paraId="720CEB28" w14:textId="77777777" w:rsidTr="008A74BC">
        <w:tc>
          <w:tcPr>
            <w:tcW w:w="2785" w:type="dxa"/>
          </w:tcPr>
          <w:p w14:paraId="4F418722" w14:textId="77777777" w:rsidR="0099713F" w:rsidRPr="00347ED7" w:rsidRDefault="0099713F" w:rsidP="008A74BC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Control Console</w:t>
            </w:r>
          </w:p>
        </w:tc>
        <w:tc>
          <w:tcPr>
            <w:tcW w:w="8005" w:type="dxa"/>
          </w:tcPr>
          <w:p w14:paraId="1FEA13F9" w14:textId="77777777" w:rsidR="0099713F" w:rsidRPr="00347ED7" w:rsidRDefault="0099713F" w:rsidP="008A74BC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Full operational control is from the cab</w:t>
            </w:r>
          </w:p>
        </w:tc>
      </w:tr>
      <w:tr w:rsidR="0099713F" w:rsidRPr="00C66DB6" w14:paraId="08DD5AD3" w14:textId="77777777" w:rsidTr="008A74BC">
        <w:tc>
          <w:tcPr>
            <w:tcW w:w="2785" w:type="dxa"/>
          </w:tcPr>
          <w:p w14:paraId="74A6441B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Operator indicators</w:t>
            </w:r>
          </w:p>
        </w:tc>
        <w:tc>
          <w:tcPr>
            <w:tcW w:w="8005" w:type="dxa"/>
          </w:tcPr>
          <w:p w14:paraId="298FB346" w14:textId="77777777" w:rsidR="0099713F" w:rsidRPr="00347ED7" w:rsidRDefault="0099713F" w:rsidP="008A74BC">
            <w:pPr>
              <w:rPr>
                <w:rFonts w:asciiTheme="majorHAnsi" w:hAnsiTheme="majorHAnsi"/>
                <w:noProof/>
                <w:color w:val="FF0000"/>
                <w:lang w:val="vi-VN"/>
              </w:rPr>
            </w:pPr>
            <w:r w:rsidRPr="00347ED7">
              <w:rPr>
                <w:rFonts w:asciiTheme="majorHAnsi" w:hAnsiTheme="majorHAnsi"/>
              </w:rPr>
              <w:t xml:space="preserve">Touchscreen display (HMI) for vehicle telemetry, including battery state of charge (SOC), system diagnostic codes, steering mode, and spreader status (twistlocks locked/unlocked, spreader </w:t>
            </w:r>
            <w:r w:rsidR="00F5063B" w:rsidRPr="00347ED7">
              <w:rPr>
                <w:rFonts w:asciiTheme="majorHAnsi" w:hAnsiTheme="majorHAnsi"/>
              </w:rPr>
              <w:t>position</w:t>
            </w:r>
            <w:r w:rsidRPr="00347ED7">
              <w:rPr>
                <w:rFonts w:asciiTheme="majorHAnsi" w:hAnsiTheme="majorHAnsi"/>
              </w:rPr>
              <w:t>).</w:t>
            </w:r>
          </w:p>
        </w:tc>
      </w:tr>
      <w:tr w:rsidR="0099713F" w:rsidRPr="00C66DB6" w14:paraId="4B4E919F" w14:textId="77777777" w:rsidTr="008A74BC">
        <w:tc>
          <w:tcPr>
            <w:tcW w:w="2785" w:type="dxa"/>
          </w:tcPr>
          <w:p w14:paraId="2EF214B0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Steering control</w:t>
            </w:r>
          </w:p>
        </w:tc>
        <w:tc>
          <w:tcPr>
            <w:tcW w:w="8005" w:type="dxa"/>
          </w:tcPr>
          <w:p w14:paraId="18107B15" w14:textId="77777777" w:rsidR="0099713F" w:rsidRPr="00347ED7" w:rsidRDefault="001F429E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Joystick Right (Y-axis)</w:t>
            </w:r>
          </w:p>
        </w:tc>
      </w:tr>
      <w:tr w:rsidR="0099713F" w:rsidRPr="00C66DB6" w14:paraId="3E27C5E1" w14:textId="77777777" w:rsidTr="008A74BC">
        <w:tc>
          <w:tcPr>
            <w:tcW w:w="2785" w:type="dxa"/>
          </w:tcPr>
          <w:p w14:paraId="2035550F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Hoist control</w:t>
            </w:r>
          </w:p>
        </w:tc>
        <w:tc>
          <w:tcPr>
            <w:tcW w:w="8005" w:type="dxa"/>
          </w:tcPr>
          <w:p w14:paraId="390CE130" w14:textId="77777777" w:rsidR="0099713F" w:rsidRPr="00347ED7" w:rsidRDefault="00C56C14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Scroll button on Joystick Right</w:t>
            </w:r>
          </w:p>
        </w:tc>
      </w:tr>
      <w:tr w:rsidR="00B264CD" w14:paraId="1E669680" w14:textId="77777777">
        <w:tc>
          <w:tcPr>
            <w:tcW w:w="2785" w:type="dxa"/>
          </w:tcPr>
          <w:p w14:paraId="16DF219B" w14:textId="77777777" w:rsidR="00B264CD" w:rsidRPr="00347ED7" w:rsidRDefault="00000000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Travel control</w:t>
            </w:r>
          </w:p>
        </w:tc>
        <w:tc>
          <w:tcPr>
            <w:tcW w:w="8005" w:type="dxa"/>
          </w:tcPr>
          <w:p w14:paraId="0918FB1F" w14:textId="77777777" w:rsidR="00B264CD" w:rsidRPr="00347ED7" w:rsidRDefault="00000000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Joystick Left (Y-axis): Push forward to travel Forward, pull backward to travel Reverse</w:t>
            </w:r>
          </w:p>
        </w:tc>
      </w:tr>
      <w:tr w:rsidR="0099713F" w:rsidRPr="00C66DB6" w14:paraId="4EBA423C" w14:textId="77777777" w:rsidTr="008A74BC">
        <w:tc>
          <w:tcPr>
            <w:tcW w:w="2785" w:type="dxa"/>
          </w:tcPr>
          <w:p w14:paraId="60A875DA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Spreader control</w:t>
            </w:r>
          </w:p>
        </w:tc>
        <w:tc>
          <w:tcPr>
            <w:tcW w:w="8005" w:type="dxa"/>
          </w:tcPr>
          <w:p w14:paraId="39BE25BB" w14:textId="77777777" w:rsidR="0099713F" w:rsidRPr="00347ED7" w:rsidRDefault="0099713F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Twistlocks: Buttons on Right joystick head (Bit 0: Lock, Bit 1: Unlock). Telescoping: Buttons on Right joystick head (Bit 2: Retract, Bit 3: Extend). Sideshift: Left joystick X-axis (Sideshift AB) and Right joystick X-axis (Sideshift CD) for independent control and skew adjustment.</w:t>
            </w:r>
          </w:p>
        </w:tc>
      </w:tr>
      <w:tr w:rsidR="0099713F" w:rsidRPr="00C66DB6" w14:paraId="4A48B821" w14:textId="77777777" w:rsidTr="008A74BC">
        <w:tc>
          <w:tcPr>
            <w:tcW w:w="2785" w:type="dxa"/>
          </w:tcPr>
          <w:p w14:paraId="5A8BE6B0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Seat</w:t>
            </w:r>
          </w:p>
        </w:tc>
        <w:tc>
          <w:tcPr>
            <w:tcW w:w="8005" w:type="dxa"/>
          </w:tcPr>
          <w:p w14:paraId="441DE78C" w14:textId="77777777" w:rsidR="0099713F" w:rsidRPr="00347ED7" w:rsidRDefault="00187F2B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Ergonomic adjustable seat with independent suspension</w:t>
            </w:r>
          </w:p>
        </w:tc>
      </w:tr>
    </w:tbl>
    <w:p w14:paraId="62CCB4C2" w14:textId="77777777" w:rsidR="0018645C" w:rsidRDefault="00B3606C" w:rsidP="00FF6391">
      <w:pPr>
        <w:rPr>
          <w:color w:val="FF0000"/>
        </w:rPr>
      </w:pPr>
      <w:r>
        <w:tab/>
      </w:r>
    </w:p>
    <w:p w14:paraId="623F7075" w14:textId="77777777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36CA2D9E" w14:textId="77777777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0544DC92" w14:textId="77777777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3DCE7C2B" w14:textId="77777777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357E6120" w14:textId="77777777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4C60EADB" w14:textId="77777777" w:rsidR="001511CA" w:rsidRPr="00D308BB" w:rsidRDefault="001511CA" w:rsidP="00FF6391">
      <w:pPr>
        <w:rPr>
          <w:color w:val="FF0000"/>
        </w:rPr>
      </w:pPr>
    </w:p>
    <w:p w14:paraId="3D1EB26B" w14:textId="77777777" w:rsidR="00D308BB" w:rsidRPr="00D308BB" w:rsidRDefault="00D308BB" w:rsidP="00FF6391">
      <w:pPr>
        <w:rPr>
          <w:color w:val="FF0000"/>
        </w:rPr>
      </w:pPr>
    </w:p>
    <w:p w14:paraId="5DAF8B0F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A70C5B"/>
    <w:multiLevelType w:val="hybridMultilevel"/>
    <w:tmpl w:val="4A8A1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2"/>
  </w:num>
  <w:num w:numId="3" w16cid:durableId="2144272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31A36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9784B"/>
    <w:rsid w:val="001F0FAA"/>
    <w:rsid w:val="001F429E"/>
    <w:rsid w:val="001F4896"/>
    <w:rsid w:val="001F53C7"/>
    <w:rsid w:val="00210B8E"/>
    <w:rsid w:val="00216F31"/>
    <w:rsid w:val="00223633"/>
    <w:rsid w:val="00227172"/>
    <w:rsid w:val="0023390E"/>
    <w:rsid w:val="00235607"/>
    <w:rsid w:val="0028595C"/>
    <w:rsid w:val="002B54E2"/>
    <w:rsid w:val="002C2502"/>
    <w:rsid w:val="002C3CA2"/>
    <w:rsid w:val="002D5501"/>
    <w:rsid w:val="00302A38"/>
    <w:rsid w:val="00304C71"/>
    <w:rsid w:val="0033072D"/>
    <w:rsid w:val="00340937"/>
    <w:rsid w:val="0034347B"/>
    <w:rsid w:val="00347ED7"/>
    <w:rsid w:val="0035510B"/>
    <w:rsid w:val="003733EA"/>
    <w:rsid w:val="003E5E8E"/>
    <w:rsid w:val="00441F66"/>
    <w:rsid w:val="004455AE"/>
    <w:rsid w:val="0044656E"/>
    <w:rsid w:val="00460AAA"/>
    <w:rsid w:val="00490818"/>
    <w:rsid w:val="00491F34"/>
    <w:rsid w:val="0049295C"/>
    <w:rsid w:val="004A24F0"/>
    <w:rsid w:val="004E3D36"/>
    <w:rsid w:val="00504DED"/>
    <w:rsid w:val="005061B1"/>
    <w:rsid w:val="00520832"/>
    <w:rsid w:val="0052084D"/>
    <w:rsid w:val="00534A7E"/>
    <w:rsid w:val="00541E49"/>
    <w:rsid w:val="00546C02"/>
    <w:rsid w:val="00561082"/>
    <w:rsid w:val="005C58E4"/>
    <w:rsid w:val="005E18CC"/>
    <w:rsid w:val="00613439"/>
    <w:rsid w:val="0063510B"/>
    <w:rsid w:val="00636A08"/>
    <w:rsid w:val="00661D4E"/>
    <w:rsid w:val="00697A32"/>
    <w:rsid w:val="006E13BE"/>
    <w:rsid w:val="007048C5"/>
    <w:rsid w:val="00711848"/>
    <w:rsid w:val="00727D62"/>
    <w:rsid w:val="007439F0"/>
    <w:rsid w:val="00744440"/>
    <w:rsid w:val="00754C4C"/>
    <w:rsid w:val="00767145"/>
    <w:rsid w:val="00767525"/>
    <w:rsid w:val="00772CB6"/>
    <w:rsid w:val="007809A6"/>
    <w:rsid w:val="0078582D"/>
    <w:rsid w:val="007E76CB"/>
    <w:rsid w:val="007F7B1C"/>
    <w:rsid w:val="00822345"/>
    <w:rsid w:val="008409E3"/>
    <w:rsid w:val="00841F08"/>
    <w:rsid w:val="008773D3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9F095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2446C"/>
    <w:rsid w:val="00B264CD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A74DD"/>
    <w:rsid w:val="00DB009C"/>
    <w:rsid w:val="00E0704F"/>
    <w:rsid w:val="00E1095F"/>
    <w:rsid w:val="00E24AD3"/>
    <w:rsid w:val="00E30391"/>
    <w:rsid w:val="00E4249A"/>
    <w:rsid w:val="00E556A3"/>
    <w:rsid w:val="00E607AF"/>
    <w:rsid w:val="00E6193C"/>
    <w:rsid w:val="00E62CFF"/>
    <w:rsid w:val="00E957A9"/>
    <w:rsid w:val="00EB196F"/>
    <w:rsid w:val="00EB4362"/>
    <w:rsid w:val="00EC3E27"/>
    <w:rsid w:val="00EE3268"/>
    <w:rsid w:val="00F32C49"/>
    <w:rsid w:val="00F33C05"/>
    <w:rsid w:val="00F43E16"/>
    <w:rsid w:val="00F44E65"/>
    <w:rsid w:val="00F5063B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0E72B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564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Ngoc Hung Thang Ma</cp:lastModifiedBy>
  <cp:revision>24</cp:revision>
  <dcterms:created xsi:type="dcterms:W3CDTF">2026-06-20T23:10:00Z</dcterms:created>
  <dcterms:modified xsi:type="dcterms:W3CDTF">2026-06-23T07:21:00Z</dcterms:modified>
</cp:coreProperties>
</file>