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BEST DENTAL SCIENCE COLLEGE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DEPARTMENT OF PUBLIC HEALTH DENTISTRY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CAMP REPORT – CAMP REPORT – HIGH COURT MADURAI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DATE: DATE: 15.10.2025</w:t>
      </w:r>
    </w:p>
    <w:p>
      <w:pPr>
        <w:spacing w:line="480"/>
      </w:pPr>
    </w:p>
    <w:p>
      <w:pPr>
        <w:spacing w:line="4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Department of Public Health Dentistry, BEST DENTAL SCIENCE COLLEGE, Madurai in association with adf and with dfdasd conducted a dental screening and treatment camp at CAMP REPORT – HIGH COURT MADURAI on 15thOctober2025. .</w:t>
      </w:r>
    </w:p>
    <w:p>
      <w:pPr>
        <w:spacing w:line="4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 R. Palanivel Pandian organised this program. The Camp started at 10:30 AM  and ended at 6:00 PM.  . A team of dentists including 1 staff member, 1 postgraduate member and 8 interns member provided oral health care to the people.</w:t>
      </w:r>
    </w:p>
    <w:p>
      <w:pPr>
        <w:spacing w:line="4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total of 165 people attended the dental camp and 64 people were treated along with oral health education and oral hygiene instructions.</w:t>
      </w:r>
    </w:p>
    <w:p>
      <w:r>
        <w:br w:type="pag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PHOTOS</w:t>
      </w:r>
    </w:p>
    <w:p>
      <w:pPr>
        <w:tabs>
          <w:tab w:val="right" w:pos="9026"/>
        </w:tabs>
        <w:spacing w:line="360"/>
      </w:pPr>
      <w:r>
        <w:drawing>
          <wp:inline distT="0" distB="0" distL="0" distR="0">
            <wp:extent cx="2381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	</w:t>
      </w:r>
      <w:r>
        <w:drawing>
          <wp:inline distT="0" distB="0" distL="0" distR="0">
            <wp:extent cx="2381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/>
      </w:pPr>
    </w:p>
    <w:p>
      <w:pPr>
        <w:tabs>
          <w:tab w:val="right" w:pos="9026"/>
        </w:tabs>
        <w:spacing w:line="360"/>
      </w:pPr>
      <w:r>
        <w:drawing>
          <wp:inline distT="0" distB="0" distL="0" distR="0">
            <wp:extent cx="2381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	</w:t>
      </w:r>
      <w:r>
        <w:drawing>
          <wp:inline distT="0" distB="0" distL="0" distR="0">
            <wp:extent cx="2381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0"/>
      </w:pPr>
    </w:p>
    <w:p>
      <w:r>
        <w:br w:type="pag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CAMP STATISTICS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Gender</w:t>
            </w:r>
          </w:p>
        </w:tc>
        <w:tc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of Patients</w:t>
            </w:r>
          </w:p>
        </w:tc>
      </w:tr>
      <w:tr>
        <w:tc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Male</w:t>
            </w:r>
          </w:p>
        </w:tc>
        <w:tc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101</w:t>
            </w:r>
          </w:p>
        </w:tc>
      </w:tr>
      <w:tr>
        <w:tc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Female</w:t>
            </w:r>
          </w:p>
        </w:tc>
        <w:tc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64</w:t>
            </w:r>
          </w:p>
        </w:tc>
      </w:tr>
    </w:tbl>
    <w:p>
      <w:pPr>
        <w:spacing w:line="480"/>
      </w:pP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SCREENING STATISTICS</w:t>
      </w:r>
    </w:p>
    <w:tbl>
      <w:tblPr>
        <w:tblW w:type="pct" w:w="7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Diagnosis</w:t>
            </w:r>
          </w:p>
        </w:tc>
        <w:tc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of Patients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Dental Caries</w:t>
            </w:r>
          </w:p>
        </w:tc>
        <w:tc>
          <w:tcPr>
            <w:tcW w:type="pct" w:w="50%"/>
            <w:vAlign w:val="center"/>
          </w:tcPr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70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Gingivitis</w:t>
            </w:r>
          </w:p>
        </w:tc>
        <w:tc>
          <w:tcPr>
            <w:tcW w:type="pct" w:w="50%"/>
            <w:vAlign w:val="center"/>
          </w:tcPr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29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Missing</w:t>
            </w:r>
          </w:p>
        </w:tc>
        <w:tc>
          <w:tcPr>
            <w:tcW w:type="pct" w:w="50%"/>
            <w:vAlign w:val="center"/>
          </w:tcPr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</w:tr>
    </w:tbl>
    <w:p>
      <w:pPr>
        <w:spacing w:line="480"/>
      </w:pPr>
    </w:p>
    <w:p>
      <w:pPr>
        <w:spacing w:line="36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TREATMENT STATISTICS</w:t>
      </w: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Treatment</w:t>
            </w:r>
          </w:p>
        </w:tc>
        <w:tc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 of Patients</w:t>
            </w:r>
          </w:p>
        </w:tc>
      </w:tr>
      <w:tr>
        <w:tc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Scaling</w:t>
            </w:r>
          </w:p>
        </w:tc>
        <w:tc>
          <w:p>
            <w:pPr>
              <w:spacing w:line="4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64</w:t>
            </w:r>
          </w:p>
        </w:tc>
      </w:tr>
    </w:tbl>
    <w:p>
      <w:pPr>
        <w:spacing w:line="480"/>
      </w:pP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/>
        <w:bCs/>
        <w:sz w:val="28"/>
        <w:szCs w:val="28"/>
      </w:rPr>
      <w:t xml:space="preserve">HEAD OF THE DEPARTMENT                                      PRINCIPAL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b9da3e45285d4d335aaa9cd7f1d67c8d184d60f.undefined"/><Relationship Id="rId9" Type="http://schemas.openxmlformats.org/officeDocument/2006/relationships/image" Target="media/cb7359d68fba09b284bb55cb03185fb85fbaef25.undefined"/><Relationship Id="rId10" Type="http://schemas.openxmlformats.org/officeDocument/2006/relationships/image" Target="media/0b6f9b35282faaeaf57e72beb2340ed745e500ed.undefined"/><Relationship Id="rId11" Type="http://schemas.openxmlformats.org/officeDocument/2006/relationships/image" Target="media/830ee73ea4ec68d4270b41e349749470facbe42c.undefined"/><Relationship Id="rId12" Type="http://schemas.openxmlformats.org/officeDocument/2006/relationships/image" Target="media/b523407026a7a89c95786799db0313add27db4dd.undefined"/><Relationship Id="rId13" Type="http://schemas.openxmlformats.org/officeDocument/2006/relationships/image" Target="media/3e5d70bce53b264d046b88b10ffe9802019e0820.undefined"/><Relationship Id="rId14" Type="http://schemas.openxmlformats.org/officeDocument/2006/relationships/image" Target="media/10f12e6f99d68dbeec9824ca34932c6ce65a23de.undefined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2026-03-09T08:22:11.353Z</dcterms:created>
  <dcterms:modified xsi:type="dcterms:W3CDTF">2026-03-09T08:22:11.353Z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