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1220D" w14:textId="14986841" w:rsidR="00AA463C" w:rsidRPr="00BB78C3" w:rsidRDefault="00AA463C" w:rsidP="00BB78C3">
      <w:pPr>
        <w:pStyle w:val="Heading1"/>
        <w:jc w:val="center"/>
        <w:rPr>
          <w:rFonts w:ascii="Times New Roman" w:hAnsi="Times New Roman" w:cs="Times New Roman"/>
        </w:rPr>
      </w:pPr>
      <w:bookmarkStart w:id="0" w:name="_hobq6ht17hv7" w:colFirst="0" w:colLast="0"/>
      <w:bookmarkStart w:id="1" w:name="_n938fb60o5n" w:colFirst="0" w:colLast="0"/>
      <w:bookmarkEnd w:id="0"/>
      <w:bookmarkEnd w:id="1"/>
      <w:r w:rsidRPr="00BB78C3">
        <w:rPr>
          <w:rFonts w:ascii="Times New Roman" w:hAnsi="Times New Roman" w:cs="Times New Roman"/>
        </w:rPr>
        <w:t xml:space="preserve">Predicting Severity of US Car Accidents </w:t>
      </w:r>
      <w:r w:rsidR="00774938">
        <w:rPr>
          <w:rFonts w:ascii="Times New Roman" w:hAnsi="Times New Roman" w:cs="Times New Roman"/>
        </w:rPr>
        <w:t>–</w:t>
      </w:r>
      <w:r w:rsidRPr="00BB78C3">
        <w:rPr>
          <w:rFonts w:ascii="Times New Roman" w:hAnsi="Times New Roman" w:cs="Times New Roman"/>
        </w:rPr>
        <w:t xml:space="preserve"> </w:t>
      </w:r>
      <w:r w:rsidR="00774938">
        <w:rPr>
          <w:rFonts w:ascii="Times New Roman" w:hAnsi="Times New Roman" w:cs="Times New Roman"/>
        </w:rPr>
        <w:t xml:space="preserve">A </w:t>
      </w:r>
      <w:r w:rsidRPr="00BB78C3">
        <w:rPr>
          <w:rFonts w:ascii="Times New Roman" w:hAnsi="Times New Roman" w:cs="Times New Roman"/>
        </w:rPr>
        <w:t>Machine Learning Approach</w:t>
      </w:r>
    </w:p>
    <w:p w14:paraId="2ABBCF8C" w14:textId="77777777" w:rsidR="004E69CA" w:rsidRDefault="004E69CA" w:rsidP="004E69CA">
      <w:pPr>
        <w:jc w:val="center"/>
        <w:rPr>
          <w:b/>
        </w:rPr>
      </w:pPr>
    </w:p>
    <w:p w14:paraId="6DD4FD72" w14:textId="0FE95F17" w:rsidR="004E69CA" w:rsidRDefault="004E69CA" w:rsidP="00773055">
      <w:pPr>
        <w:jc w:val="center"/>
      </w:pPr>
      <w:bookmarkStart w:id="2" w:name="_GoBack"/>
      <w:bookmarkEnd w:id="2"/>
      <w:r>
        <w:br w:type="page"/>
      </w:r>
      <w:bookmarkStart w:id="3" w:name="_2z3i4c8xuigf" w:colFirst="0" w:colLast="0"/>
      <w:bookmarkEnd w:id="3"/>
    </w:p>
    <w:p w14:paraId="209C0E3B" w14:textId="78F02EF3" w:rsidR="00F40314" w:rsidRPr="00073002" w:rsidRDefault="007F5E81" w:rsidP="009352FA">
      <w:pPr>
        <w:pStyle w:val="Heading1"/>
        <w:rPr>
          <w:rFonts w:ascii="Times New Roman" w:eastAsia="Times New Roman" w:hAnsi="Times New Roman" w:cs="Times New Roman"/>
          <w:b/>
          <w:bCs/>
          <w:color w:val="auto"/>
        </w:rPr>
      </w:pPr>
      <w:bookmarkStart w:id="4" w:name="OLE_LINK1"/>
      <w:bookmarkStart w:id="5" w:name="OLE_LINK2"/>
      <w:bookmarkStart w:id="6" w:name="OLE_LINK3"/>
      <w:bookmarkStart w:id="7" w:name="OLE_LINK4"/>
      <w:r w:rsidRPr="00073002">
        <w:rPr>
          <w:rFonts w:ascii="Times New Roman" w:eastAsia="Times New Roman" w:hAnsi="Times New Roman" w:cs="Times New Roman"/>
          <w:b/>
          <w:bCs/>
          <w:color w:val="auto"/>
        </w:rPr>
        <w:lastRenderedPageBreak/>
        <w:t>Business Problem</w:t>
      </w:r>
    </w:p>
    <w:p w14:paraId="7C55C98D" w14:textId="77777777" w:rsidR="00073002" w:rsidRDefault="00073002" w:rsidP="009352FA"/>
    <w:p w14:paraId="70D55752" w14:textId="681EB013" w:rsidR="00057A31" w:rsidRDefault="009708A4" w:rsidP="009352FA">
      <w:r>
        <w:t>A</w:t>
      </w:r>
      <w:r w:rsidR="00057A31">
        <w:t>uto insurance companies, public safety agencies, and state transportation departments</w:t>
      </w:r>
      <w:r>
        <w:t xml:space="preserve"> face growing challenges</w:t>
      </w:r>
      <w:r w:rsidR="00057A31">
        <w:t xml:space="preserve"> due to increasing claims, operational disruptions, and budget constraints resulting from severe traffic accidents. Despite these pressures, their existing practices for assessing risks and allocating resources are primarily reactive and based on established rules, limiting their ability to effectively predict and mitigate the impact of accidents.</w:t>
      </w:r>
    </w:p>
    <w:p w14:paraId="70DB15A3" w14:textId="77777777" w:rsidR="00A5790A" w:rsidRDefault="009708A4" w:rsidP="009352FA">
      <w:pPr>
        <w:pStyle w:val="NormalWeb"/>
        <w:rPr>
          <w:color w:val="000000"/>
        </w:rPr>
      </w:pPr>
      <w:r>
        <w:rPr>
          <w:color w:val="000000"/>
        </w:rPr>
        <w:t>The core business challenge is to move from reactive response to proactive prevention and resource optimization by accurately predicting the likelihood and severity of accidents before they occur.</w:t>
      </w:r>
      <w:r w:rsidR="00A5790A">
        <w:rPr>
          <w:color w:val="000000"/>
        </w:rPr>
        <w:t xml:space="preserve"> </w:t>
      </w:r>
    </w:p>
    <w:p w14:paraId="2FE6E4B1" w14:textId="53628AF0" w:rsidR="009D1356" w:rsidRPr="00073002" w:rsidRDefault="009D1356" w:rsidP="00073002">
      <w:pPr>
        <w:pStyle w:val="Heading1"/>
        <w:rPr>
          <w:rFonts w:ascii="Times New Roman" w:eastAsia="Times New Roman" w:hAnsi="Times New Roman" w:cs="Times New Roman"/>
          <w:b/>
          <w:bCs/>
          <w:color w:val="auto"/>
        </w:rPr>
      </w:pPr>
      <w:r w:rsidRPr="00073002">
        <w:rPr>
          <w:rFonts w:ascii="Times New Roman" w:eastAsia="Times New Roman" w:hAnsi="Times New Roman" w:cs="Times New Roman"/>
          <w:b/>
          <w:bCs/>
          <w:color w:val="auto"/>
        </w:rPr>
        <w:t>Background</w:t>
      </w:r>
    </w:p>
    <w:p w14:paraId="022221B5" w14:textId="77777777" w:rsidR="00073002" w:rsidRDefault="00073002" w:rsidP="00073002">
      <w:pPr>
        <w:pStyle w:val="NormalWeb"/>
        <w:rPr>
          <w:color w:val="000000"/>
        </w:rPr>
      </w:pPr>
      <w:r>
        <w:rPr>
          <w:color w:val="000000"/>
        </w:rPr>
        <w:t>Motorized vehicular transportation has dramatically transformed global mobility, shaping economies, urban landscapes, and social dynamics. However, this rapid growth of vehicle usage has also brought significant challenges, particularly in terms of road safety, corresponding rise in traffic accidents.</w:t>
      </w:r>
    </w:p>
    <w:p w14:paraId="272C83E5" w14:textId="62B38844" w:rsidR="00073002" w:rsidRPr="002B67BC" w:rsidRDefault="00073002" w:rsidP="002B67BC">
      <w:pPr>
        <w:pStyle w:val="NormalWeb"/>
        <w:rPr>
          <w:color w:val="000000"/>
        </w:rPr>
      </w:pPr>
      <w:r>
        <w:t xml:space="preserve">In </w:t>
      </w:r>
      <w:r w:rsidRPr="00577C0E">
        <w:rPr>
          <w:b/>
          <w:bCs/>
        </w:rPr>
        <w:t>2024</w:t>
      </w:r>
      <w:r>
        <w:t xml:space="preserve">, early estimates from </w:t>
      </w:r>
      <w:r>
        <w:rPr>
          <w:color w:val="000000"/>
        </w:rPr>
        <w:t xml:space="preserve">National Highway Traffic Safety Administration (NHTSA) </w:t>
      </w:r>
      <w:r>
        <w:t xml:space="preserve">indicate that </w:t>
      </w:r>
      <w:r w:rsidRPr="00577C0E">
        <w:rPr>
          <w:b/>
          <w:bCs/>
        </w:rPr>
        <w:t>39,345 lives were lost</w:t>
      </w:r>
      <w:r>
        <w:t xml:space="preserve"> in traffic accidents. Though this figure represents a </w:t>
      </w:r>
      <w:r w:rsidRPr="00577C0E">
        <w:rPr>
          <w:b/>
          <w:bCs/>
        </w:rPr>
        <w:t>reduction of approximately 3.8% from the 40,901 fatalities recorded in 2023</w:t>
      </w:r>
      <w:r>
        <w:t xml:space="preserve">, the number of fatalities </w:t>
      </w:r>
      <w:r>
        <w:rPr>
          <w:color w:val="000000"/>
        </w:rPr>
        <w:t xml:space="preserve">still represents a staggering human toll and </w:t>
      </w:r>
      <w:r w:rsidRPr="00577C0E">
        <w:rPr>
          <w:b/>
          <w:bCs/>
          <w:color w:val="000000"/>
        </w:rPr>
        <w:t>an economic loss exceeding $340 billion annually</w:t>
      </w:r>
      <w:r>
        <w:rPr>
          <w:color w:val="000000"/>
        </w:rPr>
        <w:t xml:space="preserve"> (in medical expenses, lost productivity, property damage, and emergency services).</w:t>
      </w:r>
    </w:p>
    <w:p w14:paraId="7E7F6348" w14:textId="70F59776" w:rsidR="009D1356" w:rsidRPr="008C6359" w:rsidRDefault="009D1356" w:rsidP="008C6359">
      <w:pPr>
        <w:pStyle w:val="Heading1"/>
        <w:rPr>
          <w:rFonts w:ascii="Times New Roman" w:eastAsia="Times New Roman" w:hAnsi="Times New Roman" w:cs="Times New Roman"/>
          <w:b/>
          <w:bCs/>
          <w:color w:val="auto"/>
        </w:rPr>
      </w:pPr>
      <w:r w:rsidRPr="008C6359">
        <w:rPr>
          <w:rFonts w:ascii="Times New Roman" w:eastAsia="Times New Roman" w:hAnsi="Times New Roman" w:cs="Times New Roman"/>
          <w:b/>
          <w:bCs/>
          <w:color w:val="auto"/>
        </w:rPr>
        <w:t>Dataset</w:t>
      </w:r>
    </w:p>
    <w:p w14:paraId="37E3E49F" w14:textId="77777777" w:rsidR="00577C0E" w:rsidRPr="00577C0E" w:rsidRDefault="00577C0E" w:rsidP="00577C0E"/>
    <w:p w14:paraId="11A03BFD" w14:textId="507F313E" w:rsidR="008C5002" w:rsidRDefault="00577C0E" w:rsidP="00E60B7C">
      <w:r>
        <w:t xml:space="preserve">This project will use the dataset </w:t>
      </w:r>
      <w:r w:rsidR="00777B60">
        <w:t xml:space="preserve">obtained from </w:t>
      </w:r>
      <w:hyperlink r:id="rId7" w:history="1">
        <w:r w:rsidR="00777B60" w:rsidRPr="00777B60">
          <w:rPr>
            <w:rStyle w:val="Hyperlink"/>
          </w:rPr>
          <w:t>Kaggle</w:t>
        </w:r>
      </w:hyperlink>
      <w:r w:rsidR="00E60B7C">
        <w:t xml:space="preserve"> </w:t>
      </w:r>
      <w:r w:rsidR="00E60B7C" w:rsidRPr="00E60B7C">
        <w:t>comprising approximately 7.7 million unique car accident records with 46 features each, collected from February 2016 to March 2023 across 49 U.S. states (excluding Alaska). Sourced via multiple traffic APIs from U.S. and state transportation departments, law enforcement, traffic cameras, and road sensors, the dataset includes a unique identifier for each record to ensure validity. Its comprehensive nature enables machine learning models to detect key correlations—such as low visibility combined with roundabouts and nighttime conditions leading to higher severity—and supports robust predictive classification.</w:t>
      </w:r>
    </w:p>
    <w:p w14:paraId="35F90B13" w14:textId="343253FB" w:rsidR="002E289C" w:rsidRDefault="00215C4F" w:rsidP="002E289C">
      <w:pPr>
        <w:pStyle w:val="NormalWeb"/>
      </w:pPr>
      <w:r>
        <w:t xml:space="preserve">The </w:t>
      </w:r>
      <w:r w:rsidRPr="00215C4F">
        <w:rPr>
          <w:b/>
          <w:bCs/>
        </w:rPr>
        <w:t>Target Variable</w:t>
      </w:r>
      <w:r>
        <w:t xml:space="preserve"> in this research is </w:t>
      </w:r>
      <w:r w:rsidRPr="00215C4F">
        <w:rPr>
          <w:b/>
          <w:bCs/>
        </w:rPr>
        <w:t>Severity</w:t>
      </w:r>
      <w:r>
        <w:t>, which represents the impact level of a car accident based on the disruption it causes to traffic. This outcome is crucial for predicting the overall consequences of accidents and informing safety measures.</w:t>
      </w:r>
      <w:r w:rsidR="004B2C64">
        <w:t xml:space="preserve"> </w:t>
      </w:r>
      <w:r w:rsidR="002E289C" w:rsidRPr="002E289C">
        <w:rPr>
          <w:b/>
          <w:bCs/>
        </w:rPr>
        <w:t>Temporal features</w:t>
      </w:r>
      <w:r w:rsidR="002E289C">
        <w:t xml:space="preserve"> capture the timing and duration of accidents, facilitating the analysis of patterns by various time dimensions such as </w:t>
      </w:r>
      <w:r w:rsidR="002E289C" w:rsidRPr="002E289C">
        <w:rPr>
          <w:b/>
          <w:bCs/>
        </w:rPr>
        <w:t>start time, end time, sunrise/sunset, civil twilight, nautical twilight, and astronomical twilight.</w:t>
      </w:r>
      <w:r w:rsidR="002E289C">
        <w:t xml:space="preserve"> These features help identify trends related to the time of day, season, or lighting conditions at the time of the accident. </w:t>
      </w:r>
      <w:r w:rsidR="002E289C" w:rsidRPr="002E289C">
        <w:rPr>
          <w:b/>
          <w:bCs/>
        </w:rPr>
        <w:t>Locational features</w:t>
      </w:r>
      <w:r w:rsidR="002E289C">
        <w:t xml:space="preserve"> provide geographic context, enabling spatial analysis across different settings, including </w:t>
      </w:r>
      <w:r w:rsidR="002E289C" w:rsidRPr="002E289C">
        <w:rPr>
          <w:b/>
          <w:bCs/>
        </w:rPr>
        <w:t>city, county, state, and time zone.</w:t>
      </w:r>
      <w:r w:rsidR="002E289C">
        <w:t xml:space="preserve"> This grouping aids in understanding how geographical factors influence accident occurrences. </w:t>
      </w:r>
    </w:p>
    <w:p w14:paraId="0AE57622" w14:textId="5AF6E36E" w:rsidR="006A6FD2" w:rsidRDefault="002E289C" w:rsidP="00856D8B">
      <w:pPr>
        <w:pStyle w:val="NormalWeb"/>
      </w:pPr>
      <w:r w:rsidRPr="002E289C">
        <w:rPr>
          <w:b/>
          <w:bCs/>
        </w:rPr>
        <w:lastRenderedPageBreak/>
        <w:t>Environmental features</w:t>
      </w:r>
      <w:r>
        <w:t xml:space="preserve"> describe conditions at or near the time of the accident and include </w:t>
      </w:r>
      <w:r w:rsidRPr="002E289C">
        <w:rPr>
          <w:b/>
          <w:bCs/>
        </w:rPr>
        <w:t>temperature (F), wind chill (F), humidity, pressure (in), visibility (mi), wind speed (mph), precipitation (in), and weather condition</w:t>
      </w:r>
      <w:r>
        <w:t xml:space="preserve"> (descriptive categories like clear, rain, snow, fog)</w:t>
      </w:r>
      <w:r w:rsidR="00F63AF4">
        <w:t xml:space="preserve"> </w:t>
      </w:r>
      <w:r>
        <w:t xml:space="preserve">critical for assessing the environmental factors that may contribute to accidents. </w:t>
      </w:r>
      <w:r w:rsidRPr="002E289C">
        <w:rPr>
          <w:b/>
          <w:bCs/>
        </w:rPr>
        <w:t>Infrastructural features</w:t>
      </w:r>
      <w:r>
        <w:t xml:space="preserve"> provide </w:t>
      </w:r>
      <w:r w:rsidRPr="002E289C">
        <w:rPr>
          <w:b/>
          <w:bCs/>
        </w:rPr>
        <w:t>binary (True/False) indicators</w:t>
      </w:r>
      <w:r>
        <w:t xml:space="preserve"> for nearby points of interest (POIs) or roadway attributes </w:t>
      </w:r>
      <w:r w:rsidRPr="002E289C">
        <w:rPr>
          <w:b/>
          <w:bCs/>
        </w:rPr>
        <w:t>amenity</w:t>
      </w:r>
      <w:r w:rsidR="00841A71">
        <w:t>,</w:t>
      </w:r>
      <w:r>
        <w:t xml:space="preserve"> </w:t>
      </w:r>
      <w:r w:rsidRPr="002E289C">
        <w:rPr>
          <w:b/>
          <w:bCs/>
        </w:rPr>
        <w:t xml:space="preserve">bump, crossing, give way, junction, no exit, railway, roundabout, station, stop, traffic calming, </w:t>
      </w:r>
      <w:r>
        <w:rPr>
          <w:b/>
          <w:bCs/>
        </w:rPr>
        <w:t xml:space="preserve">and </w:t>
      </w:r>
      <w:r w:rsidRPr="002E289C">
        <w:rPr>
          <w:b/>
          <w:bCs/>
        </w:rPr>
        <w:t>traffic signal</w:t>
      </w:r>
      <w:r w:rsidR="00841A71">
        <w:t xml:space="preserve"> that could affect accident risk or severity.</w:t>
      </w:r>
    </w:p>
    <w:p w14:paraId="3F7A43D7" w14:textId="77777777" w:rsidR="00856D8B" w:rsidRDefault="00856D8B" w:rsidP="00856D8B">
      <w:pPr>
        <w:pStyle w:val="NormalWeb"/>
      </w:pPr>
      <w:r w:rsidRPr="00856D8B">
        <w:rPr>
          <w:b/>
          <w:bCs/>
        </w:rPr>
        <w:t>Descriptive features</w:t>
      </w:r>
      <w:r>
        <w:t xml:space="preserve"> consist of a free-text narrative of the accident, which serves primarily to provide context but can also be useful for natural language processing and feature extraction. This qualitative data contributes to a deeper understanding of the circumstances surrounding each incident, enhancing the analytical capabilities of the dataset.</w:t>
      </w:r>
    </w:p>
    <w:p w14:paraId="5F8B849B" w14:textId="77777777" w:rsidR="00FC7487" w:rsidRPr="008C6359" w:rsidRDefault="00FC7487" w:rsidP="00A13A30">
      <w:pPr>
        <w:pStyle w:val="Heading1"/>
        <w:rPr>
          <w:rFonts w:ascii="Times New Roman" w:eastAsia="Times New Roman" w:hAnsi="Times New Roman" w:cs="Times New Roman"/>
          <w:b/>
          <w:bCs/>
          <w:color w:val="auto"/>
        </w:rPr>
      </w:pPr>
      <w:r w:rsidRPr="008C6359">
        <w:rPr>
          <w:rFonts w:ascii="Times New Roman" w:eastAsia="Times New Roman" w:hAnsi="Times New Roman" w:cs="Times New Roman"/>
          <w:b/>
          <w:bCs/>
          <w:color w:val="auto"/>
        </w:rPr>
        <w:t>Data Preprocessing</w:t>
      </w:r>
    </w:p>
    <w:p w14:paraId="518949F2" w14:textId="2C773871" w:rsidR="002950BE" w:rsidRDefault="008C6359" w:rsidP="002950BE">
      <w:pPr>
        <w:pStyle w:val="NormalWeb"/>
      </w:pPr>
      <w:r>
        <w:t>I</w:t>
      </w:r>
      <w:r w:rsidR="002950BE">
        <w:t xml:space="preserve">n the preprocessing phase of the data analysis presented in this white paper, a systematic approach was employed to ensure the integrity and usability of the dataset. Initially, checks were conducted to identify any duplicate records within the dataset. Subsequently, an evaluation of the class balance of the target variable, </w:t>
      </w:r>
      <w:r w:rsidR="002950BE" w:rsidRPr="008C6359">
        <w:rPr>
          <w:rStyle w:val="Emphasis"/>
          <w:b/>
          <w:bCs/>
        </w:rPr>
        <w:t>SEVERITY</w:t>
      </w:r>
      <w:r w:rsidR="002950BE">
        <w:t>, was performed to ascertain if the dataset exhibited any significant imbalances that could skew further analysis.</w:t>
      </w:r>
    </w:p>
    <w:p w14:paraId="1AE69B1D" w14:textId="77777777" w:rsidR="002950BE" w:rsidRDefault="002950BE" w:rsidP="002950BE">
      <w:pPr>
        <w:pStyle w:val="NormalWeb"/>
      </w:pPr>
      <w:r>
        <w:t xml:space="preserve">Next, the volume of missing data across each feature was assessed to identify areas requiring intervention. Critical columns such as </w:t>
      </w:r>
      <w:r w:rsidRPr="008C6359">
        <w:rPr>
          <w:rStyle w:val="Emphasis"/>
          <w:b/>
          <w:bCs/>
        </w:rPr>
        <w:t>Description</w:t>
      </w:r>
      <w:r w:rsidRPr="008C6359">
        <w:rPr>
          <w:b/>
          <w:bCs/>
        </w:rPr>
        <w:t xml:space="preserve">, </w:t>
      </w:r>
      <w:r w:rsidRPr="008C6359">
        <w:rPr>
          <w:rStyle w:val="Emphasis"/>
          <w:b/>
          <w:bCs/>
        </w:rPr>
        <w:t>City</w:t>
      </w:r>
      <w:r w:rsidRPr="008C6359">
        <w:rPr>
          <w:b/>
          <w:bCs/>
        </w:rPr>
        <w:t xml:space="preserve">, </w:t>
      </w:r>
      <w:r w:rsidRPr="008C6359">
        <w:rPr>
          <w:rStyle w:val="Emphasis"/>
          <w:b/>
          <w:bCs/>
        </w:rPr>
        <w:t>Weather_Condition</w:t>
      </w:r>
      <w:r w:rsidRPr="008C6359">
        <w:rPr>
          <w:b/>
          <w:bCs/>
        </w:rPr>
        <w:t xml:space="preserve">, </w:t>
      </w:r>
      <w:r w:rsidRPr="008C6359">
        <w:rPr>
          <w:rStyle w:val="Emphasis"/>
          <w:b/>
          <w:bCs/>
        </w:rPr>
        <w:t>Sunrise_Sunset</w:t>
      </w:r>
      <w:r w:rsidRPr="008C6359">
        <w:rPr>
          <w:b/>
          <w:bCs/>
        </w:rPr>
        <w:t xml:space="preserve">, </w:t>
      </w:r>
      <w:r w:rsidRPr="008C6359">
        <w:rPr>
          <w:rStyle w:val="Emphasis"/>
          <w:b/>
          <w:bCs/>
        </w:rPr>
        <w:t>Civil_Twilight</w:t>
      </w:r>
      <w:r w:rsidRPr="008C6359">
        <w:rPr>
          <w:b/>
          <w:bCs/>
        </w:rPr>
        <w:t xml:space="preserve">, </w:t>
      </w:r>
      <w:r w:rsidRPr="008C6359">
        <w:rPr>
          <w:rStyle w:val="Emphasis"/>
          <w:b/>
          <w:bCs/>
        </w:rPr>
        <w:t>Nautical_Twilight</w:t>
      </w:r>
      <w:r w:rsidRPr="008C6359">
        <w:rPr>
          <w:b/>
          <w:bCs/>
        </w:rPr>
        <w:t xml:space="preserve">, and </w:t>
      </w:r>
      <w:r w:rsidRPr="008C6359">
        <w:rPr>
          <w:rStyle w:val="Emphasis"/>
          <w:b/>
          <w:bCs/>
        </w:rPr>
        <w:t>Astronomical_Twilight</w:t>
      </w:r>
      <w:r w:rsidRPr="008C6359">
        <w:rPr>
          <w:b/>
          <w:bCs/>
        </w:rPr>
        <w:t>,</w:t>
      </w:r>
      <w:r>
        <w:t xml:space="preserve"> along with temperature data, led to the deletion of records containing NaN values, ensuring the dataset's reliability. For features like </w:t>
      </w:r>
      <w:r w:rsidRPr="008C6359">
        <w:rPr>
          <w:rStyle w:val="Emphasis"/>
          <w:b/>
          <w:bCs/>
        </w:rPr>
        <w:t>Humidity (%)</w:t>
      </w:r>
      <w:r w:rsidRPr="008C6359">
        <w:rPr>
          <w:b/>
          <w:bCs/>
        </w:rPr>
        <w:t xml:space="preserve">, </w:t>
      </w:r>
      <w:r w:rsidRPr="008C6359">
        <w:rPr>
          <w:rStyle w:val="Emphasis"/>
          <w:b/>
          <w:bCs/>
        </w:rPr>
        <w:t>Pressure (in)</w:t>
      </w:r>
      <w:r w:rsidRPr="008C6359">
        <w:rPr>
          <w:b/>
          <w:bCs/>
        </w:rPr>
        <w:t xml:space="preserve">, </w:t>
      </w:r>
      <w:r w:rsidRPr="008C6359">
        <w:rPr>
          <w:rStyle w:val="Emphasis"/>
          <w:b/>
          <w:bCs/>
        </w:rPr>
        <w:t>Visibility (mi)</w:t>
      </w:r>
      <w:r w:rsidRPr="008C6359">
        <w:rPr>
          <w:b/>
          <w:bCs/>
        </w:rPr>
        <w:t xml:space="preserve">, </w:t>
      </w:r>
      <w:r w:rsidRPr="008C6359">
        <w:rPr>
          <w:rStyle w:val="Emphasis"/>
          <w:b/>
          <w:bCs/>
        </w:rPr>
        <w:t>Wind_Direction</w:t>
      </w:r>
      <w:r w:rsidRPr="008C6359">
        <w:rPr>
          <w:b/>
          <w:bCs/>
        </w:rPr>
        <w:t xml:space="preserve">, </w:t>
      </w:r>
      <w:r w:rsidRPr="008C6359">
        <w:rPr>
          <w:rStyle w:val="Emphasis"/>
          <w:b/>
          <w:bCs/>
        </w:rPr>
        <w:t>Wind_Speed (mph)</w:t>
      </w:r>
      <w:r w:rsidRPr="008C6359">
        <w:rPr>
          <w:b/>
          <w:bCs/>
        </w:rPr>
        <w:t xml:space="preserve">, and </w:t>
      </w:r>
      <w:r w:rsidRPr="008C6359">
        <w:rPr>
          <w:rStyle w:val="Emphasis"/>
          <w:b/>
          <w:bCs/>
        </w:rPr>
        <w:t>Precipitation (in)</w:t>
      </w:r>
      <w:r w:rsidRPr="008C6359">
        <w:rPr>
          <w:b/>
          <w:bCs/>
        </w:rPr>
        <w:t>,</w:t>
      </w:r>
      <w:r>
        <w:t xml:space="preserve"> the interpolation method was utilized to fill in missing values, preserving as many records as possible.</w:t>
      </w:r>
    </w:p>
    <w:p w14:paraId="1BD964FB" w14:textId="77777777" w:rsidR="002950BE" w:rsidRDefault="002950BE" w:rsidP="002950BE">
      <w:pPr>
        <w:pStyle w:val="NormalWeb"/>
      </w:pPr>
      <w:r>
        <w:t xml:space="preserve">Afterward, any remaining records with NaN values were removed to maintain the dataset's robustness. For the </w:t>
      </w:r>
      <w:r w:rsidRPr="008C6359">
        <w:rPr>
          <w:rStyle w:val="Emphasis"/>
          <w:b/>
          <w:bCs/>
        </w:rPr>
        <w:t>Wind Chill</w:t>
      </w:r>
      <w:r>
        <w:t xml:space="preserve"> feature, a scientific method was employed to estimate missing values more accurately. Following data cleaning, categorical data encoding was undertaken to convert qualitative information into a numerical format suitable for modeling. This involved standardizing the </w:t>
      </w:r>
      <w:r w:rsidRPr="008C6359">
        <w:rPr>
          <w:rStyle w:val="Emphasis"/>
          <w:b/>
          <w:bCs/>
        </w:rPr>
        <w:t>Weather Condition</w:t>
      </w:r>
      <w:r>
        <w:t xml:space="preserve"> field by consolidating its categories, carrying out binning operations on various continuous features, and implementing binary encoding for multiple binary features such as </w:t>
      </w:r>
      <w:r w:rsidRPr="008C6359">
        <w:rPr>
          <w:rStyle w:val="Emphasis"/>
          <w:b/>
          <w:bCs/>
        </w:rPr>
        <w:t>Amenity</w:t>
      </w:r>
      <w:r w:rsidRPr="008C6359">
        <w:rPr>
          <w:b/>
          <w:bCs/>
        </w:rPr>
        <w:t xml:space="preserve">, </w:t>
      </w:r>
      <w:r w:rsidRPr="008C6359">
        <w:rPr>
          <w:rStyle w:val="Emphasis"/>
          <w:b/>
          <w:bCs/>
        </w:rPr>
        <w:t>Bump</w:t>
      </w:r>
      <w:r w:rsidRPr="008C6359">
        <w:rPr>
          <w:b/>
          <w:bCs/>
        </w:rPr>
        <w:t xml:space="preserve">, and </w:t>
      </w:r>
      <w:proofErr w:type="spellStart"/>
      <w:r w:rsidRPr="008C6359">
        <w:rPr>
          <w:rStyle w:val="Emphasis"/>
          <w:b/>
          <w:bCs/>
        </w:rPr>
        <w:t>Traffic_Signal</w:t>
      </w:r>
      <w:proofErr w:type="spellEnd"/>
      <w:r>
        <w:t xml:space="preserve">. Additionally, ordinal encoding was performed for features with a natural order, including </w:t>
      </w:r>
      <w:r w:rsidRPr="008C6359">
        <w:rPr>
          <w:rStyle w:val="Emphasis"/>
          <w:b/>
          <w:bCs/>
        </w:rPr>
        <w:t>Sunrise_Sunset</w:t>
      </w:r>
      <w:r w:rsidRPr="008C6359">
        <w:rPr>
          <w:b/>
          <w:bCs/>
        </w:rPr>
        <w:t xml:space="preserve"> and various twilight</w:t>
      </w:r>
      <w:r>
        <w:t xml:space="preserve"> conditions, while one-hot encoding was applied to the </w:t>
      </w:r>
      <w:proofErr w:type="spellStart"/>
      <w:r w:rsidRPr="008C6359">
        <w:rPr>
          <w:rStyle w:val="Emphasis"/>
          <w:b/>
          <w:bCs/>
        </w:rPr>
        <w:t>TimeZone</w:t>
      </w:r>
      <w:proofErr w:type="spellEnd"/>
      <w:r w:rsidRPr="008C6359">
        <w:rPr>
          <w:b/>
          <w:bCs/>
        </w:rPr>
        <w:t xml:space="preserve"> and </w:t>
      </w:r>
      <w:r w:rsidRPr="008C6359">
        <w:rPr>
          <w:rStyle w:val="Emphasis"/>
          <w:b/>
          <w:bCs/>
        </w:rPr>
        <w:t>Weather Group</w:t>
      </w:r>
      <w:r>
        <w:t xml:space="preserve"> features.</w:t>
      </w:r>
    </w:p>
    <w:p w14:paraId="57463BE2" w14:textId="32C555A2" w:rsidR="00FC7487" w:rsidRDefault="002950BE" w:rsidP="003739EE">
      <w:pPr>
        <w:pStyle w:val="NormalWeb"/>
      </w:pPr>
      <w:r>
        <w:t xml:space="preserve">The preprocessing process also involved standardizing column names by converting them to uppercase and replacing symbols with underscores for consistency. Temporal features were transformed into timestamp formats, and new columns representing </w:t>
      </w:r>
      <w:r w:rsidRPr="008C6359">
        <w:rPr>
          <w:rStyle w:val="Emphasis"/>
          <w:b/>
          <w:bCs/>
        </w:rPr>
        <w:t>Year</w:t>
      </w:r>
      <w:r w:rsidRPr="008C6359">
        <w:rPr>
          <w:b/>
          <w:bCs/>
        </w:rPr>
        <w:t xml:space="preserve">, </w:t>
      </w:r>
      <w:r w:rsidRPr="008C6359">
        <w:rPr>
          <w:rStyle w:val="Emphasis"/>
          <w:b/>
          <w:bCs/>
        </w:rPr>
        <w:t>Month</w:t>
      </w:r>
      <w:r w:rsidRPr="008C6359">
        <w:rPr>
          <w:b/>
          <w:bCs/>
        </w:rPr>
        <w:t xml:space="preserve">, </w:t>
      </w:r>
      <w:r w:rsidRPr="008C6359">
        <w:rPr>
          <w:rStyle w:val="Emphasis"/>
          <w:b/>
          <w:bCs/>
        </w:rPr>
        <w:t>Day</w:t>
      </w:r>
      <w:r w:rsidRPr="008C6359">
        <w:rPr>
          <w:b/>
          <w:bCs/>
        </w:rPr>
        <w:t xml:space="preserve">, </w:t>
      </w:r>
      <w:r w:rsidRPr="008C6359">
        <w:rPr>
          <w:rStyle w:val="Emphasis"/>
          <w:b/>
          <w:bCs/>
        </w:rPr>
        <w:t>Hour</w:t>
      </w:r>
      <w:r w:rsidRPr="008C6359">
        <w:rPr>
          <w:b/>
          <w:bCs/>
        </w:rPr>
        <w:t xml:space="preserve">, </w:t>
      </w:r>
      <w:r w:rsidRPr="008C6359">
        <w:rPr>
          <w:rStyle w:val="Emphasis"/>
          <w:b/>
          <w:bCs/>
        </w:rPr>
        <w:t>Weekday</w:t>
      </w:r>
      <w:r w:rsidRPr="008C6359">
        <w:rPr>
          <w:b/>
          <w:bCs/>
        </w:rPr>
        <w:t xml:space="preserve">, and </w:t>
      </w:r>
      <w:r w:rsidRPr="008C6359">
        <w:rPr>
          <w:rStyle w:val="Emphasis"/>
          <w:b/>
          <w:bCs/>
        </w:rPr>
        <w:t>Is Weekend</w:t>
      </w:r>
      <w:r>
        <w:t xml:space="preserve"> were created through feature engineering efforts</w:t>
      </w:r>
      <w:r w:rsidR="008C6359">
        <w:t xml:space="preserve"> for both </w:t>
      </w:r>
      <w:r w:rsidR="008C6359" w:rsidRPr="008C6359">
        <w:rPr>
          <w:b/>
          <w:bCs/>
          <w:i/>
          <w:iCs/>
        </w:rPr>
        <w:t>Start Time and End Time</w:t>
      </w:r>
      <w:r w:rsidR="008C6359">
        <w:t xml:space="preserve"> features</w:t>
      </w:r>
      <w:r>
        <w:t>. Less relevant columns were dropped to streamline the dataset, culminating in a focused selection of numerical columns deemed suitable for model building. This comprehensive preprocessing set the foundation for effective data analysis and predictive modeling.</w:t>
      </w:r>
    </w:p>
    <w:p w14:paraId="318E361A" w14:textId="066B23BA" w:rsidR="00A13A30" w:rsidRPr="00155899" w:rsidRDefault="00A13A30" w:rsidP="00A13A30">
      <w:pPr>
        <w:pStyle w:val="Heading1"/>
        <w:rPr>
          <w:rFonts w:ascii="Times New Roman" w:eastAsia="Times New Roman" w:hAnsi="Times New Roman" w:cs="Times New Roman"/>
          <w:b/>
          <w:bCs/>
          <w:color w:val="auto"/>
        </w:rPr>
      </w:pPr>
      <w:r w:rsidRPr="00155899">
        <w:rPr>
          <w:rFonts w:ascii="Times New Roman" w:eastAsia="Times New Roman" w:hAnsi="Times New Roman" w:cs="Times New Roman"/>
          <w:b/>
          <w:bCs/>
          <w:color w:val="auto"/>
        </w:rPr>
        <w:lastRenderedPageBreak/>
        <w:t>Methods</w:t>
      </w:r>
    </w:p>
    <w:p w14:paraId="2E8ADD65" w14:textId="01C2AE4E" w:rsidR="00DB754B" w:rsidRDefault="00714683" w:rsidP="00BD0244">
      <w:pPr>
        <w:pStyle w:val="NormalWeb"/>
        <w:rPr>
          <w:color w:val="000000"/>
        </w:rPr>
      </w:pPr>
      <w:r>
        <w:rPr>
          <w:color w:val="000000"/>
        </w:rPr>
        <w:t xml:space="preserve">A systematic end-to-end machine learning pipeline </w:t>
      </w:r>
      <w:r w:rsidR="00124E93">
        <w:rPr>
          <w:color w:val="000000"/>
        </w:rPr>
        <w:t>was</w:t>
      </w:r>
      <w:r>
        <w:rPr>
          <w:color w:val="000000"/>
        </w:rPr>
        <w:t xml:space="preserve"> applied, covering data preparation, exploratory analysis, modeling, and rigorous evaluation. The project follows established best practices in supervised classification, as the target variable (Severity) is ordinal/categorical with values typically ranging from 1 (least severe) to 4 (most severe). </w:t>
      </w:r>
    </w:p>
    <w:p w14:paraId="09DF0D7C" w14:textId="77777777" w:rsidR="007C05B0" w:rsidRDefault="007C05B0" w:rsidP="007C05B0">
      <w:pPr>
        <w:pStyle w:val="NormalWeb"/>
        <w:rPr>
          <w:color w:val="000000"/>
        </w:rPr>
      </w:pPr>
      <w:r>
        <w:rPr>
          <w:color w:val="000000"/>
        </w:rPr>
        <w:t xml:space="preserve">Multiple predictive models were evaluated for car accident severity classification. On the imbalanced dataset, </w:t>
      </w:r>
      <w:r w:rsidRPr="00310B8B">
        <w:rPr>
          <w:b/>
          <w:bCs/>
          <w:color w:val="000000"/>
        </w:rPr>
        <w:t>Logistic Regression</w:t>
      </w:r>
      <w:r>
        <w:rPr>
          <w:color w:val="000000"/>
        </w:rPr>
        <w:t xml:space="preserve"> achieved </w:t>
      </w:r>
      <w:r w:rsidRPr="00310B8B">
        <w:rPr>
          <w:b/>
          <w:bCs/>
          <w:color w:val="000000"/>
        </w:rPr>
        <w:t>79.67% accuracy</w:t>
      </w:r>
      <w:r>
        <w:rPr>
          <w:color w:val="000000"/>
        </w:rPr>
        <w:t xml:space="preserve"> (precision: 72.99%, recall: 79.67%, F1-score: 73.16%), with </w:t>
      </w:r>
      <w:r w:rsidRPr="00310B8B">
        <w:rPr>
          <w:b/>
          <w:bCs/>
          <w:color w:val="000000"/>
        </w:rPr>
        <w:t>notable misclassifications</w:t>
      </w:r>
      <w:r>
        <w:rPr>
          <w:color w:val="000000"/>
        </w:rPr>
        <w:t xml:space="preserve"> across severity levels evident in the confusion matrix.</w:t>
      </w:r>
    </w:p>
    <w:p w14:paraId="4D150EB6" w14:textId="77777777" w:rsidR="007C05B0" w:rsidRDefault="007C05B0" w:rsidP="007C05B0">
      <w:pPr>
        <w:pStyle w:val="NormalWeb"/>
        <w:rPr>
          <w:color w:val="000000"/>
        </w:rPr>
      </w:pPr>
      <w:r w:rsidRPr="00310B8B">
        <w:rPr>
          <w:b/>
          <w:bCs/>
          <w:color w:val="000000"/>
        </w:rPr>
        <w:t>Random Forest</w:t>
      </w:r>
      <w:r>
        <w:rPr>
          <w:color w:val="000000"/>
        </w:rPr>
        <w:t xml:space="preserve">, trained on approximately 50,000 records, </w:t>
      </w:r>
      <w:r w:rsidRPr="00310B8B">
        <w:rPr>
          <w:b/>
          <w:bCs/>
          <w:color w:val="000000"/>
        </w:rPr>
        <w:t>slightly improved performance</w:t>
      </w:r>
      <w:r>
        <w:rPr>
          <w:color w:val="000000"/>
        </w:rPr>
        <w:t xml:space="preserve"> to </w:t>
      </w:r>
      <w:r w:rsidRPr="00310B8B">
        <w:rPr>
          <w:b/>
          <w:bCs/>
          <w:color w:val="000000"/>
        </w:rPr>
        <w:t>79.93% accuracy</w:t>
      </w:r>
      <w:r>
        <w:rPr>
          <w:color w:val="000000"/>
        </w:rPr>
        <w:t xml:space="preserve"> (precision: 74.33%, recall: 79.93%, F1-score: 75.03%),</w:t>
      </w:r>
      <w:r w:rsidRPr="00310B8B">
        <w:rPr>
          <w:b/>
          <w:bCs/>
          <w:color w:val="000000"/>
        </w:rPr>
        <w:t xml:space="preserve"> showing better class distribution </w:t>
      </w:r>
      <w:r>
        <w:rPr>
          <w:color w:val="000000"/>
        </w:rPr>
        <w:t>and greater ability to capture data complexities.</w:t>
      </w:r>
    </w:p>
    <w:p w14:paraId="3BE22C97" w14:textId="77777777" w:rsidR="007C05B0" w:rsidRDefault="007C05B0" w:rsidP="007C05B0">
      <w:pPr>
        <w:pStyle w:val="NormalWeb"/>
        <w:rPr>
          <w:color w:val="000000"/>
        </w:rPr>
      </w:pPr>
      <w:r w:rsidRPr="00310B8B">
        <w:rPr>
          <w:b/>
          <w:bCs/>
          <w:color w:val="000000"/>
        </w:rPr>
        <w:t>Gradient Boosting</w:t>
      </w:r>
      <w:r>
        <w:rPr>
          <w:color w:val="000000"/>
        </w:rPr>
        <w:t xml:space="preserve"> delivered the </w:t>
      </w:r>
      <w:r w:rsidRPr="00310B8B">
        <w:rPr>
          <w:b/>
          <w:bCs/>
          <w:color w:val="000000"/>
        </w:rPr>
        <w:t>strongest results</w:t>
      </w:r>
      <w:r>
        <w:rPr>
          <w:color w:val="000000"/>
        </w:rPr>
        <w:t xml:space="preserve">, with </w:t>
      </w:r>
      <w:r w:rsidRPr="00310B8B">
        <w:rPr>
          <w:b/>
          <w:bCs/>
          <w:color w:val="000000"/>
        </w:rPr>
        <w:t>80.97% accuracy</w:t>
      </w:r>
      <w:r>
        <w:rPr>
          <w:color w:val="000000"/>
        </w:rPr>
        <w:t xml:space="preserve"> (precision: 77.00%, recall: 80.97%, F1-score: 74.67%). Its confusion matrix demonstrated </w:t>
      </w:r>
      <w:r w:rsidRPr="00310B8B">
        <w:rPr>
          <w:b/>
          <w:bCs/>
          <w:color w:val="000000"/>
        </w:rPr>
        <w:t>superior handling</w:t>
      </w:r>
      <w:r>
        <w:rPr>
          <w:color w:val="000000"/>
        </w:rPr>
        <w:t xml:space="preserve"> of severity nuances, confirming ensemble boosting methods as particularly effective for this task.</w:t>
      </w:r>
    </w:p>
    <w:p w14:paraId="319343E7" w14:textId="46DDCCAD" w:rsidR="00D24B4B" w:rsidRDefault="00D24B4B" w:rsidP="00D24B4B">
      <w:pPr>
        <w:pStyle w:val="NormalWeb"/>
      </w:pPr>
      <w:r>
        <w:t>Overall, each modeling approach contributed valuable insights, with Gradient Boosting outperforming the others in terms of accuracy and precision, underscoring the importance of selecting appropriate algorithms for the classification tasks at hand.</w:t>
      </w:r>
    </w:p>
    <w:p w14:paraId="0A1F8E5B" w14:textId="77777777" w:rsidR="00640F9A" w:rsidRDefault="00640F9A" w:rsidP="00640F9A">
      <w:pPr>
        <w:pStyle w:val="NormalWeb"/>
      </w:pPr>
      <w:r>
        <w:t xml:space="preserve">In the </w:t>
      </w:r>
      <w:r w:rsidRPr="00F82982">
        <w:rPr>
          <w:b/>
          <w:bCs/>
        </w:rPr>
        <w:t>hyperparameter tuning phase</w:t>
      </w:r>
      <w:r>
        <w:t xml:space="preserve"> of the model-building process, both </w:t>
      </w:r>
      <w:r w:rsidRPr="004C6AB7">
        <w:rPr>
          <w:b/>
          <w:bCs/>
        </w:rPr>
        <w:t xml:space="preserve">Grid Search and Random Search </w:t>
      </w:r>
      <w:r>
        <w:t xml:space="preserve">techniques were employed to </w:t>
      </w:r>
      <w:r w:rsidRPr="004C6AB7">
        <w:rPr>
          <w:b/>
          <w:bCs/>
        </w:rPr>
        <w:t>optimize</w:t>
      </w:r>
      <w:r>
        <w:t xml:space="preserve"> the </w:t>
      </w:r>
      <w:r w:rsidRPr="004C6AB7">
        <w:rPr>
          <w:b/>
          <w:bCs/>
        </w:rPr>
        <w:t>Random Forest model</w:t>
      </w:r>
      <w:r>
        <w:t xml:space="preserve">’s parameters, enhancing its predictive performance. The </w:t>
      </w:r>
      <w:r w:rsidRPr="004C6AB7">
        <w:rPr>
          <w:b/>
          <w:bCs/>
        </w:rPr>
        <w:t>Grid Search evaluated</w:t>
      </w:r>
      <w:r>
        <w:t xml:space="preserve"> a total of </w:t>
      </w:r>
      <w:r w:rsidRPr="004C19B8">
        <w:rPr>
          <w:b/>
          <w:bCs/>
        </w:rPr>
        <w:t>12 fits across 4 candidates</w:t>
      </w:r>
      <w:r>
        <w:t xml:space="preserve">, identifying the best parameters as follows: </w:t>
      </w:r>
      <w:r>
        <w:rPr>
          <w:rStyle w:val="Emphasis"/>
        </w:rPr>
        <w:t>criterion</w:t>
      </w:r>
      <w:r>
        <w:t xml:space="preserve"> set to 'gini', </w:t>
      </w:r>
      <w:r>
        <w:rPr>
          <w:rStyle w:val="Emphasis"/>
        </w:rPr>
        <w:t>max_depth</w:t>
      </w:r>
      <w:r>
        <w:t xml:space="preserve"> at 10, </w:t>
      </w:r>
      <w:r>
        <w:rPr>
          <w:rStyle w:val="Emphasis"/>
        </w:rPr>
        <w:t>max_features</w:t>
      </w:r>
      <w:r>
        <w:t xml:space="preserve"> as 'sqrt', and </w:t>
      </w:r>
      <w:r>
        <w:rPr>
          <w:rStyle w:val="Emphasis"/>
        </w:rPr>
        <w:t>n_estimators</w:t>
      </w:r>
      <w:r>
        <w:t xml:space="preserve"> at 50. This configuration achieved a notable </w:t>
      </w:r>
      <w:r w:rsidRPr="004C19B8">
        <w:rPr>
          <w:b/>
          <w:bCs/>
        </w:rPr>
        <w:t>best score</w:t>
      </w:r>
      <w:r>
        <w:t xml:space="preserve"> of approximately </w:t>
      </w:r>
      <w:r w:rsidRPr="004C19B8">
        <w:rPr>
          <w:b/>
          <w:bCs/>
        </w:rPr>
        <w:t>0.807</w:t>
      </w:r>
      <w:r>
        <w:t>, reflecting the model's predictive capabilities.</w:t>
      </w:r>
    </w:p>
    <w:p w14:paraId="3E579262" w14:textId="7674C871" w:rsidR="004C6AB7" w:rsidRDefault="00744E67" w:rsidP="004C6AB7">
      <w:pPr>
        <w:pStyle w:val="NormalWeb"/>
      </w:pPr>
      <w:r>
        <w:t>The</w:t>
      </w:r>
      <w:r w:rsidR="004C6AB7">
        <w:t xml:space="preserve"> </w:t>
      </w:r>
      <w:r w:rsidR="004C6AB7" w:rsidRPr="00E11C45">
        <w:rPr>
          <w:b/>
          <w:bCs/>
        </w:rPr>
        <w:t>Random Search</w:t>
      </w:r>
      <w:r w:rsidR="004C6AB7">
        <w:t xml:space="preserve">, which involved a broader search strategy with </w:t>
      </w:r>
      <w:r w:rsidR="004C6AB7" w:rsidRPr="00E11C45">
        <w:rPr>
          <w:b/>
          <w:bCs/>
        </w:rPr>
        <w:t>200 fits across 40 candidates, yielded superior results.</w:t>
      </w:r>
      <w:r w:rsidR="004C6AB7">
        <w:t xml:space="preserve"> The best parameters discovered were </w:t>
      </w:r>
      <w:r w:rsidR="004C6AB7">
        <w:rPr>
          <w:rStyle w:val="Emphasis"/>
        </w:rPr>
        <w:t>n_estimators</w:t>
      </w:r>
      <w:r w:rsidR="004C6AB7">
        <w:t xml:space="preserve"> set to 300, </w:t>
      </w:r>
      <w:r w:rsidR="004C6AB7">
        <w:rPr>
          <w:rStyle w:val="Emphasis"/>
        </w:rPr>
        <w:t>max_features</w:t>
      </w:r>
      <w:r w:rsidR="004C6AB7">
        <w:t xml:space="preserve"> as 'sqrt', </w:t>
      </w:r>
      <w:r w:rsidR="004C6AB7">
        <w:rPr>
          <w:rStyle w:val="Emphasis"/>
        </w:rPr>
        <w:t>max_depth</w:t>
      </w:r>
      <w:r w:rsidR="004C6AB7">
        <w:t xml:space="preserve"> at 20, and </w:t>
      </w:r>
      <w:r w:rsidR="004C6AB7">
        <w:rPr>
          <w:rStyle w:val="Emphasis"/>
        </w:rPr>
        <w:t>criterion</w:t>
      </w:r>
      <w:r w:rsidR="004C6AB7">
        <w:t xml:space="preserve"> as 'gini'. This combination resulted in an even </w:t>
      </w:r>
      <w:r w:rsidR="004C6AB7" w:rsidRPr="00E11C45">
        <w:rPr>
          <w:b/>
          <w:bCs/>
        </w:rPr>
        <w:t>better score</w:t>
      </w:r>
      <w:r w:rsidR="004C6AB7">
        <w:t xml:space="preserve"> of approximately </w:t>
      </w:r>
      <w:r w:rsidR="004C6AB7" w:rsidRPr="00E11C45">
        <w:rPr>
          <w:b/>
          <w:bCs/>
        </w:rPr>
        <w:t>0.809</w:t>
      </w:r>
      <w:r w:rsidR="004C6AB7">
        <w:t>, further illustrating the effectiveness of the hyperparameter tuning process in refining model performance.</w:t>
      </w:r>
    </w:p>
    <w:p w14:paraId="134D3C69" w14:textId="276C1BE4" w:rsidR="00B337AC" w:rsidRDefault="00B337AC" w:rsidP="00B337AC">
      <w:pPr>
        <w:pStyle w:val="NormalWeb"/>
      </w:pPr>
      <w:r>
        <w:t>The outcomes from these tuning efforts highlight the critical importance of systematic parameter optimization in machine learning, demonstrating significant improvements in model accuracy and robustness through carefully selected hyperparameters.</w:t>
      </w:r>
    </w:p>
    <w:p w14:paraId="7976BC5C" w14:textId="7B0CC9A8" w:rsidR="001918FF" w:rsidRPr="00CB558A" w:rsidRDefault="001918FF" w:rsidP="00B337AC">
      <w:pPr>
        <w:pStyle w:val="NormalWeb"/>
        <w:rPr>
          <w:b/>
          <w:bCs/>
        </w:rPr>
      </w:pPr>
      <w:r w:rsidRPr="00CB558A">
        <w:rPr>
          <w:b/>
          <w:bCs/>
        </w:rPr>
        <w:t>Class Balancing</w:t>
      </w:r>
    </w:p>
    <w:p w14:paraId="3DD6DA39" w14:textId="77777777" w:rsidR="00E86B83" w:rsidRDefault="00E86B83" w:rsidP="00E86B83">
      <w:r>
        <w:t xml:space="preserve">In the model building and evaluation phase, </w:t>
      </w:r>
      <w:r w:rsidRPr="00033E2F">
        <w:rPr>
          <w:b/>
          <w:bCs/>
        </w:rPr>
        <w:t>class balancing techniques</w:t>
      </w:r>
      <w:r>
        <w:t xml:space="preserve"> were applied to </w:t>
      </w:r>
      <w:r w:rsidRPr="00033E2F">
        <w:rPr>
          <w:b/>
          <w:bCs/>
        </w:rPr>
        <w:t>ensure fair representation</w:t>
      </w:r>
      <w:r>
        <w:t xml:space="preserve"> of all severity levels. The </w:t>
      </w:r>
      <w:r w:rsidRPr="00033E2F">
        <w:rPr>
          <w:b/>
          <w:bCs/>
        </w:rPr>
        <w:t>Logistic Regression</w:t>
      </w:r>
      <w:r>
        <w:t xml:space="preserve"> model achieved moderate performance metrics: </w:t>
      </w:r>
      <w:r w:rsidRPr="00033E2F">
        <w:rPr>
          <w:b/>
          <w:bCs/>
        </w:rPr>
        <w:t>66.52% accuracy</w:t>
      </w:r>
      <w:r>
        <w:t xml:space="preserve">, 65.53% precision, 66.52% recall, and an F1-score of 65.68%, with challenges in classifying different severity levels. In contrast, the </w:t>
      </w:r>
      <w:r w:rsidRPr="00A778C2">
        <w:rPr>
          <w:b/>
          <w:bCs/>
        </w:rPr>
        <w:t>Random Forest model</w:t>
      </w:r>
      <w:r>
        <w:t xml:space="preserve"> excelled, reaching an accuracy of 93.51%, along with precision, recall, and F1-scores of 93.51%. Its </w:t>
      </w:r>
      <w:r w:rsidRPr="00E1554F">
        <w:rPr>
          <w:b/>
          <w:bCs/>
        </w:rPr>
        <w:t>confusion matrix</w:t>
      </w:r>
      <w:r>
        <w:t xml:space="preserve"> showed </w:t>
      </w:r>
      <w:r w:rsidRPr="00E1554F">
        <w:rPr>
          <w:b/>
          <w:bCs/>
        </w:rPr>
        <w:t>mostly correct</w:t>
      </w:r>
      <w:r>
        <w:t xml:space="preserve"> classifications. </w:t>
      </w:r>
      <w:r>
        <w:lastRenderedPageBreak/>
        <w:t xml:space="preserve">The </w:t>
      </w:r>
      <w:r w:rsidRPr="00E1554F">
        <w:rPr>
          <w:b/>
          <w:bCs/>
        </w:rPr>
        <w:t>Gradient Boosting</w:t>
      </w:r>
      <w:r>
        <w:t xml:space="preserve"> model, while </w:t>
      </w:r>
      <w:r w:rsidRPr="00E1554F">
        <w:rPr>
          <w:b/>
          <w:bCs/>
        </w:rPr>
        <w:t>not as high-performing</w:t>
      </w:r>
      <w:r>
        <w:t xml:space="preserve"> as Random Forest, had an </w:t>
      </w:r>
      <w:r w:rsidRPr="00E1554F">
        <w:rPr>
          <w:b/>
          <w:bCs/>
        </w:rPr>
        <w:t>accuracy of 76.71%,</w:t>
      </w:r>
      <w:r>
        <w:t xml:space="preserve"> with precision at 76.40% and recall at 76.71%, indicating it struggled more with certain classes compared to Random Forest.</w:t>
      </w:r>
    </w:p>
    <w:p w14:paraId="288108CA" w14:textId="7C015E18" w:rsidR="00DE3D93" w:rsidRPr="00826623" w:rsidRDefault="008F1C9D" w:rsidP="00BD0244">
      <w:pPr>
        <w:pStyle w:val="NormalWeb"/>
      </w:pPr>
      <w:r>
        <w:t xml:space="preserve">Overall, the results highlighted the importance of class balancing in enhancing model performance, particularly showcasing the </w:t>
      </w:r>
      <w:r w:rsidRPr="00E1554F">
        <w:rPr>
          <w:b/>
          <w:bCs/>
        </w:rPr>
        <w:t>Random Forest's superior capabilities</w:t>
      </w:r>
      <w:r>
        <w:t xml:space="preserve"> in this context.</w:t>
      </w:r>
    </w:p>
    <w:p w14:paraId="7BA7D9FA" w14:textId="77777777" w:rsidR="00826623" w:rsidRDefault="00155899" w:rsidP="00155899">
      <w:pPr>
        <w:pStyle w:val="NormalWeb"/>
        <w:rPr>
          <w:b/>
          <w:bCs/>
          <w:sz w:val="32"/>
          <w:szCs w:val="32"/>
        </w:rPr>
      </w:pPr>
      <w:r w:rsidRPr="00155899">
        <w:rPr>
          <w:b/>
          <w:bCs/>
          <w:sz w:val="32"/>
          <w:szCs w:val="32"/>
        </w:rPr>
        <w:t>Analysis</w:t>
      </w:r>
    </w:p>
    <w:p w14:paraId="49BD13BA" w14:textId="624E1DD9" w:rsidR="00826623" w:rsidRDefault="00826623" w:rsidP="00826623">
      <w:pPr>
        <w:pStyle w:val="NormalWeb"/>
      </w:pPr>
      <w:r>
        <w:t xml:space="preserve">In the exploratory data analysis </w:t>
      </w:r>
      <w:r w:rsidR="000C2341">
        <w:t>performed for this project</w:t>
      </w:r>
      <w:r>
        <w:t xml:space="preserve">, a variety of visualizations were employed to uncover insights regarding car accidents. </w:t>
      </w:r>
      <w:r w:rsidR="00BA6CE9">
        <w:t xml:space="preserve">Some of the notable </w:t>
      </w:r>
      <w:r>
        <w:t>graph</w:t>
      </w:r>
      <w:r w:rsidR="007C49A5">
        <w:t>s includes</w:t>
      </w:r>
      <w:r w:rsidR="00427788">
        <w:t>,</w:t>
      </w:r>
      <w:r>
        <w:t xml:space="preserve"> "Number of Car Accidents by Severity Across Years" illustrates the trend in accident frequency from 2016 to 2023</w:t>
      </w:r>
      <w:r w:rsidR="00EF497B">
        <w:t xml:space="preserve">, </w:t>
      </w:r>
      <w:r>
        <w:t>highlight</w:t>
      </w:r>
      <w:r w:rsidR="00EF497B">
        <w:t>ing</w:t>
      </w:r>
      <w:r>
        <w:t xml:space="preserve"> a significant spike in severe accidents in 2022, suggesting a potential increase in either the severity of incidents or reporting practices that year.</w:t>
      </w:r>
    </w:p>
    <w:p w14:paraId="75AA9CA9" w14:textId="57F645FC" w:rsidR="00826623" w:rsidRDefault="00826623" w:rsidP="00826623">
      <w:pPr>
        <w:pStyle w:val="NormalWeb"/>
      </w:pPr>
      <w:r>
        <w:t>Another visualization, depicting "Accidents Distribution by Location," illustrated the geographical spread of accidents across different states, indicating areas with higher concentrations of incidents</w:t>
      </w:r>
      <w:r w:rsidR="00B24FE4">
        <w:t xml:space="preserve"> revealing</w:t>
      </w:r>
      <w:r>
        <w:t xml:space="preserve"> revealed that states like California and Florida experienced the highest volume of accidents, represented in a bar chart titled "Top 10 States (Highest Volume of Accidents)," which quantified California's incidents at 22.53% of the total.</w:t>
      </w:r>
    </w:p>
    <w:p w14:paraId="53EA57B7" w14:textId="43499870" w:rsidR="00E73D02" w:rsidRDefault="00E73D02" w:rsidP="00E73D02">
      <w:r>
        <w:t>Further insight was provided through a density plot titled "Density of Accidents by Severity Across States." This graph depicted the distribution of accidents across different severity levels (1 to 4) within various states, revealing that the majority of accidents occurred at lower severity levels, with a notable concentration of accidents classified as severity level 1.</w:t>
      </w:r>
    </w:p>
    <w:p w14:paraId="63D739E3" w14:textId="77777777" w:rsidR="00EA3156" w:rsidRDefault="006F338F" w:rsidP="006F338F">
      <w:pPr>
        <w:pStyle w:val="NormalWeb"/>
      </w:pPr>
      <w:r>
        <w:t>In the correlation analysis conducted, several factors were evaluated for their relationship with accident severity. The analysis revealed that the variable with the highest positive correlation to severity was the "</w:t>
      </w:r>
      <w:r w:rsidRPr="00EA3156">
        <w:rPr>
          <w:b/>
          <w:bCs/>
        </w:rPr>
        <w:t>DISTANCE_RANGE_CODE</w:t>
      </w:r>
      <w:r>
        <w:t xml:space="preserve">" (0.0568), followed by </w:t>
      </w:r>
      <w:r w:rsidRPr="00EA3156">
        <w:rPr>
          <w:b/>
          <w:bCs/>
        </w:rPr>
        <w:t>"WEATHER_RAIN" (0.0484)</w:t>
      </w:r>
      <w:r>
        <w:t xml:space="preserve"> and "</w:t>
      </w:r>
      <w:r w:rsidRPr="00EA3156">
        <w:rPr>
          <w:b/>
          <w:bCs/>
        </w:rPr>
        <w:t>JUNCTION" (0.0440)</w:t>
      </w:r>
      <w:r>
        <w:t xml:space="preserve">, indicating that these factors may have a slight association with more severe accidents. </w:t>
      </w:r>
    </w:p>
    <w:p w14:paraId="1B1EB729" w14:textId="083CE9E4" w:rsidR="006F338F" w:rsidRDefault="006F338F" w:rsidP="006F338F">
      <w:pPr>
        <w:pStyle w:val="NormalWeb"/>
      </w:pPr>
      <w:r>
        <w:t>Conversely, significant negative correlations were noted, particularly with "</w:t>
      </w:r>
      <w:r w:rsidRPr="00EA3156">
        <w:rPr>
          <w:b/>
          <w:bCs/>
        </w:rPr>
        <w:t>END_YEAR</w:t>
      </w:r>
      <w:r>
        <w:t>" (-0.2303) and "</w:t>
      </w:r>
      <w:r w:rsidRPr="00EA3156">
        <w:rPr>
          <w:b/>
          <w:bCs/>
        </w:rPr>
        <w:t>START_YEAR</w:t>
      </w:r>
      <w:r>
        <w:t>" (-0.2303), suggesting that accidents in more recent years tended to have lower severity ratings. Other notable negative correlations included elements such as "</w:t>
      </w:r>
      <w:r w:rsidRPr="00EA3156">
        <w:rPr>
          <w:b/>
          <w:bCs/>
        </w:rPr>
        <w:t>TRAFFIC_SIGNAL</w:t>
      </w:r>
      <w:r>
        <w:t>" (-0.1023) and "</w:t>
      </w:r>
      <w:r w:rsidRPr="00EA3156">
        <w:rPr>
          <w:b/>
          <w:bCs/>
        </w:rPr>
        <w:t>CROSSING</w:t>
      </w:r>
      <w:r>
        <w:t xml:space="preserve">" (-0.1045), pointing to a potential trend where controlled environments might reduce the severity of incidents. </w:t>
      </w:r>
    </w:p>
    <w:tbl>
      <w:tblPr>
        <w:tblStyle w:val="TableGridLight"/>
        <w:tblW w:w="10157" w:type="dxa"/>
        <w:tblLook w:val="04A0" w:firstRow="1" w:lastRow="0" w:firstColumn="1" w:lastColumn="0" w:noHBand="0" w:noVBand="1"/>
      </w:tblPr>
      <w:tblGrid>
        <w:gridCol w:w="5056"/>
        <w:gridCol w:w="5101"/>
      </w:tblGrid>
      <w:tr w:rsidR="004E337A" w14:paraId="4F36CA02" w14:textId="77777777" w:rsidTr="002A1439">
        <w:tc>
          <w:tcPr>
            <w:tcW w:w="5056" w:type="dxa"/>
          </w:tcPr>
          <w:p w14:paraId="094B9EC8" w14:textId="0C01D7E5" w:rsidR="004E337A" w:rsidRDefault="004E337A" w:rsidP="004E337A">
            <w:pPr>
              <w:pStyle w:val="NormalWeb"/>
            </w:pPr>
            <w:r>
              <w:rPr>
                <w:noProof/>
              </w:rPr>
              <w:lastRenderedPageBreak/>
              <w:drawing>
                <wp:inline distT="0" distB="0" distL="0" distR="0" wp14:anchorId="3DC428F5" wp14:editId="0EAAC967">
                  <wp:extent cx="3050498" cy="285538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5-12-21 at 2.58.38 AM.png"/>
                          <pic:cNvPicPr/>
                        </pic:nvPicPr>
                        <pic:blipFill>
                          <a:blip r:embed="rId8">
                            <a:extLst>
                              <a:ext uri="{28A0092B-C50C-407E-A947-70E740481C1C}">
                                <a14:useLocalDpi xmlns:a14="http://schemas.microsoft.com/office/drawing/2010/main" val="0"/>
                              </a:ext>
                            </a:extLst>
                          </a:blip>
                          <a:stretch>
                            <a:fillRect/>
                          </a:stretch>
                        </pic:blipFill>
                        <pic:spPr>
                          <a:xfrm>
                            <a:off x="0" y="0"/>
                            <a:ext cx="3153113" cy="2951436"/>
                          </a:xfrm>
                          <a:prstGeom prst="rect">
                            <a:avLst/>
                          </a:prstGeom>
                        </pic:spPr>
                      </pic:pic>
                    </a:graphicData>
                  </a:graphic>
                </wp:inline>
              </w:drawing>
            </w:r>
          </w:p>
        </w:tc>
        <w:tc>
          <w:tcPr>
            <w:tcW w:w="5101" w:type="dxa"/>
          </w:tcPr>
          <w:p w14:paraId="35170565" w14:textId="0D6158D6" w:rsidR="004E337A" w:rsidRDefault="002A1439" w:rsidP="004E337A">
            <w:pPr>
              <w:pStyle w:val="NormalWeb"/>
            </w:pPr>
            <w:r>
              <w:rPr>
                <w:noProof/>
              </w:rPr>
              <w:drawing>
                <wp:inline distT="0" distB="0" distL="0" distR="0" wp14:anchorId="6A99B9D8" wp14:editId="667ACB64">
                  <wp:extent cx="3072086" cy="2780676"/>
                  <wp:effectExtent l="0" t="0" r="190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5-12-21 at 2.59.28 AM.png"/>
                          <pic:cNvPicPr/>
                        </pic:nvPicPr>
                        <pic:blipFill>
                          <a:blip r:embed="rId9">
                            <a:extLst>
                              <a:ext uri="{28A0092B-C50C-407E-A947-70E740481C1C}">
                                <a14:useLocalDpi xmlns:a14="http://schemas.microsoft.com/office/drawing/2010/main" val="0"/>
                              </a:ext>
                            </a:extLst>
                          </a:blip>
                          <a:stretch>
                            <a:fillRect/>
                          </a:stretch>
                        </pic:blipFill>
                        <pic:spPr>
                          <a:xfrm>
                            <a:off x="0" y="0"/>
                            <a:ext cx="3134736" cy="2837383"/>
                          </a:xfrm>
                          <a:prstGeom prst="rect">
                            <a:avLst/>
                          </a:prstGeom>
                        </pic:spPr>
                      </pic:pic>
                    </a:graphicData>
                  </a:graphic>
                </wp:inline>
              </w:drawing>
            </w:r>
          </w:p>
        </w:tc>
      </w:tr>
      <w:tr w:rsidR="004E337A" w14:paraId="5EE6C5BA" w14:textId="77777777" w:rsidTr="002A1439">
        <w:tc>
          <w:tcPr>
            <w:tcW w:w="5056" w:type="dxa"/>
          </w:tcPr>
          <w:p w14:paraId="03F09229" w14:textId="390029FB" w:rsidR="004E337A" w:rsidRDefault="004E337A" w:rsidP="004E337A">
            <w:pPr>
              <w:pStyle w:val="NormalWeb"/>
            </w:pPr>
            <w:r>
              <w:rPr>
                <w:noProof/>
              </w:rPr>
              <w:drawing>
                <wp:inline distT="0" distB="0" distL="0" distR="0" wp14:anchorId="565760B9" wp14:editId="04D6D810">
                  <wp:extent cx="3057151" cy="2128603"/>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5-12-21 at 2.59.02 AM.png"/>
                          <pic:cNvPicPr/>
                        </pic:nvPicPr>
                        <pic:blipFill>
                          <a:blip r:embed="rId10">
                            <a:extLst>
                              <a:ext uri="{28A0092B-C50C-407E-A947-70E740481C1C}">
                                <a14:useLocalDpi xmlns:a14="http://schemas.microsoft.com/office/drawing/2010/main" val="0"/>
                              </a:ext>
                            </a:extLst>
                          </a:blip>
                          <a:stretch>
                            <a:fillRect/>
                          </a:stretch>
                        </pic:blipFill>
                        <pic:spPr>
                          <a:xfrm>
                            <a:off x="0" y="0"/>
                            <a:ext cx="3096491" cy="2155995"/>
                          </a:xfrm>
                          <a:prstGeom prst="rect">
                            <a:avLst/>
                          </a:prstGeom>
                        </pic:spPr>
                      </pic:pic>
                    </a:graphicData>
                  </a:graphic>
                </wp:inline>
              </w:drawing>
            </w:r>
          </w:p>
        </w:tc>
        <w:tc>
          <w:tcPr>
            <w:tcW w:w="5101" w:type="dxa"/>
          </w:tcPr>
          <w:p w14:paraId="3F23E3CB" w14:textId="3E8379C2" w:rsidR="004E337A" w:rsidRDefault="0011376F" w:rsidP="004E337A">
            <w:pPr>
              <w:pStyle w:val="NormalWeb"/>
            </w:pPr>
            <w:r>
              <w:rPr>
                <w:noProof/>
              </w:rPr>
              <w:drawing>
                <wp:inline distT="0" distB="0" distL="0" distR="0" wp14:anchorId="54E2D89F" wp14:editId="53415B73">
                  <wp:extent cx="3057525" cy="2128603"/>
                  <wp:effectExtent l="0" t="0" r="317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5-12-21 at 3.00.06 AM.png"/>
                          <pic:cNvPicPr/>
                        </pic:nvPicPr>
                        <pic:blipFill>
                          <a:blip r:embed="rId11">
                            <a:extLst>
                              <a:ext uri="{28A0092B-C50C-407E-A947-70E740481C1C}">
                                <a14:useLocalDpi xmlns:a14="http://schemas.microsoft.com/office/drawing/2010/main" val="0"/>
                              </a:ext>
                            </a:extLst>
                          </a:blip>
                          <a:stretch>
                            <a:fillRect/>
                          </a:stretch>
                        </pic:blipFill>
                        <pic:spPr>
                          <a:xfrm>
                            <a:off x="0" y="0"/>
                            <a:ext cx="3117852" cy="2170602"/>
                          </a:xfrm>
                          <a:prstGeom prst="rect">
                            <a:avLst/>
                          </a:prstGeom>
                        </pic:spPr>
                      </pic:pic>
                    </a:graphicData>
                  </a:graphic>
                </wp:inline>
              </w:drawing>
            </w:r>
          </w:p>
        </w:tc>
      </w:tr>
      <w:tr w:rsidR="004E337A" w14:paraId="7E045344" w14:textId="77777777" w:rsidTr="002A1439">
        <w:tc>
          <w:tcPr>
            <w:tcW w:w="5056" w:type="dxa"/>
          </w:tcPr>
          <w:p w14:paraId="563C4863" w14:textId="468D580B" w:rsidR="004E337A" w:rsidRDefault="002A1439" w:rsidP="004E337A">
            <w:pPr>
              <w:pStyle w:val="NormalWeb"/>
            </w:pPr>
            <w:r>
              <w:rPr>
                <w:noProof/>
              </w:rPr>
              <w:drawing>
                <wp:inline distT="0" distB="0" distL="0" distR="0" wp14:anchorId="37778626" wp14:editId="654DD381">
                  <wp:extent cx="3071912" cy="2166079"/>
                  <wp:effectExtent l="0" t="0" r="190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5-12-21 at 3.00.23 AM.png"/>
                          <pic:cNvPicPr/>
                        </pic:nvPicPr>
                        <pic:blipFill>
                          <a:blip r:embed="rId12">
                            <a:extLst>
                              <a:ext uri="{28A0092B-C50C-407E-A947-70E740481C1C}">
                                <a14:useLocalDpi xmlns:a14="http://schemas.microsoft.com/office/drawing/2010/main" val="0"/>
                              </a:ext>
                            </a:extLst>
                          </a:blip>
                          <a:stretch>
                            <a:fillRect/>
                          </a:stretch>
                        </pic:blipFill>
                        <pic:spPr>
                          <a:xfrm>
                            <a:off x="0" y="0"/>
                            <a:ext cx="3157905" cy="2226715"/>
                          </a:xfrm>
                          <a:prstGeom prst="rect">
                            <a:avLst/>
                          </a:prstGeom>
                        </pic:spPr>
                      </pic:pic>
                    </a:graphicData>
                  </a:graphic>
                </wp:inline>
              </w:drawing>
            </w:r>
          </w:p>
        </w:tc>
        <w:tc>
          <w:tcPr>
            <w:tcW w:w="5101" w:type="dxa"/>
          </w:tcPr>
          <w:p w14:paraId="61B1D34E" w14:textId="7DF1139F" w:rsidR="004E337A" w:rsidRDefault="004E337A" w:rsidP="004E337A">
            <w:pPr>
              <w:pStyle w:val="NormalWeb"/>
            </w:pPr>
            <w:r>
              <w:rPr>
                <w:noProof/>
              </w:rPr>
              <w:drawing>
                <wp:inline distT="0" distB="0" distL="0" distR="0" wp14:anchorId="248AC827" wp14:editId="5C8BD45D">
                  <wp:extent cx="3101926" cy="21379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5-12-21 at 2.59.54 AM.png"/>
                          <pic:cNvPicPr/>
                        </pic:nvPicPr>
                        <pic:blipFill>
                          <a:blip r:embed="rId13">
                            <a:extLst>
                              <a:ext uri="{28A0092B-C50C-407E-A947-70E740481C1C}">
                                <a14:useLocalDpi xmlns:a14="http://schemas.microsoft.com/office/drawing/2010/main" val="0"/>
                              </a:ext>
                            </a:extLst>
                          </a:blip>
                          <a:stretch>
                            <a:fillRect/>
                          </a:stretch>
                        </pic:blipFill>
                        <pic:spPr>
                          <a:xfrm>
                            <a:off x="0" y="0"/>
                            <a:ext cx="3121306" cy="2151323"/>
                          </a:xfrm>
                          <a:prstGeom prst="rect">
                            <a:avLst/>
                          </a:prstGeom>
                        </pic:spPr>
                      </pic:pic>
                    </a:graphicData>
                  </a:graphic>
                </wp:inline>
              </w:drawing>
            </w:r>
          </w:p>
        </w:tc>
      </w:tr>
    </w:tbl>
    <w:p w14:paraId="6E75EABC" w14:textId="20C4E0EF" w:rsidR="00013673" w:rsidRPr="00176330" w:rsidRDefault="00013673" w:rsidP="00176330">
      <w:pPr>
        <w:pStyle w:val="Heading1"/>
        <w:rPr>
          <w:rFonts w:ascii="Times New Roman" w:eastAsia="Times New Roman" w:hAnsi="Times New Roman" w:cs="Times New Roman"/>
          <w:b/>
          <w:bCs/>
          <w:color w:val="000000"/>
        </w:rPr>
      </w:pPr>
      <w:r w:rsidRPr="00013673">
        <w:rPr>
          <w:rFonts w:ascii="Times New Roman" w:eastAsia="Times New Roman" w:hAnsi="Times New Roman" w:cs="Times New Roman"/>
          <w:b/>
          <w:bCs/>
          <w:color w:val="000000"/>
        </w:rPr>
        <w:t>Conclusion</w:t>
      </w:r>
    </w:p>
    <w:p w14:paraId="7CA78756" w14:textId="77777777" w:rsidR="00176330" w:rsidRDefault="00176330" w:rsidP="00176330">
      <w:pPr>
        <w:pStyle w:val="NormalWeb"/>
      </w:pPr>
      <w:r>
        <w:t>This comprehensive analysis of car accident data highlights the critical factors influencing accident severity, utilizing an extensive dataset with over 7.7 million records across 49 U.S. states. The project underscores the significance of various features, including temporal, locational, environmental, and infrastructural factors, and demonstrates systematic and effective data preprocessing to ensure data reliability.</w:t>
      </w:r>
    </w:p>
    <w:p w14:paraId="41FFDC2A" w14:textId="77777777" w:rsidR="00176330" w:rsidRDefault="00176330" w:rsidP="00176330">
      <w:pPr>
        <w:pStyle w:val="NormalWeb"/>
      </w:pPr>
      <w:r>
        <w:lastRenderedPageBreak/>
        <w:t>Key findings reveal that while certain conditions, such as low visibility and proximity to junctions, correlate with increased accident severity, advancements in reporting practices may also contribute to observable trends over recent years. The modeling phase, employing logistic regression, random forest, and gradient boosting techniques, illustrates distinct performance metrics, with random forest emerging as the most reliable model, achieving accuracies upwards of 93% on balanced datasets.</w:t>
      </w:r>
    </w:p>
    <w:p w14:paraId="0FADFCB8" w14:textId="77777777" w:rsidR="00176330" w:rsidRDefault="00176330" w:rsidP="00176330">
      <w:pPr>
        <w:pStyle w:val="NormalWeb"/>
      </w:pPr>
      <w:r>
        <w:t>Additionally, hyperparameter tuning significantly enhanced model performance, emphasizing the importance of model optimization in predictive analytics. Overall, this study provides valuable insights into the complexities of car accident severity and establishes a solid foundation for future research and safety interventions aimed at reducing accidents and improving traffic systems. Future work should focus on leveraging these insights for actionable policies and further refining predictive models through continuous data updates and integration.</w:t>
      </w:r>
    </w:p>
    <w:p w14:paraId="4B10BD37" w14:textId="283C1564" w:rsidR="0093296B" w:rsidRPr="006D7D7A" w:rsidRDefault="0093296B" w:rsidP="006D7D7A">
      <w:pPr>
        <w:pStyle w:val="Heading1"/>
        <w:rPr>
          <w:rFonts w:ascii="Times New Roman" w:eastAsia="Times New Roman" w:hAnsi="Times New Roman" w:cs="Times New Roman"/>
          <w:b/>
          <w:bCs/>
          <w:color w:val="000000"/>
        </w:rPr>
      </w:pPr>
      <w:r>
        <w:rPr>
          <w:rFonts w:ascii="Times New Roman" w:eastAsia="Times New Roman" w:hAnsi="Times New Roman" w:cs="Times New Roman"/>
          <w:b/>
          <w:bCs/>
          <w:color w:val="000000"/>
        </w:rPr>
        <w:t>Assumption</w:t>
      </w:r>
      <w:r w:rsidR="00AB5FE8">
        <w:rPr>
          <w:rFonts w:ascii="Times New Roman" w:eastAsia="Times New Roman" w:hAnsi="Times New Roman" w:cs="Times New Roman"/>
          <w:b/>
          <w:bCs/>
          <w:color w:val="000000"/>
        </w:rPr>
        <w:t>s</w:t>
      </w:r>
    </w:p>
    <w:p w14:paraId="2BE195C2" w14:textId="0A7F739E" w:rsidR="00CD781C" w:rsidRDefault="00CD781C" w:rsidP="00CD781C">
      <w:pPr>
        <w:pStyle w:val="NormalWeb"/>
        <w:rPr>
          <w:color w:val="000000"/>
        </w:rPr>
      </w:pPr>
      <w:r>
        <w:rPr>
          <w:color w:val="000000"/>
        </w:rPr>
        <w:t xml:space="preserve">This </w:t>
      </w:r>
      <w:r w:rsidR="00F16A43">
        <w:rPr>
          <w:color w:val="000000"/>
        </w:rPr>
        <w:t>project</w:t>
      </w:r>
      <w:r>
        <w:rPr>
          <w:color w:val="000000"/>
        </w:rPr>
        <w:t xml:space="preserve"> relies on several key assumptions regarding the dataset and its attributes. The Kaggle-sourced US-Accidents dataset, encompassing approximately 7.7 million records from February 2016 to March 2023 across 49 states, is assumed to be comprehensive and sufficiently representative for robust statistical analysis and machine learning modeling, </w:t>
      </w:r>
      <w:r w:rsidR="00217D5D">
        <w:rPr>
          <w:color w:val="000000"/>
        </w:rPr>
        <w:t>after considering</w:t>
      </w:r>
      <w:r>
        <w:rPr>
          <w:color w:val="000000"/>
        </w:rPr>
        <w:t xml:space="preserve"> the absence of data from Alaska.</w:t>
      </w:r>
    </w:p>
    <w:p w14:paraId="6109F42D" w14:textId="1D709094" w:rsidR="0093296B" w:rsidRPr="00AB5FE8" w:rsidRDefault="006D7D7A" w:rsidP="00AB5FE8">
      <w:pPr>
        <w:pStyle w:val="NormalWeb"/>
        <w:rPr>
          <w:color w:val="000000"/>
        </w:rPr>
      </w:pPr>
      <w:r>
        <w:rPr>
          <w:color w:val="000000"/>
        </w:rPr>
        <w:t xml:space="preserve">Features are presumed to accurately reflect real-world conditions at the time of each incident, including environmental variables (e.g., weather, visibility) and infrastructural indicators (e.g., traffic signals, junctions). Finally, temporal features </w:t>
      </w:r>
      <w:r w:rsidR="00532FB4">
        <w:rPr>
          <w:color w:val="000000"/>
        </w:rPr>
        <w:t xml:space="preserve">such as </w:t>
      </w:r>
      <w:r>
        <w:rPr>
          <w:color w:val="000000"/>
        </w:rPr>
        <w:t>start</w:t>
      </w:r>
      <w:r w:rsidR="00532FB4">
        <w:rPr>
          <w:color w:val="000000"/>
        </w:rPr>
        <w:t xml:space="preserve"> time, </w:t>
      </w:r>
      <w:r>
        <w:rPr>
          <w:color w:val="000000"/>
        </w:rPr>
        <w:t>end times, sunrise/sunset, and twilight indicators are assumed to reliably capture contextual patterns, meaningfully contributing to the identification of trends in accident occurrence and severity.</w:t>
      </w:r>
    </w:p>
    <w:p w14:paraId="011F8213" w14:textId="7AC30B55" w:rsidR="00AB5FE8" w:rsidRDefault="00AB5FE8" w:rsidP="00AB5FE8">
      <w:pPr>
        <w:pStyle w:val="NormalWeb"/>
        <w:rPr>
          <w:color w:val="000000"/>
        </w:rPr>
      </w:pPr>
      <w:r w:rsidRPr="00D7571E">
        <w:rPr>
          <w:b/>
          <w:bCs/>
          <w:color w:val="000000"/>
          <w:sz w:val="32"/>
          <w:szCs w:val="32"/>
        </w:rPr>
        <w:t>Limitations</w:t>
      </w:r>
      <w:r>
        <w:br/>
      </w:r>
      <w:r>
        <w:br/>
      </w:r>
      <w:r>
        <w:rPr>
          <w:color w:val="000000"/>
        </w:rPr>
        <w:t>This study acknowledges several limitations that may affect the interpretation and generalizability of its findings. The dataset excludes accident records from Alaska, potentially limiting the representativeness of results across all U.S. states and overlooking unique regional factors influencing severity.</w:t>
      </w:r>
      <w:r w:rsidR="00A3472C">
        <w:rPr>
          <w:color w:val="000000"/>
        </w:rPr>
        <w:t xml:space="preserve"> </w:t>
      </w:r>
      <w:r>
        <w:rPr>
          <w:color w:val="000000"/>
        </w:rPr>
        <w:t>Additionally, the dataset lacks certain critical variables, such as detailed road surface conditions, direct indicators of driver impairment (e.g., DUI), or behavioral factors, constraining the models' ability to capture all relevant contributors to accident severity.</w:t>
      </w:r>
    </w:p>
    <w:p w14:paraId="5DB0B115" w14:textId="3237A3A5" w:rsidR="00AB5FE8" w:rsidRPr="00615A97" w:rsidRDefault="002A6AC1" w:rsidP="00615A97">
      <w:r>
        <w:t xml:space="preserve">Lastly, even though the predictive models work well with the historical data, they might not be as effective for future accidents if new trends, </w:t>
      </w:r>
      <w:r w:rsidR="008F0A5C">
        <w:t>such as</w:t>
      </w:r>
      <w:r>
        <w:t xml:space="preserve"> advancements in vehicle technology, changes in traffic patterns, or shifts in climate conditions, differ from what</w:t>
      </w:r>
      <w:r w:rsidR="008F0A5C">
        <w:t xml:space="preserve"> i</w:t>
      </w:r>
      <w:r>
        <w:t xml:space="preserve">s </w:t>
      </w:r>
      <w:r w:rsidR="008F0A5C">
        <w:t>observed</w:t>
      </w:r>
      <w:r>
        <w:t xml:space="preserve"> in this dataset. </w:t>
      </w:r>
    </w:p>
    <w:p w14:paraId="74BA0D3F" w14:textId="78FFA951" w:rsidR="00013673" w:rsidRDefault="00013673" w:rsidP="00013673"/>
    <w:p w14:paraId="030F90CD" w14:textId="6B6854C2" w:rsidR="00D7344F" w:rsidRPr="00E46704" w:rsidRDefault="00D7344F" w:rsidP="00013673">
      <w:pPr>
        <w:rPr>
          <w:b/>
          <w:bCs/>
          <w:sz w:val="32"/>
          <w:szCs w:val="32"/>
        </w:rPr>
      </w:pPr>
      <w:r w:rsidRPr="00E46704">
        <w:rPr>
          <w:b/>
          <w:bCs/>
          <w:sz w:val="32"/>
          <w:szCs w:val="32"/>
        </w:rPr>
        <w:t>Challenges</w:t>
      </w:r>
    </w:p>
    <w:p w14:paraId="1C88823A" w14:textId="3BF8A657" w:rsidR="0095363C" w:rsidRDefault="0095363C" w:rsidP="00013673"/>
    <w:p w14:paraId="5CA082F7" w14:textId="1222BA55" w:rsidR="00566443" w:rsidRDefault="0095363C" w:rsidP="006B05CC">
      <w:pPr>
        <w:rPr>
          <w:color w:val="000000"/>
        </w:rPr>
      </w:pPr>
      <w:r>
        <w:rPr>
          <w:color w:val="000000"/>
        </w:rPr>
        <w:t xml:space="preserve">This project encountered several significant challenges that impacted the analysis and modeling process. The dataset's extreme class imbalance with Severity 2 comprising approximately 80% of records and </w:t>
      </w:r>
      <w:r w:rsidR="0045259B">
        <w:rPr>
          <w:color w:val="000000"/>
        </w:rPr>
        <w:t xml:space="preserve">Severity 4 </w:t>
      </w:r>
      <w:r>
        <w:rPr>
          <w:color w:val="000000"/>
        </w:rPr>
        <w:t>cases only less than 3%</w:t>
      </w:r>
      <w:r w:rsidR="007213B0">
        <w:rPr>
          <w:color w:val="000000"/>
        </w:rPr>
        <w:t xml:space="preserve"> </w:t>
      </w:r>
      <w:r>
        <w:rPr>
          <w:color w:val="000000"/>
        </w:rPr>
        <w:t xml:space="preserve">posed a major obstacle, </w:t>
      </w:r>
      <w:r>
        <w:rPr>
          <w:color w:val="000000"/>
        </w:rPr>
        <w:lastRenderedPageBreak/>
        <w:t>causing models trained on raw data to favor majority classes and exhibit poor recall for severe accidents despite reasonable overall accuracy.</w:t>
      </w:r>
      <w:r w:rsidR="00566443">
        <w:rPr>
          <w:color w:val="000000"/>
        </w:rPr>
        <w:t xml:space="preserve"> Computational constraints necessitated sampling for class balancing and model training, limiting the ability to leverage the full 7.7 million records.</w:t>
      </w:r>
      <w:r w:rsidR="006B05CC">
        <w:rPr>
          <w:color w:val="000000"/>
        </w:rPr>
        <w:t xml:space="preserve"> </w:t>
      </w:r>
      <w:r w:rsidR="00566443">
        <w:rPr>
          <w:color w:val="000000"/>
        </w:rPr>
        <w:t>Finally, the absence of direct indicators for key risk factors</w:t>
      </w:r>
      <w:r w:rsidR="000E64FF">
        <w:rPr>
          <w:color w:val="000000"/>
        </w:rPr>
        <w:t xml:space="preserve"> </w:t>
      </w:r>
      <w:r w:rsidR="00566443">
        <w:rPr>
          <w:color w:val="000000"/>
        </w:rPr>
        <w:t>such as driver impairment</w:t>
      </w:r>
      <w:r w:rsidR="00D9190E">
        <w:rPr>
          <w:color w:val="000000"/>
        </w:rPr>
        <w:t xml:space="preserve">, </w:t>
      </w:r>
      <w:r w:rsidR="00566443">
        <w:rPr>
          <w:color w:val="000000"/>
        </w:rPr>
        <w:t>detailed road conditions, vehicle-specific data</w:t>
      </w:r>
      <w:r w:rsidR="000E64FF">
        <w:rPr>
          <w:color w:val="000000"/>
        </w:rPr>
        <w:t xml:space="preserve"> </w:t>
      </w:r>
      <w:r w:rsidR="00566443">
        <w:rPr>
          <w:color w:val="000000"/>
        </w:rPr>
        <w:t>constrained the models' explanatory power and predictive completeness.</w:t>
      </w:r>
      <w:r w:rsidR="000E64FF">
        <w:rPr>
          <w:color w:val="000000"/>
        </w:rPr>
        <w:t xml:space="preserve"> </w:t>
      </w:r>
    </w:p>
    <w:p w14:paraId="51250C21" w14:textId="77777777" w:rsidR="00D1759E" w:rsidRPr="006B05CC" w:rsidRDefault="00D1759E" w:rsidP="006B05CC"/>
    <w:p w14:paraId="39070631" w14:textId="6EB724C5" w:rsidR="00120B8F" w:rsidRPr="008C40FA" w:rsidRDefault="00236A18" w:rsidP="00D7344F">
      <w:pPr>
        <w:rPr>
          <w:b/>
          <w:bCs/>
          <w:sz w:val="32"/>
          <w:szCs w:val="32"/>
        </w:rPr>
      </w:pPr>
      <w:r w:rsidRPr="00236A18">
        <w:rPr>
          <w:b/>
          <w:bCs/>
          <w:sz w:val="32"/>
          <w:szCs w:val="32"/>
        </w:rPr>
        <w:t>Future Use</w:t>
      </w:r>
    </w:p>
    <w:p w14:paraId="52DF77A7" w14:textId="64DEE55A" w:rsidR="00BD33A3" w:rsidRDefault="00120B8F" w:rsidP="00BD33A3">
      <w:pPr>
        <w:pStyle w:val="NormalWeb"/>
        <w:rPr>
          <w:color w:val="000000"/>
        </w:rPr>
      </w:pPr>
      <w:r>
        <w:rPr>
          <w:color w:val="000000"/>
        </w:rPr>
        <w:t xml:space="preserve">The predictive models developed in this project hold significant potential for real-world applications in enhancing road safety and operational efficiency. </w:t>
      </w:r>
      <w:r w:rsidR="008C40FA">
        <w:rPr>
          <w:color w:val="000000"/>
        </w:rPr>
        <w:t>Integration into intelligent transportation systems could enable real-time severity forecasting, allowing emergency services to preposition resources, optimize dispatch priorities, and reduce response times for high-severity incidents.</w:t>
      </w:r>
      <w:r w:rsidR="00BD33A3">
        <w:rPr>
          <w:color w:val="000000"/>
        </w:rPr>
        <w:t xml:space="preserve"> Insurers may incorporate these models into risk assessment frameworks for more granular premium pricing and fraud detection, while policymakers could use aggregated predictions to evaluate the effectiveness of safety campaigns or regulations</w:t>
      </w:r>
      <w:r w:rsidR="003A0E1B">
        <w:rPr>
          <w:color w:val="000000"/>
        </w:rPr>
        <w:t>.</w:t>
      </w:r>
    </w:p>
    <w:p w14:paraId="5E75656D" w14:textId="791C19C9" w:rsidR="00D7344F" w:rsidRPr="009435EB" w:rsidRDefault="009435EB" w:rsidP="00013673">
      <w:pPr>
        <w:rPr>
          <w:b/>
          <w:bCs/>
          <w:sz w:val="32"/>
          <w:szCs w:val="32"/>
        </w:rPr>
      </w:pPr>
      <w:r w:rsidRPr="009435EB">
        <w:rPr>
          <w:b/>
          <w:bCs/>
          <w:sz w:val="32"/>
          <w:szCs w:val="32"/>
        </w:rPr>
        <w:t>Recommendation</w:t>
      </w:r>
    </w:p>
    <w:p w14:paraId="42341C41" w14:textId="77777777" w:rsidR="001D1034" w:rsidRDefault="009435EB" w:rsidP="001D1034">
      <w:pPr>
        <w:pStyle w:val="NormalWeb"/>
        <w:rPr>
          <w:color w:val="000000"/>
        </w:rPr>
      </w:pPr>
      <w:r>
        <w:rPr>
          <w:color w:val="000000"/>
        </w:rPr>
        <w:t>To advance accident severity prediction and maximize practical impact, several targeted recommendations emerge from this study</w:t>
      </w:r>
      <w:r w:rsidR="006D7C88">
        <w:rPr>
          <w:color w:val="000000"/>
        </w:rPr>
        <w:t xml:space="preserve"> including </w:t>
      </w:r>
      <w:r>
        <w:rPr>
          <w:color w:val="000000"/>
        </w:rPr>
        <w:t>prioritiz</w:t>
      </w:r>
      <w:r w:rsidR="006D7C88">
        <w:rPr>
          <w:color w:val="000000"/>
        </w:rPr>
        <w:t>ing</w:t>
      </w:r>
      <w:r>
        <w:rPr>
          <w:color w:val="000000"/>
        </w:rPr>
        <w:t xml:space="preserve"> the adoption of ensemble models like Random Forest or Gradient Boosting (potentially augmented with XGBoost or LightGBM) in production environments, combined with robust class-balancing techniques such as SMOTE or class-weighted loss functions, to ensure reliable detection of rare severe and fatal incidents</w:t>
      </w:r>
      <w:r w:rsidR="001D1034">
        <w:rPr>
          <w:color w:val="000000"/>
        </w:rPr>
        <w:t>. Enhancing the Data Collection process by establishing live feed and exploring options to incorporating data for Alaska. Finally, ongoing model validation with post-2023 data is essential to adapt to evolving trends, such as increased electric vehicle adoption or autonomous driving features.</w:t>
      </w:r>
    </w:p>
    <w:p w14:paraId="15A0332D" w14:textId="6BB986F8" w:rsidR="009435EB" w:rsidRPr="00D74C1F" w:rsidRDefault="003817B4" w:rsidP="009435EB">
      <w:pPr>
        <w:pStyle w:val="NormalWeb"/>
        <w:rPr>
          <w:b/>
          <w:bCs/>
          <w:color w:val="000000"/>
          <w:sz w:val="32"/>
          <w:szCs w:val="32"/>
        </w:rPr>
      </w:pPr>
      <w:r w:rsidRPr="00D74C1F">
        <w:rPr>
          <w:b/>
          <w:bCs/>
          <w:color w:val="000000"/>
          <w:sz w:val="32"/>
          <w:szCs w:val="32"/>
        </w:rPr>
        <w:t>Implementation Plan</w:t>
      </w:r>
    </w:p>
    <w:p w14:paraId="62B3D7BE" w14:textId="77777777" w:rsidR="008020EA" w:rsidRDefault="00D74C1F" w:rsidP="008020EA">
      <w:pPr>
        <w:pStyle w:val="NormalWeb"/>
        <w:rPr>
          <w:color w:val="000000"/>
        </w:rPr>
      </w:pPr>
      <w:r>
        <w:rPr>
          <w:color w:val="000000"/>
        </w:rPr>
        <w:t>Successful deployment of the accident severity prediction models requires a structured, phased implementation plan to transition from research prototype to operational use.</w:t>
      </w:r>
      <w:r w:rsidR="00475A0A">
        <w:rPr>
          <w:color w:val="000000"/>
        </w:rPr>
        <w:t xml:space="preserve"> </w:t>
      </w:r>
      <w:r w:rsidR="00527009" w:rsidRPr="008259BB">
        <w:rPr>
          <w:b/>
          <w:bCs/>
          <w:color w:val="000000"/>
        </w:rPr>
        <w:t xml:space="preserve">Phase 1: Model Finalization and Validation (1–3 months) </w:t>
      </w:r>
      <w:r w:rsidR="00527009">
        <w:rPr>
          <w:color w:val="000000"/>
        </w:rPr>
        <w:t>– Select the top-performing model (Random Forest with tuned hyperparameters) and retrain it on the full preprocessed dataset, incorporating class weighting or stratified sampling to handle imbalance without excessive synthetic oversampling.</w:t>
      </w:r>
      <w:r w:rsidR="00C13311">
        <w:rPr>
          <w:color w:val="000000"/>
        </w:rPr>
        <w:t xml:space="preserve"> </w:t>
      </w:r>
      <w:r w:rsidR="00C13311" w:rsidRPr="0092031B">
        <w:rPr>
          <w:b/>
          <w:bCs/>
          <w:color w:val="000000"/>
        </w:rPr>
        <w:t>Phase 2: Interpretability and Compliance (1–2 months)</w:t>
      </w:r>
      <w:r w:rsidR="00966432" w:rsidRPr="0092031B">
        <w:rPr>
          <w:b/>
          <w:bCs/>
          <w:color w:val="000000"/>
        </w:rPr>
        <w:t xml:space="preserve"> </w:t>
      </w:r>
      <w:r w:rsidR="00E67C0B">
        <w:rPr>
          <w:color w:val="000000"/>
        </w:rPr>
        <w:t>–</w:t>
      </w:r>
      <w:r w:rsidR="00966432">
        <w:rPr>
          <w:color w:val="000000"/>
        </w:rPr>
        <w:t xml:space="preserve"> </w:t>
      </w:r>
      <w:r w:rsidR="00E67C0B">
        <w:rPr>
          <w:color w:val="000000"/>
        </w:rPr>
        <w:t xml:space="preserve">Integrate explainability tools (SHAP or LIME) to generate feature importance rankings and individual prediction explanations. </w:t>
      </w:r>
      <w:r w:rsidR="00BE2BA7" w:rsidRPr="000A2376">
        <w:rPr>
          <w:b/>
          <w:bCs/>
          <w:color w:val="000000"/>
        </w:rPr>
        <w:t>Phase 3: System Integration and Pilot Deployment (3–6 months)</w:t>
      </w:r>
      <w:r w:rsidR="00BE2BA7">
        <w:rPr>
          <w:color w:val="000000"/>
        </w:rPr>
        <w:t xml:space="preserve"> – </w:t>
      </w:r>
      <w:r w:rsidR="00120FFB">
        <w:rPr>
          <w:color w:val="000000"/>
        </w:rPr>
        <w:t>Establish continuous monitoring pipelines to track model drift, prediction accuracy, and business impact (e.g., response time reductions).</w:t>
      </w:r>
      <w:r w:rsidR="009D0DFF">
        <w:rPr>
          <w:color w:val="000000"/>
        </w:rPr>
        <w:t xml:space="preserve"> </w:t>
      </w:r>
      <w:r w:rsidR="00C14AB4">
        <w:rPr>
          <w:color w:val="000000"/>
        </w:rPr>
        <w:t xml:space="preserve">performance against live outcomes. </w:t>
      </w:r>
      <w:r w:rsidR="00C14AB4" w:rsidRPr="003A35FD">
        <w:rPr>
          <w:b/>
          <w:bCs/>
          <w:color w:val="000000"/>
        </w:rPr>
        <w:t>Phase 4: Monitoring, Retraining, and Scaling (Ongoing)</w:t>
      </w:r>
      <w:r w:rsidR="003A35FD" w:rsidRPr="003A35FD">
        <w:rPr>
          <w:b/>
          <w:bCs/>
          <w:color w:val="000000"/>
        </w:rPr>
        <w:t xml:space="preserve"> </w:t>
      </w:r>
      <w:r w:rsidR="003A35FD">
        <w:rPr>
          <w:color w:val="000000"/>
        </w:rPr>
        <w:t>– Establish continuous monitoring pipelines to track model drift, prediction accuracy, and business impact (e.g., response time reductions).</w:t>
      </w:r>
    </w:p>
    <w:p w14:paraId="4E30D092" w14:textId="77777777" w:rsidR="008020EA" w:rsidRDefault="008020EA" w:rsidP="008020EA">
      <w:pPr>
        <w:pStyle w:val="NormalWeb"/>
        <w:rPr>
          <w:b/>
          <w:bCs/>
          <w:color w:val="000000"/>
          <w:sz w:val="32"/>
          <w:szCs w:val="32"/>
        </w:rPr>
      </w:pPr>
    </w:p>
    <w:p w14:paraId="433B97B5" w14:textId="28688E88" w:rsidR="00503CA7" w:rsidRPr="008020EA" w:rsidRDefault="00503CA7" w:rsidP="008020EA">
      <w:pPr>
        <w:pStyle w:val="NormalWeb"/>
        <w:rPr>
          <w:color w:val="000000"/>
        </w:rPr>
      </w:pPr>
      <w:r w:rsidRPr="00013673">
        <w:rPr>
          <w:b/>
          <w:bCs/>
          <w:color w:val="000000"/>
          <w:sz w:val="32"/>
          <w:szCs w:val="32"/>
        </w:rPr>
        <w:lastRenderedPageBreak/>
        <w:t>Ethical Considerations</w:t>
      </w:r>
    </w:p>
    <w:p w14:paraId="1E8AB65E" w14:textId="305DA079" w:rsidR="009B7A98" w:rsidRDefault="009B7A98" w:rsidP="009B7A98">
      <w:pPr>
        <w:pStyle w:val="NormalWeb"/>
        <w:rPr>
          <w:color w:val="000000"/>
        </w:rPr>
      </w:pPr>
      <w:r>
        <w:rPr>
          <w:rStyle w:val="Strong"/>
          <w:color w:val="000000"/>
        </w:rPr>
        <w:t>Data privacy</w:t>
      </w:r>
      <w:r>
        <w:rPr>
          <w:color w:val="000000"/>
        </w:rPr>
        <w:t xml:space="preserve"> is safeguarded despite the dataset's public nature and lack of explicit personal identifiers; rare re-identification risks from feature combinations are mitigated by aggregating or coarsening location data for public results and using free-text descriptions solely for feature extraction, without verbatim quotation in reports. </w:t>
      </w:r>
      <w:r>
        <w:rPr>
          <w:rStyle w:val="Strong"/>
          <w:color w:val="000000"/>
        </w:rPr>
        <w:t>Bias</w:t>
      </w:r>
      <w:r>
        <w:rPr>
          <w:color w:val="000000"/>
        </w:rPr>
        <w:t xml:space="preserve"> arising from historical reporting practices</w:t>
      </w:r>
      <w:r w:rsidR="006A2F4F">
        <w:rPr>
          <w:color w:val="000000"/>
        </w:rPr>
        <w:t xml:space="preserve"> </w:t>
      </w:r>
      <w:r>
        <w:rPr>
          <w:color w:val="000000"/>
        </w:rPr>
        <w:t>potentially influenced by geography, socioeconomic status, or race, leading to inconsistent severity scoring or under-reporting is countered through fairness assessments of model performance across states, urban/rural divides, and proxy demographics; detected biases will trigger post-processing adjustments and clear documentation of limitations.</w:t>
      </w:r>
    </w:p>
    <w:p w14:paraId="1E806E52" w14:textId="6184469E" w:rsidR="009B7A98" w:rsidRDefault="009B7A98" w:rsidP="009B7A98">
      <w:pPr>
        <w:pStyle w:val="NormalWeb"/>
        <w:rPr>
          <w:color w:val="000000"/>
        </w:rPr>
      </w:pPr>
      <w:r>
        <w:rPr>
          <w:rStyle w:val="Strong"/>
          <w:color w:val="000000"/>
        </w:rPr>
        <w:t>Misuse</w:t>
      </w:r>
      <w:r>
        <w:rPr>
          <w:color w:val="000000"/>
        </w:rPr>
        <w:t xml:space="preserve"> risks, such as treating probabilistic predictions as definitive or applying them automatically to deny insurance claims, assign victim blame, or reduce emergency response in low-risk areas, are prevented by stating in all deliverables that outputs reflect statistical patterns only and require human oversight, without implying individual fault or inevitability.</w:t>
      </w:r>
      <w:r w:rsidR="006F12CD">
        <w:rPr>
          <w:color w:val="000000"/>
        </w:rPr>
        <w:t xml:space="preserve"> </w:t>
      </w:r>
      <w:r>
        <w:rPr>
          <w:rStyle w:val="Strong"/>
          <w:color w:val="000000"/>
        </w:rPr>
        <w:t>Transparency</w:t>
      </w:r>
      <w:r>
        <w:rPr>
          <w:color w:val="000000"/>
        </w:rPr>
        <w:t xml:space="preserve"> is maintained despite the lower interpretability of high-performing ensemble models all code, preprocessing steps, and model artifacts will be version-controlled and shared within data licensing constraints to enable independent auditing and reproducibility.</w:t>
      </w:r>
    </w:p>
    <w:bookmarkEnd w:id="4"/>
    <w:bookmarkEnd w:id="5"/>
    <w:bookmarkEnd w:id="6"/>
    <w:bookmarkEnd w:id="7"/>
    <w:p w14:paraId="7950BEE0" w14:textId="37024484" w:rsidR="00EC2EA0" w:rsidRDefault="00EC2EA0" w:rsidP="00EC2EA0">
      <w:pPr>
        <w:pStyle w:val="Heading1"/>
      </w:pPr>
      <w:r>
        <w:t>Important References</w:t>
      </w:r>
    </w:p>
    <w:p w14:paraId="5CEDBCCA" w14:textId="77777777" w:rsidR="00835E02" w:rsidRPr="002466FE" w:rsidRDefault="00835E02" w:rsidP="00B357BC">
      <w:pPr>
        <w:pStyle w:val="NormalWeb"/>
        <w:rPr>
          <w:color w:val="000000"/>
        </w:rPr>
      </w:pPr>
      <w:r w:rsidRPr="002466FE">
        <w:rPr>
          <w:color w:val="000000"/>
        </w:rPr>
        <w:t xml:space="preserve">Primary Data Source </w:t>
      </w:r>
    </w:p>
    <w:p w14:paraId="3B528AB4" w14:textId="649B7569" w:rsidR="009E1F94" w:rsidRPr="002466FE" w:rsidRDefault="00835E02" w:rsidP="00B357BC">
      <w:pPr>
        <w:pStyle w:val="NormalWeb"/>
        <w:ind w:left="720"/>
        <w:rPr>
          <w:i/>
          <w:iCs/>
          <w:color w:val="000000"/>
        </w:rPr>
      </w:pPr>
      <w:r w:rsidRPr="002466FE">
        <w:rPr>
          <w:i/>
          <w:iCs/>
          <w:color w:val="000000"/>
        </w:rPr>
        <w:t xml:space="preserve">US Accidents (2016 - 2021). (n.d.). Www.kaggle.com. </w:t>
      </w:r>
      <w:hyperlink r:id="rId14" w:history="1">
        <w:r w:rsidR="009E1F94" w:rsidRPr="002466FE">
          <w:rPr>
            <w:rStyle w:val="Hyperlink"/>
            <w:i/>
            <w:iCs/>
          </w:rPr>
          <w:t>https://www.kaggle.com/datasets/sobhanmoosavi/us-accidents</w:t>
        </w:r>
      </w:hyperlink>
    </w:p>
    <w:p w14:paraId="570B36AC" w14:textId="3AF42CB7" w:rsidR="00835E02" w:rsidRPr="002466FE" w:rsidRDefault="00376C50" w:rsidP="00B357BC">
      <w:pPr>
        <w:pStyle w:val="NormalWeb"/>
        <w:shd w:val="clear" w:color="auto" w:fill="FFFFFF"/>
        <w:rPr>
          <w:color w:val="000000"/>
        </w:rPr>
      </w:pPr>
      <w:r w:rsidRPr="002466FE">
        <w:rPr>
          <w:color w:val="000000"/>
        </w:rPr>
        <w:t>Official Data Source</w:t>
      </w:r>
    </w:p>
    <w:p w14:paraId="4F8CECAB" w14:textId="20017B2A" w:rsidR="005D6636" w:rsidRPr="002466FE" w:rsidRDefault="00A37E07" w:rsidP="00B357BC">
      <w:pPr>
        <w:pStyle w:val="NormalWeb"/>
        <w:shd w:val="clear" w:color="auto" w:fill="FFFFFF"/>
        <w:spacing w:before="0" w:beforeAutospacing="0" w:after="0" w:afterAutospacing="0"/>
        <w:ind w:left="720"/>
        <w:rPr>
          <w:i/>
          <w:iCs/>
          <w:color w:val="000000"/>
        </w:rPr>
      </w:pPr>
      <w:r w:rsidRPr="002466FE">
        <w:rPr>
          <w:i/>
          <w:iCs/>
          <w:color w:val="000000"/>
        </w:rPr>
        <w:t>matthew.lynberg.ctr@dot.gov. (2018, August 23).</w:t>
      </w:r>
      <w:r w:rsidRPr="002466FE">
        <w:rPr>
          <w:rStyle w:val="apple-converted-space"/>
          <w:i/>
          <w:iCs/>
          <w:color w:val="000000"/>
        </w:rPr>
        <w:t> </w:t>
      </w:r>
      <w:r w:rsidRPr="002466FE">
        <w:rPr>
          <w:i/>
          <w:iCs/>
          <w:color w:val="000000"/>
        </w:rPr>
        <w:t xml:space="preserve">NHTSA. NHTSA. </w:t>
      </w:r>
      <w:hyperlink r:id="rId15" w:history="1">
        <w:r w:rsidR="005D6636" w:rsidRPr="002466FE">
          <w:rPr>
            <w:rStyle w:val="Hyperlink"/>
            <w:i/>
            <w:iCs/>
          </w:rPr>
          <w:t>https://www.nhtsa.gov/research-data</w:t>
        </w:r>
      </w:hyperlink>
    </w:p>
    <w:p w14:paraId="2A89AC41" w14:textId="2D0D6953" w:rsidR="005D6636" w:rsidRPr="002466FE" w:rsidRDefault="00011951" w:rsidP="00B357BC">
      <w:pPr>
        <w:pStyle w:val="NormalWeb"/>
        <w:shd w:val="clear" w:color="auto" w:fill="FFFFFF"/>
        <w:spacing w:before="0" w:beforeAutospacing="0" w:after="0" w:afterAutospacing="0"/>
        <w:ind w:left="720"/>
        <w:rPr>
          <w:i/>
          <w:iCs/>
          <w:color w:val="000000"/>
        </w:rPr>
      </w:pPr>
      <w:r w:rsidRPr="002466FE">
        <w:rPr>
          <w:i/>
          <w:iCs/>
          <w:color w:val="000000"/>
        </w:rPr>
        <w:t xml:space="preserve">NHTSA. (2016, November 14). NHTSA. </w:t>
      </w:r>
      <w:hyperlink r:id="rId16" w:history="1">
        <w:r w:rsidR="005D6636" w:rsidRPr="002466FE">
          <w:rPr>
            <w:rStyle w:val="Hyperlink"/>
            <w:i/>
            <w:iCs/>
          </w:rPr>
          <w:t>https://www.nhtsa.gov/research-data/fatality-analysis-reporting-system-fars</w:t>
        </w:r>
      </w:hyperlink>
    </w:p>
    <w:p w14:paraId="77DD07D1" w14:textId="032C79ED" w:rsidR="00A37E07" w:rsidRPr="002466FE" w:rsidRDefault="005D6636" w:rsidP="00B357BC">
      <w:pPr>
        <w:pStyle w:val="NormalWeb"/>
        <w:shd w:val="clear" w:color="auto" w:fill="FFFFFF"/>
        <w:rPr>
          <w:color w:val="000000"/>
        </w:rPr>
      </w:pPr>
      <w:r w:rsidRPr="002466FE">
        <w:rPr>
          <w:color w:val="000000"/>
        </w:rPr>
        <w:t>Technical Reference</w:t>
      </w:r>
    </w:p>
    <w:p w14:paraId="20F13E57" w14:textId="47878F1E" w:rsidR="006B702E" w:rsidRDefault="006B702E" w:rsidP="00B357BC">
      <w:pPr>
        <w:pStyle w:val="NormalWeb"/>
        <w:shd w:val="clear" w:color="auto" w:fill="FFFFFF"/>
        <w:spacing w:before="0" w:beforeAutospacing="0" w:after="0" w:afterAutospacing="0"/>
        <w:ind w:left="720"/>
        <w:rPr>
          <w:rStyle w:val="Hyperlink"/>
          <w:i/>
          <w:iCs/>
        </w:rPr>
      </w:pPr>
      <w:r w:rsidRPr="002466FE">
        <w:rPr>
          <w:i/>
          <w:iCs/>
          <w:color w:val="000000"/>
        </w:rPr>
        <w:t xml:space="preserve">Chen, T., &amp; </w:t>
      </w:r>
      <w:proofErr w:type="spellStart"/>
      <w:r w:rsidRPr="002466FE">
        <w:rPr>
          <w:i/>
          <w:iCs/>
          <w:color w:val="000000"/>
        </w:rPr>
        <w:t>Guestrin</w:t>
      </w:r>
      <w:proofErr w:type="spellEnd"/>
      <w:r w:rsidRPr="002466FE">
        <w:rPr>
          <w:i/>
          <w:iCs/>
          <w:color w:val="000000"/>
        </w:rPr>
        <w:t xml:space="preserve">, C. (2016). XGBoost: </w:t>
      </w:r>
      <w:proofErr w:type="gramStart"/>
      <w:r w:rsidRPr="002466FE">
        <w:rPr>
          <w:i/>
          <w:iCs/>
          <w:color w:val="000000"/>
        </w:rPr>
        <w:t>a</w:t>
      </w:r>
      <w:proofErr w:type="gramEnd"/>
      <w:r w:rsidRPr="002466FE">
        <w:rPr>
          <w:i/>
          <w:iCs/>
          <w:color w:val="000000"/>
        </w:rPr>
        <w:t xml:space="preserve"> Scalable Tree Boosting System.</w:t>
      </w:r>
      <w:r w:rsidRPr="002466FE">
        <w:rPr>
          <w:rStyle w:val="apple-converted-space"/>
          <w:i/>
          <w:iCs/>
          <w:color w:val="000000"/>
        </w:rPr>
        <w:t> </w:t>
      </w:r>
      <w:r w:rsidRPr="002466FE">
        <w:rPr>
          <w:i/>
          <w:iCs/>
          <w:color w:val="000000"/>
        </w:rPr>
        <w:t>Proceedings of the 22nd ACM SIGKDD International Conference on Knowledge Discovery and Data Mining - KDD ’16,</w:t>
      </w:r>
      <w:r w:rsidRPr="002466FE">
        <w:rPr>
          <w:rStyle w:val="apple-converted-space"/>
          <w:i/>
          <w:iCs/>
          <w:color w:val="000000"/>
        </w:rPr>
        <w:t> </w:t>
      </w:r>
      <w:r w:rsidRPr="002466FE">
        <w:rPr>
          <w:i/>
          <w:iCs/>
          <w:color w:val="000000"/>
        </w:rPr>
        <w:t xml:space="preserve">1(1), 785–794. </w:t>
      </w:r>
      <w:hyperlink r:id="rId17" w:history="1">
        <w:r w:rsidRPr="002466FE">
          <w:rPr>
            <w:rStyle w:val="Hyperlink"/>
            <w:i/>
            <w:iCs/>
          </w:rPr>
          <w:t>https://doi.org/10.1145/2939672.2939785</w:t>
        </w:r>
      </w:hyperlink>
    </w:p>
    <w:p w14:paraId="368A3BEE" w14:textId="77777777" w:rsidR="002466FE" w:rsidRPr="002466FE" w:rsidRDefault="002466FE" w:rsidP="00B357BC">
      <w:pPr>
        <w:pStyle w:val="NormalWeb"/>
        <w:shd w:val="clear" w:color="auto" w:fill="FFFFFF"/>
        <w:spacing w:before="0" w:beforeAutospacing="0" w:after="0" w:afterAutospacing="0"/>
        <w:ind w:left="360"/>
        <w:rPr>
          <w:i/>
          <w:iCs/>
          <w:color w:val="000000"/>
        </w:rPr>
      </w:pPr>
    </w:p>
    <w:p w14:paraId="114E4657" w14:textId="3CA0DC60" w:rsidR="002466FE" w:rsidRPr="002466FE" w:rsidRDefault="00A61C01" w:rsidP="00DB6E10">
      <w:pPr>
        <w:pStyle w:val="NormalWeb"/>
        <w:shd w:val="clear" w:color="auto" w:fill="FFFFFF"/>
        <w:spacing w:before="0" w:beforeAutospacing="0" w:after="0" w:afterAutospacing="0"/>
        <w:ind w:left="720"/>
        <w:rPr>
          <w:i/>
          <w:iCs/>
          <w:color w:val="000000"/>
        </w:rPr>
      </w:pPr>
      <w:proofErr w:type="spellStart"/>
      <w:r w:rsidRPr="002466FE">
        <w:rPr>
          <w:i/>
          <w:iCs/>
          <w:color w:val="000000"/>
        </w:rPr>
        <w:t>mariambayoumy</w:t>
      </w:r>
      <w:proofErr w:type="spellEnd"/>
      <w:r w:rsidRPr="002466FE">
        <w:rPr>
          <w:i/>
          <w:iCs/>
          <w:color w:val="000000"/>
        </w:rPr>
        <w:t>. (2023, September 19).</w:t>
      </w:r>
      <w:r w:rsidRPr="002466FE">
        <w:rPr>
          <w:rStyle w:val="apple-converted-space"/>
          <w:i/>
          <w:iCs/>
          <w:color w:val="000000"/>
        </w:rPr>
        <w:t> </w:t>
      </w:r>
      <w:r w:rsidRPr="002466FE">
        <w:rPr>
          <w:i/>
          <w:iCs/>
          <w:color w:val="000000"/>
        </w:rPr>
        <w:t xml:space="preserve">Us- analysis. Kaggle.com; Kaggle. </w:t>
      </w:r>
      <w:hyperlink r:id="rId18" w:history="1">
        <w:r w:rsidRPr="002466FE">
          <w:rPr>
            <w:rStyle w:val="Hyperlink"/>
            <w:i/>
            <w:iCs/>
          </w:rPr>
          <w:t>https://www.kaggle.com/code/mariambayoumy/us-analysis</w:t>
        </w:r>
      </w:hyperlink>
    </w:p>
    <w:p w14:paraId="1FB1D04C" w14:textId="79D54E35" w:rsidR="00376C50" w:rsidRPr="002466FE" w:rsidRDefault="007F71DD" w:rsidP="00B357BC">
      <w:pPr>
        <w:pStyle w:val="NormalWeb"/>
        <w:shd w:val="clear" w:color="auto" w:fill="FFFFFF"/>
        <w:rPr>
          <w:color w:val="000000"/>
        </w:rPr>
      </w:pPr>
      <w:r w:rsidRPr="002466FE">
        <w:rPr>
          <w:color w:val="000000"/>
        </w:rPr>
        <w:t>Ethical Consideration</w:t>
      </w:r>
    </w:p>
    <w:p w14:paraId="03A37611" w14:textId="47F8304A" w:rsidR="00EC2EA0" w:rsidRDefault="007F71DD" w:rsidP="00B357BC">
      <w:pPr>
        <w:pStyle w:val="NormalWeb"/>
        <w:shd w:val="clear" w:color="auto" w:fill="FFFFFF"/>
        <w:spacing w:before="0" w:beforeAutospacing="0" w:after="0" w:afterAutospacing="0"/>
        <w:ind w:left="720"/>
        <w:rPr>
          <w:rStyle w:val="Hyperlink"/>
          <w:i/>
          <w:iCs/>
        </w:rPr>
      </w:pPr>
      <w:proofErr w:type="spellStart"/>
      <w:r w:rsidRPr="002466FE">
        <w:rPr>
          <w:i/>
          <w:iCs/>
          <w:color w:val="000000"/>
        </w:rPr>
        <w:t>Nihlén</w:t>
      </w:r>
      <w:proofErr w:type="spellEnd"/>
      <w:r w:rsidRPr="002466FE">
        <w:rPr>
          <w:i/>
          <w:iCs/>
          <w:color w:val="000000"/>
        </w:rPr>
        <w:t xml:space="preserve"> </w:t>
      </w:r>
      <w:proofErr w:type="spellStart"/>
      <w:r w:rsidRPr="002466FE">
        <w:rPr>
          <w:i/>
          <w:iCs/>
          <w:color w:val="000000"/>
        </w:rPr>
        <w:t>Fahlquist</w:t>
      </w:r>
      <w:proofErr w:type="spellEnd"/>
      <w:r w:rsidRPr="002466FE">
        <w:rPr>
          <w:i/>
          <w:iCs/>
          <w:color w:val="000000"/>
        </w:rPr>
        <w:t>, J. (2009). Saving lives in road traffic—ethical aspects.</w:t>
      </w:r>
      <w:r w:rsidRPr="002466FE">
        <w:rPr>
          <w:rStyle w:val="apple-converted-space"/>
          <w:i/>
          <w:iCs/>
          <w:color w:val="000000"/>
        </w:rPr>
        <w:t> </w:t>
      </w:r>
      <w:r w:rsidRPr="002466FE">
        <w:rPr>
          <w:i/>
          <w:iCs/>
          <w:color w:val="000000"/>
        </w:rPr>
        <w:t>Journal of Public Health,</w:t>
      </w:r>
      <w:r w:rsidRPr="002466FE">
        <w:rPr>
          <w:rStyle w:val="apple-converted-space"/>
          <w:i/>
          <w:iCs/>
          <w:color w:val="000000"/>
        </w:rPr>
        <w:t> </w:t>
      </w:r>
      <w:r w:rsidRPr="002466FE">
        <w:rPr>
          <w:i/>
          <w:iCs/>
          <w:color w:val="000000"/>
        </w:rPr>
        <w:t xml:space="preserve">17(6). </w:t>
      </w:r>
      <w:hyperlink r:id="rId19" w:history="1">
        <w:r w:rsidRPr="002466FE">
          <w:rPr>
            <w:rStyle w:val="Hyperlink"/>
            <w:i/>
            <w:iCs/>
          </w:rPr>
          <w:t>https://doi.org/10.1007/s10389-009-0264-7</w:t>
        </w:r>
      </w:hyperlink>
    </w:p>
    <w:p w14:paraId="7F55CBD9" w14:textId="70EE5CF2" w:rsidR="00C43E16" w:rsidRDefault="000936E7" w:rsidP="00C43E16">
      <w:pPr>
        <w:spacing w:before="100" w:beforeAutospacing="1" w:after="100" w:afterAutospacing="1" w:line="360" w:lineRule="auto"/>
        <w:jc w:val="both"/>
        <w:rPr>
          <w:b/>
          <w:bCs/>
          <w:sz w:val="32"/>
          <w:szCs w:val="32"/>
        </w:rPr>
      </w:pPr>
      <w:r>
        <w:rPr>
          <w:b/>
          <w:bCs/>
          <w:sz w:val="32"/>
          <w:szCs w:val="32"/>
        </w:rPr>
        <w:lastRenderedPageBreak/>
        <w:t xml:space="preserve">Responses to </w:t>
      </w:r>
      <w:r w:rsidR="00C43E16" w:rsidRPr="00C43E16">
        <w:rPr>
          <w:b/>
          <w:bCs/>
          <w:sz w:val="32"/>
          <w:szCs w:val="32"/>
        </w:rPr>
        <w:t>Anticipated Audience Questions</w:t>
      </w:r>
    </w:p>
    <w:p w14:paraId="7D821F82" w14:textId="4DAD53F2" w:rsidR="00743BC2" w:rsidRPr="00743BC2" w:rsidRDefault="00743BC2" w:rsidP="00743BC2">
      <w:pPr>
        <w:pStyle w:val="ListParagraph"/>
        <w:numPr>
          <w:ilvl w:val="0"/>
          <w:numId w:val="15"/>
        </w:numPr>
      </w:pPr>
      <w:r w:rsidRPr="00743BC2">
        <w:t xml:space="preserve">What specific factors have you identified as the most predictive of accident severity? </w:t>
      </w:r>
    </w:p>
    <w:p w14:paraId="13992875" w14:textId="77777777" w:rsidR="00743BC2" w:rsidRDefault="00743BC2" w:rsidP="00743BC2">
      <w:pPr>
        <w:pStyle w:val="ListParagraph"/>
        <w:rPr>
          <w:b/>
          <w:bCs/>
        </w:rPr>
      </w:pPr>
    </w:p>
    <w:p w14:paraId="03FFB97D" w14:textId="75B1CE51" w:rsidR="00743BC2" w:rsidRDefault="00743BC2" w:rsidP="00743BC2">
      <w:pPr>
        <w:pStyle w:val="ListParagraph"/>
      </w:pPr>
      <w:r w:rsidRPr="00743BC2">
        <w:t>Environmental factors like rain and low visibility, infrastructural elements such as junctions, and distance-related disruption indicators showed the strongest associations. Controlled features like traffic signals were negatively correlated with severity.</w:t>
      </w:r>
    </w:p>
    <w:p w14:paraId="4144F402" w14:textId="77777777" w:rsidR="00743BC2" w:rsidRPr="00743BC2" w:rsidRDefault="00743BC2" w:rsidP="00743BC2">
      <w:pPr>
        <w:pStyle w:val="ListParagraph"/>
      </w:pPr>
    </w:p>
    <w:p w14:paraId="047B9C3F" w14:textId="5594C977" w:rsidR="00743BC2" w:rsidRPr="00743BC2" w:rsidRDefault="00743BC2" w:rsidP="00743BC2">
      <w:pPr>
        <w:pStyle w:val="ListParagraph"/>
        <w:numPr>
          <w:ilvl w:val="0"/>
          <w:numId w:val="15"/>
        </w:numPr>
      </w:pPr>
      <w:r w:rsidRPr="00743BC2">
        <w:t xml:space="preserve">How do you ensure the integrity and accuracy of the data used in your models? </w:t>
      </w:r>
    </w:p>
    <w:p w14:paraId="515C32C8" w14:textId="77777777" w:rsidR="00743BC2" w:rsidRDefault="00743BC2" w:rsidP="00743BC2">
      <w:pPr>
        <w:pStyle w:val="ListParagraph"/>
      </w:pPr>
    </w:p>
    <w:p w14:paraId="1525DA55" w14:textId="5914F3BA" w:rsidR="00743BC2" w:rsidRDefault="00743BC2" w:rsidP="00743BC2">
      <w:pPr>
        <w:pStyle w:val="ListParagraph"/>
      </w:pPr>
      <w:r w:rsidRPr="00743BC2">
        <w:t>Integrity and accuracy are ensured by conducting thorough checks for duplicates, evaluating class balance, and addressing missing data through specific imputation techniques and rigorous preprocessing.</w:t>
      </w:r>
    </w:p>
    <w:p w14:paraId="13D714F1" w14:textId="77777777" w:rsidR="00743BC2" w:rsidRPr="00743BC2" w:rsidRDefault="00743BC2" w:rsidP="00743BC2">
      <w:pPr>
        <w:pStyle w:val="ListParagraph"/>
      </w:pPr>
    </w:p>
    <w:p w14:paraId="6835A041" w14:textId="05CC6687" w:rsidR="00743BC2" w:rsidRPr="00743BC2" w:rsidRDefault="00743BC2" w:rsidP="00743BC2">
      <w:pPr>
        <w:pStyle w:val="ListParagraph"/>
        <w:numPr>
          <w:ilvl w:val="0"/>
          <w:numId w:val="15"/>
        </w:numPr>
      </w:pPr>
      <w:r w:rsidRPr="00743BC2">
        <w:t>What machine learning algorithms did you consider, and why did you choose Gradient Boosting as the final model?</w:t>
      </w:r>
    </w:p>
    <w:p w14:paraId="6AECECB0" w14:textId="77777777" w:rsidR="00743BC2" w:rsidRDefault="00743BC2" w:rsidP="00743BC2">
      <w:pPr>
        <w:pStyle w:val="ListParagraph"/>
      </w:pPr>
    </w:p>
    <w:p w14:paraId="6C51D259" w14:textId="31D34A0D" w:rsidR="00743BC2" w:rsidRDefault="00743BC2" w:rsidP="00743BC2">
      <w:pPr>
        <w:pStyle w:val="ListParagraph"/>
      </w:pPr>
      <w:r w:rsidRPr="00743BC2">
        <w:t>We considered several algorithms, including Logistic Regression and Random Forest; Gradient Boosting was chosen for its superior performance metrics and ability to handle the complexities of the data effectively. However, after class balancing, Random Forest significantly outperformed all models, achieving over 93% accuracy and better class-level recall.</w:t>
      </w:r>
    </w:p>
    <w:p w14:paraId="11CCA4D3" w14:textId="77777777" w:rsidR="00743BC2" w:rsidRPr="00743BC2" w:rsidRDefault="00743BC2" w:rsidP="00743BC2">
      <w:pPr>
        <w:pStyle w:val="ListParagraph"/>
      </w:pPr>
    </w:p>
    <w:p w14:paraId="266FB249" w14:textId="6517B6D0" w:rsidR="00743BC2" w:rsidRDefault="00743BC2" w:rsidP="00743BC2">
      <w:pPr>
        <w:pStyle w:val="ListParagraph"/>
        <w:numPr>
          <w:ilvl w:val="0"/>
          <w:numId w:val="15"/>
        </w:numPr>
      </w:pPr>
      <w:r w:rsidRPr="00743BC2">
        <w:t xml:space="preserve">How do you address class imbalance in your dataset? </w:t>
      </w:r>
    </w:p>
    <w:p w14:paraId="59CD3E13" w14:textId="77777777" w:rsidR="00743BC2" w:rsidRPr="00743BC2" w:rsidRDefault="00743BC2" w:rsidP="00743BC2">
      <w:pPr>
        <w:pStyle w:val="ListParagraph"/>
      </w:pPr>
    </w:p>
    <w:p w14:paraId="26177077" w14:textId="62F8758B" w:rsidR="00743BC2" w:rsidRDefault="00743BC2" w:rsidP="00743BC2">
      <w:pPr>
        <w:pStyle w:val="ListParagraph"/>
      </w:pPr>
      <w:r w:rsidRPr="00743BC2">
        <w:t>Class imbalance was addressed using techniques such as SMOTE and stratified sampling, ensuring that the model appropriately represented all severity levels during training.</w:t>
      </w:r>
    </w:p>
    <w:p w14:paraId="70C23E3E" w14:textId="77777777" w:rsidR="00743BC2" w:rsidRPr="00743BC2" w:rsidRDefault="00743BC2" w:rsidP="00743BC2">
      <w:pPr>
        <w:pStyle w:val="ListParagraph"/>
      </w:pPr>
    </w:p>
    <w:p w14:paraId="6C4245D1" w14:textId="29234235" w:rsidR="00743BC2" w:rsidRDefault="00743BC2" w:rsidP="00743BC2">
      <w:pPr>
        <w:pStyle w:val="ListParagraph"/>
        <w:numPr>
          <w:ilvl w:val="0"/>
          <w:numId w:val="15"/>
        </w:numPr>
      </w:pPr>
      <w:r w:rsidRPr="00743BC2">
        <w:t xml:space="preserve">What are the primary limitations of your study, and how might they affect the results? </w:t>
      </w:r>
    </w:p>
    <w:p w14:paraId="48AFBDC0" w14:textId="77777777" w:rsidR="00743BC2" w:rsidRPr="00743BC2" w:rsidRDefault="00743BC2" w:rsidP="00743BC2">
      <w:pPr>
        <w:pStyle w:val="ListParagraph"/>
      </w:pPr>
    </w:p>
    <w:p w14:paraId="457D52CB" w14:textId="190F4811" w:rsidR="00743BC2" w:rsidRDefault="00743BC2" w:rsidP="00743BC2">
      <w:pPr>
        <w:pStyle w:val="ListParagraph"/>
      </w:pPr>
      <w:r w:rsidRPr="00743BC2">
        <w:t>Key limitations include the exclusion of Alaska from the dataset and the absence of critical variables like driver impairment, which could constrain the models' predictive capabilities and generalizability.</w:t>
      </w:r>
    </w:p>
    <w:p w14:paraId="7A4C7B6E" w14:textId="77777777" w:rsidR="00743BC2" w:rsidRPr="00743BC2" w:rsidRDefault="00743BC2" w:rsidP="00743BC2">
      <w:pPr>
        <w:pStyle w:val="ListParagraph"/>
      </w:pPr>
    </w:p>
    <w:p w14:paraId="73DE16ED" w14:textId="59340C3C" w:rsidR="00743BC2" w:rsidRPr="00743BC2" w:rsidRDefault="00743BC2" w:rsidP="00743BC2">
      <w:pPr>
        <w:pStyle w:val="ListParagraph"/>
        <w:numPr>
          <w:ilvl w:val="0"/>
          <w:numId w:val="15"/>
        </w:numPr>
      </w:pPr>
      <w:r w:rsidRPr="00743BC2">
        <w:t xml:space="preserve">Can you elaborate on how environmental factors like weather and time of day influence accident severity? </w:t>
      </w:r>
    </w:p>
    <w:p w14:paraId="19EBAF12" w14:textId="77777777" w:rsidR="00743BC2" w:rsidRDefault="00743BC2" w:rsidP="00743BC2">
      <w:pPr>
        <w:pStyle w:val="ListParagraph"/>
      </w:pPr>
    </w:p>
    <w:p w14:paraId="2A22727E" w14:textId="01A8109F" w:rsidR="00743BC2" w:rsidRDefault="00743BC2" w:rsidP="00743BC2">
      <w:pPr>
        <w:pStyle w:val="ListParagraph"/>
      </w:pPr>
      <w:r w:rsidRPr="00743BC2">
        <w:t>Environmental factors such as low visibility and time of day significantly influence accident severity; for example, poor weather conditions and nighttime visibility are associated with higher accident rates and severity levels.</w:t>
      </w:r>
    </w:p>
    <w:p w14:paraId="27925764" w14:textId="77777777" w:rsidR="00743BC2" w:rsidRPr="00743BC2" w:rsidRDefault="00743BC2" w:rsidP="00743BC2">
      <w:pPr>
        <w:pStyle w:val="ListParagraph"/>
      </w:pPr>
    </w:p>
    <w:p w14:paraId="068F10F0" w14:textId="3A813F74" w:rsidR="00743BC2" w:rsidRPr="00743BC2" w:rsidRDefault="00743BC2" w:rsidP="00743BC2">
      <w:pPr>
        <w:pStyle w:val="ListParagraph"/>
        <w:numPr>
          <w:ilvl w:val="0"/>
          <w:numId w:val="15"/>
        </w:numPr>
      </w:pPr>
      <w:r w:rsidRPr="00743BC2">
        <w:t>What actionable insights or recommendations can public safety agencies derive from your findings?</w:t>
      </w:r>
    </w:p>
    <w:p w14:paraId="4E4C3096" w14:textId="77777777" w:rsidR="00743BC2" w:rsidRDefault="00743BC2" w:rsidP="00743BC2">
      <w:pPr>
        <w:pStyle w:val="ListParagraph"/>
      </w:pPr>
    </w:p>
    <w:p w14:paraId="41354532" w14:textId="6439ACB4" w:rsidR="00743BC2" w:rsidRPr="00743BC2" w:rsidRDefault="00743BC2" w:rsidP="00743BC2">
      <w:pPr>
        <w:pStyle w:val="ListParagraph"/>
      </w:pPr>
      <w:r w:rsidRPr="00743BC2">
        <w:t>Public safety agencies can use our findings to prioritize areas for safety interventions, optimize resource allocation during peak accident times, and design targeted awareness campaigns based on identified risk factors.</w:t>
      </w:r>
    </w:p>
    <w:p w14:paraId="650DC483" w14:textId="4EE76777" w:rsidR="00743BC2" w:rsidRPr="00EB553B" w:rsidRDefault="00743BC2" w:rsidP="00743BC2">
      <w:pPr>
        <w:pStyle w:val="ListParagraph"/>
        <w:numPr>
          <w:ilvl w:val="0"/>
          <w:numId w:val="15"/>
        </w:numPr>
      </w:pPr>
      <w:r w:rsidRPr="00EB553B">
        <w:lastRenderedPageBreak/>
        <w:t>What role does feature engineering play in improving your model's performance?</w:t>
      </w:r>
    </w:p>
    <w:p w14:paraId="29AA3687" w14:textId="77777777" w:rsidR="00743BC2" w:rsidRDefault="00743BC2" w:rsidP="00743BC2">
      <w:pPr>
        <w:pStyle w:val="ListParagraph"/>
      </w:pPr>
    </w:p>
    <w:p w14:paraId="5C38CF59" w14:textId="0DDDF2CE" w:rsidR="00743BC2" w:rsidRDefault="00743BC2" w:rsidP="00743BC2">
      <w:pPr>
        <w:pStyle w:val="ListParagraph"/>
      </w:pPr>
      <w:r w:rsidRPr="00743BC2">
        <w:t>Feature engineering plays a crucial role by transforming raw data into meaningful features (hour, weekday, weekend) that enhance the model's ability to capture patterns and improve prediction accuracy.</w:t>
      </w:r>
    </w:p>
    <w:p w14:paraId="07C78FA2" w14:textId="77777777" w:rsidR="00743BC2" w:rsidRPr="00743BC2" w:rsidRDefault="00743BC2" w:rsidP="00743BC2">
      <w:pPr>
        <w:pStyle w:val="ListParagraph"/>
      </w:pPr>
    </w:p>
    <w:p w14:paraId="0A77698B" w14:textId="582E553E" w:rsidR="00743BC2" w:rsidRPr="00743BC2" w:rsidRDefault="00743BC2" w:rsidP="00743BC2">
      <w:pPr>
        <w:pStyle w:val="ListParagraph"/>
        <w:numPr>
          <w:ilvl w:val="0"/>
          <w:numId w:val="15"/>
        </w:numPr>
      </w:pPr>
      <w:r w:rsidRPr="00743BC2">
        <w:t xml:space="preserve">For deployment, predicting severity in real time would be valuable. How feasible is your best model (Random Forest) for real-time inference? </w:t>
      </w:r>
    </w:p>
    <w:p w14:paraId="24C1E045" w14:textId="77777777" w:rsidR="000A6735" w:rsidRDefault="000A6735" w:rsidP="000A6735">
      <w:pPr>
        <w:pStyle w:val="ListParagraph"/>
      </w:pPr>
    </w:p>
    <w:p w14:paraId="2218B5AA" w14:textId="131B87C9" w:rsidR="00743BC2" w:rsidRDefault="00743BC2" w:rsidP="000A6735">
      <w:pPr>
        <w:pStyle w:val="ListParagraph"/>
      </w:pPr>
      <w:r w:rsidRPr="00743BC2">
        <w:t>The Random Forest model is quite feasible for real-time inference, as it can be integrated into intelligent transportation systems to provide timely predictions while maintaining reasonable accuracy.</w:t>
      </w:r>
    </w:p>
    <w:p w14:paraId="2234D87A" w14:textId="77777777" w:rsidR="000A6735" w:rsidRPr="00743BC2" w:rsidRDefault="000A6735" w:rsidP="000A6735">
      <w:pPr>
        <w:pStyle w:val="ListParagraph"/>
      </w:pPr>
    </w:p>
    <w:p w14:paraId="28FE0F21" w14:textId="5AE80BDA" w:rsidR="00743BC2" w:rsidRPr="00743BC2" w:rsidRDefault="00743BC2" w:rsidP="00743BC2">
      <w:pPr>
        <w:pStyle w:val="ListParagraph"/>
        <w:numPr>
          <w:ilvl w:val="0"/>
          <w:numId w:val="15"/>
        </w:numPr>
      </w:pPr>
      <w:r w:rsidRPr="00743BC2">
        <w:t>If this model were to be used by emergency services or transportation departments, what would be the most important next steps?</w:t>
      </w:r>
    </w:p>
    <w:p w14:paraId="193081EB" w14:textId="77777777" w:rsidR="000A6735" w:rsidRDefault="000A6735" w:rsidP="000A6735">
      <w:pPr>
        <w:pStyle w:val="ListParagraph"/>
      </w:pPr>
    </w:p>
    <w:p w14:paraId="1761631F" w14:textId="6EBB437C" w:rsidR="00FA4907" w:rsidRDefault="00743BC2" w:rsidP="000A6735">
      <w:pPr>
        <w:pStyle w:val="ListParagraph"/>
      </w:pPr>
      <w:r w:rsidRPr="00743BC2">
        <w:t>Key next steps include model finalization and validation, implementation of interpretability tools for transparency, and continuous monitoring of model performance against live outcomes to adapt to evolving conditions.</w:t>
      </w:r>
    </w:p>
    <w:p w14:paraId="2118DCE4" w14:textId="77777777" w:rsidR="000A6735" w:rsidRPr="00F5127A" w:rsidRDefault="000A6735" w:rsidP="000A6735">
      <w:pPr>
        <w:pStyle w:val="ListParagraph"/>
      </w:pPr>
    </w:p>
    <w:sectPr w:rsidR="000A6735" w:rsidRPr="00F5127A" w:rsidSect="00773055">
      <w:headerReference w:type="even" r:id="rId20"/>
      <w:headerReference w:type="default" r:id="rId21"/>
      <w:headerReference w:type="first" r:id="rId22"/>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452A16" w14:textId="77777777" w:rsidR="00CE6AF8" w:rsidRDefault="00CE6AF8" w:rsidP="004E69CA">
      <w:r>
        <w:separator/>
      </w:r>
    </w:p>
  </w:endnote>
  <w:endnote w:type="continuationSeparator" w:id="0">
    <w:p w14:paraId="331790B7" w14:textId="77777777" w:rsidR="00CE6AF8" w:rsidRDefault="00CE6AF8" w:rsidP="004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BF23B9" w14:textId="77777777" w:rsidR="00CE6AF8" w:rsidRDefault="00CE6AF8" w:rsidP="004E69CA">
      <w:r>
        <w:separator/>
      </w:r>
    </w:p>
  </w:footnote>
  <w:footnote w:type="continuationSeparator" w:id="0">
    <w:p w14:paraId="55DCB72A" w14:textId="77777777" w:rsidR="00CE6AF8" w:rsidRDefault="00CE6AF8" w:rsidP="004E6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eastAsiaTheme="majorEastAsia"/>
      </w:rPr>
      <w:id w:val="2022739203"/>
      <w:docPartObj>
        <w:docPartGallery w:val="Page Numbers (Top of Page)"/>
        <w:docPartUnique/>
      </w:docPartObj>
    </w:sdtPr>
    <w:sdtEndPr>
      <w:rPr>
        <w:rStyle w:val="PageNumber"/>
      </w:rPr>
    </w:sdtEndPr>
    <w:sdtContent>
      <w:p w14:paraId="7EFD06CE" w14:textId="77777777" w:rsidR="003E6289" w:rsidRDefault="00F541FA" w:rsidP="00AA463C">
        <w:pPr>
          <w:pStyle w:val="Head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4BFB120F" w14:textId="77777777" w:rsidR="003E6289" w:rsidRDefault="00CE6AF8" w:rsidP="003E628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81E4F" w14:textId="32F5BCDC" w:rsidR="00F47172" w:rsidRPr="00AA463C" w:rsidRDefault="00CE6AF8" w:rsidP="00AA463C">
    <w:pPr>
      <w:pStyle w:val="Heading1"/>
      <w:ind w:right="360"/>
      <w:jc w:val="cent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5617656"/>
      <w:docPartObj>
        <w:docPartGallery w:val="Page Numbers (Top of Page)"/>
        <w:docPartUnique/>
      </w:docPartObj>
    </w:sdtPr>
    <w:sdtEndPr>
      <w:rPr>
        <w:rStyle w:val="PageNumber"/>
      </w:rPr>
    </w:sdtEndPr>
    <w:sdtContent>
      <w:p w14:paraId="3CF851C2" w14:textId="34F337AE" w:rsidR="00AA463C" w:rsidRDefault="00AA463C" w:rsidP="007730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86483" w14:textId="59D0D9DB" w:rsidR="00F47172" w:rsidRDefault="00CE6AF8" w:rsidP="00773055">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24F4"/>
    <w:multiLevelType w:val="hybridMultilevel"/>
    <w:tmpl w:val="B2CCC8CE"/>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017ED"/>
    <w:multiLevelType w:val="hybridMultilevel"/>
    <w:tmpl w:val="1CDC9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C954AC"/>
    <w:multiLevelType w:val="hybridMultilevel"/>
    <w:tmpl w:val="32626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772AE"/>
    <w:multiLevelType w:val="hybridMultilevel"/>
    <w:tmpl w:val="A14EA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D7ABD"/>
    <w:multiLevelType w:val="hybridMultilevel"/>
    <w:tmpl w:val="E51C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721E7"/>
    <w:multiLevelType w:val="hybridMultilevel"/>
    <w:tmpl w:val="EEAE4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B3840"/>
    <w:multiLevelType w:val="hybridMultilevel"/>
    <w:tmpl w:val="6FF47E4A"/>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A6F08"/>
    <w:multiLevelType w:val="hybridMultilevel"/>
    <w:tmpl w:val="5DEC8982"/>
    <w:lvl w:ilvl="0" w:tplc="44A26DF2">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A6358"/>
    <w:multiLevelType w:val="hybridMultilevel"/>
    <w:tmpl w:val="E78A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21384"/>
    <w:multiLevelType w:val="hybridMultilevel"/>
    <w:tmpl w:val="C04EF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B851B1"/>
    <w:multiLevelType w:val="hybridMultilevel"/>
    <w:tmpl w:val="C028689A"/>
    <w:lvl w:ilvl="0" w:tplc="6F5A463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730B8"/>
    <w:multiLevelType w:val="multilevel"/>
    <w:tmpl w:val="73FC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E2D36"/>
    <w:multiLevelType w:val="hybridMultilevel"/>
    <w:tmpl w:val="C4F21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5C4A14"/>
    <w:multiLevelType w:val="hybridMultilevel"/>
    <w:tmpl w:val="6C0EA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57549EC"/>
    <w:multiLevelType w:val="hybridMultilevel"/>
    <w:tmpl w:val="6BE84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69D23F2"/>
    <w:multiLevelType w:val="hybridMultilevel"/>
    <w:tmpl w:val="17B8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AE60EC"/>
    <w:multiLevelType w:val="hybridMultilevel"/>
    <w:tmpl w:val="1D84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7"/>
  </w:num>
  <w:num w:numId="4">
    <w:abstractNumId w:val="15"/>
  </w:num>
  <w:num w:numId="5">
    <w:abstractNumId w:val="1"/>
  </w:num>
  <w:num w:numId="6">
    <w:abstractNumId w:val="6"/>
  </w:num>
  <w:num w:numId="7">
    <w:abstractNumId w:val="14"/>
  </w:num>
  <w:num w:numId="8">
    <w:abstractNumId w:val="13"/>
  </w:num>
  <w:num w:numId="9">
    <w:abstractNumId w:val="5"/>
  </w:num>
  <w:num w:numId="10">
    <w:abstractNumId w:val="16"/>
  </w:num>
  <w:num w:numId="11">
    <w:abstractNumId w:val="12"/>
  </w:num>
  <w:num w:numId="12">
    <w:abstractNumId w:val="9"/>
  </w:num>
  <w:num w:numId="13">
    <w:abstractNumId w:val="8"/>
  </w:num>
  <w:num w:numId="14">
    <w:abstractNumId w:val="4"/>
  </w:num>
  <w:num w:numId="15">
    <w:abstractNumId w:val="10"/>
  </w:num>
  <w:num w:numId="16">
    <w:abstractNumId w:val="1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0B"/>
    <w:rsid w:val="0001134A"/>
    <w:rsid w:val="00011951"/>
    <w:rsid w:val="00013673"/>
    <w:rsid w:val="00021EE3"/>
    <w:rsid w:val="000226C6"/>
    <w:rsid w:val="0002539B"/>
    <w:rsid w:val="00033E2F"/>
    <w:rsid w:val="00040E6C"/>
    <w:rsid w:val="00041309"/>
    <w:rsid w:val="00046FB7"/>
    <w:rsid w:val="00050472"/>
    <w:rsid w:val="00051BFC"/>
    <w:rsid w:val="00052C55"/>
    <w:rsid w:val="000534EA"/>
    <w:rsid w:val="00057A31"/>
    <w:rsid w:val="00060414"/>
    <w:rsid w:val="0006055E"/>
    <w:rsid w:val="0006110A"/>
    <w:rsid w:val="00065784"/>
    <w:rsid w:val="00066E4D"/>
    <w:rsid w:val="000672AE"/>
    <w:rsid w:val="00072C20"/>
    <w:rsid w:val="00073002"/>
    <w:rsid w:val="00073EF6"/>
    <w:rsid w:val="0007785C"/>
    <w:rsid w:val="00084F99"/>
    <w:rsid w:val="0008533C"/>
    <w:rsid w:val="000873AF"/>
    <w:rsid w:val="00091E5F"/>
    <w:rsid w:val="000936E7"/>
    <w:rsid w:val="00094447"/>
    <w:rsid w:val="000963F7"/>
    <w:rsid w:val="00096D87"/>
    <w:rsid w:val="000A190B"/>
    <w:rsid w:val="000A2376"/>
    <w:rsid w:val="000A6735"/>
    <w:rsid w:val="000A6E8A"/>
    <w:rsid w:val="000B6349"/>
    <w:rsid w:val="000B63CD"/>
    <w:rsid w:val="000C0904"/>
    <w:rsid w:val="000C2341"/>
    <w:rsid w:val="000C3282"/>
    <w:rsid w:val="000C4C13"/>
    <w:rsid w:val="000C5D80"/>
    <w:rsid w:val="000C7ADA"/>
    <w:rsid w:val="000C7D28"/>
    <w:rsid w:val="000D25B4"/>
    <w:rsid w:val="000E5A01"/>
    <w:rsid w:val="000E64FF"/>
    <w:rsid w:val="000E7906"/>
    <w:rsid w:val="000F1610"/>
    <w:rsid w:val="000F2917"/>
    <w:rsid w:val="000F4F9B"/>
    <w:rsid w:val="00101BE3"/>
    <w:rsid w:val="001027A1"/>
    <w:rsid w:val="0011376F"/>
    <w:rsid w:val="00116C5F"/>
    <w:rsid w:val="001178BE"/>
    <w:rsid w:val="00120B8F"/>
    <w:rsid w:val="00120FFB"/>
    <w:rsid w:val="00124DD2"/>
    <w:rsid w:val="00124E93"/>
    <w:rsid w:val="0014289A"/>
    <w:rsid w:val="00142ABF"/>
    <w:rsid w:val="00155899"/>
    <w:rsid w:val="001563D8"/>
    <w:rsid w:val="001634A9"/>
    <w:rsid w:val="00163FFA"/>
    <w:rsid w:val="00174253"/>
    <w:rsid w:val="00175DC8"/>
    <w:rsid w:val="00176330"/>
    <w:rsid w:val="00181310"/>
    <w:rsid w:val="001918FF"/>
    <w:rsid w:val="001928BD"/>
    <w:rsid w:val="001953E2"/>
    <w:rsid w:val="001A381E"/>
    <w:rsid w:val="001A4A45"/>
    <w:rsid w:val="001A5E97"/>
    <w:rsid w:val="001C20F5"/>
    <w:rsid w:val="001D1034"/>
    <w:rsid w:val="001D2686"/>
    <w:rsid w:val="001D5914"/>
    <w:rsid w:val="001E19EA"/>
    <w:rsid w:val="001E7597"/>
    <w:rsid w:val="001F039C"/>
    <w:rsid w:val="001F398C"/>
    <w:rsid w:val="001F540A"/>
    <w:rsid w:val="0020348A"/>
    <w:rsid w:val="00206177"/>
    <w:rsid w:val="00210096"/>
    <w:rsid w:val="00215C4F"/>
    <w:rsid w:val="00217D5D"/>
    <w:rsid w:val="00222DF0"/>
    <w:rsid w:val="002270E2"/>
    <w:rsid w:val="00230CAE"/>
    <w:rsid w:val="00235D11"/>
    <w:rsid w:val="00235D29"/>
    <w:rsid w:val="00236A18"/>
    <w:rsid w:val="002466FE"/>
    <w:rsid w:val="00247666"/>
    <w:rsid w:val="00253C40"/>
    <w:rsid w:val="00257917"/>
    <w:rsid w:val="00260F77"/>
    <w:rsid w:val="0026258D"/>
    <w:rsid w:val="002642D0"/>
    <w:rsid w:val="0027444A"/>
    <w:rsid w:val="00283555"/>
    <w:rsid w:val="00284EFC"/>
    <w:rsid w:val="0028544C"/>
    <w:rsid w:val="002859BF"/>
    <w:rsid w:val="00294950"/>
    <w:rsid w:val="002950BE"/>
    <w:rsid w:val="0029789D"/>
    <w:rsid w:val="002A1439"/>
    <w:rsid w:val="002A6AC1"/>
    <w:rsid w:val="002B16A3"/>
    <w:rsid w:val="002B535E"/>
    <w:rsid w:val="002B5689"/>
    <w:rsid w:val="002B59A8"/>
    <w:rsid w:val="002B5CFF"/>
    <w:rsid w:val="002B5D96"/>
    <w:rsid w:val="002B663C"/>
    <w:rsid w:val="002B67BC"/>
    <w:rsid w:val="002C44F7"/>
    <w:rsid w:val="002C73CC"/>
    <w:rsid w:val="002E289C"/>
    <w:rsid w:val="002E458B"/>
    <w:rsid w:val="002F6ABD"/>
    <w:rsid w:val="002F76CC"/>
    <w:rsid w:val="00310B8B"/>
    <w:rsid w:val="00311465"/>
    <w:rsid w:val="0031458F"/>
    <w:rsid w:val="003157C3"/>
    <w:rsid w:val="0031697A"/>
    <w:rsid w:val="00323A6E"/>
    <w:rsid w:val="00330A00"/>
    <w:rsid w:val="003420C7"/>
    <w:rsid w:val="00343186"/>
    <w:rsid w:val="003472B8"/>
    <w:rsid w:val="0035015A"/>
    <w:rsid w:val="003522C0"/>
    <w:rsid w:val="003559B6"/>
    <w:rsid w:val="00357BDE"/>
    <w:rsid w:val="00370359"/>
    <w:rsid w:val="00370BF1"/>
    <w:rsid w:val="00371BF4"/>
    <w:rsid w:val="003739EE"/>
    <w:rsid w:val="00376C50"/>
    <w:rsid w:val="003777E4"/>
    <w:rsid w:val="003817B4"/>
    <w:rsid w:val="003845AC"/>
    <w:rsid w:val="003935E2"/>
    <w:rsid w:val="00396FC1"/>
    <w:rsid w:val="003A0E1B"/>
    <w:rsid w:val="003A35FD"/>
    <w:rsid w:val="003B49E0"/>
    <w:rsid w:val="003B6D42"/>
    <w:rsid w:val="003C09DC"/>
    <w:rsid w:val="003C11D3"/>
    <w:rsid w:val="003C3627"/>
    <w:rsid w:val="003C3E5C"/>
    <w:rsid w:val="003D05D3"/>
    <w:rsid w:val="003D0B81"/>
    <w:rsid w:val="003D5276"/>
    <w:rsid w:val="003D74B1"/>
    <w:rsid w:val="003E1EB1"/>
    <w:rsid w:val="003E5CF9"/>
    <w:rsid w:val="003E66CD"/>
    <w:rsid w:val="003E74EF"/>
    <w:rsid w:val="003F48CF"/>
    <w:rsid w:val="004037F9"/>
    <w:rsid w:val="00414E93"/>
    <w:rsid w:val="00426ACF"/>
    <w:rsid w:val="00427788"/>
    <w:rsid w:val="004324F5"/>
    <w:rsid w:val="0043264E"/>
    <w:rsid w:val="004427D3"/>
    <w:rsid w:val="004428B9"/>
    <w:rsid w:val="004430A5"/>
    <w:rsid w:val="00443E37"/>
    <w:rsid w:val="00447ADF"/>
    <w:rsid w:val="00450ECB"/>
    <w:rsid w:val="0045259B"/>
    <w:rsid w:val="00452A0F"/>
    <w:rsid w:val="00460C50"/>
    <w:rsid w:val="004638DC"/>
    <w:rsid w:val="00465879"/>
    <w:rsid w:val="00475A0A"/>
    <w:rsid w:val="004862AE"/>
    <w:rsid w:val="00495FF8"/>
    <w:rsid w:val="004A0910"/>
    <w:rsid w:val="004A132E"/>
    <w:rsid w:val="004A1961"/>
    <w:rsid w:val="004B156C"/>
    <w:rsid w:val="004B2C64"/>
    <w:rsid w:val="004B2D88"/>
    <w:rsid w:val="004B2ED1"/>
    <w:rsid w:val="004C19B8"/>
    <w:rsid w:val="004C663C"/>
    <w:rsid w:val="004C6AB7"/>
    <w:rsid w:val="004D74E2"/>
    <w:rsid w:val="004E1A3C"/>
    <w:rsid w:val="004E2D4F"/>
    <w:rsid w:val="004E337A"/>
    <w:rsid w:val="004E69CA"/>
    <w:rsid w:val="004E70B0"/>
    <w:rsid w:val="004F133A"/>
    <w:rsid w:val="004F583E"/>
    <w:rsid w:val="0050072A"/>
    <w:rsid w:val="00503CA7"/>
    <w:rsid w:val="00503FD6"/>
    <w:rsid w:val="00504700"/>
    <w:rsid w:val="0050591F"/>
    <w:rsid w:val="00527009"/>
    <w:rsid w:val="00527E1F"/>
    <w:rsid w:val="00532FB4"/>
    <w:rsid w:val="00535793"/>
    <w:rsid w:val="00536D0A"/>
    <w:rsid w:val="00546919"/>
    <w:rsid w:val="005513B6"/>
    <w:rsid w:val="005525CB"/>
    <w:rsid w:val="00554CD3"/>
    <w:rsid w:val="00562A5E"/>
    <w:rsid w:val="00566443"/>
    <w:rsid w:val="00577C0E"/>
    <w:rsid w:val="00577F9D"/>
    <w:rsid w:val="0058039C"/>
    <w:rsid w:val="005813FF"/>
    <w:rsid w:val="00585103"/>
    <w:rsid w:val="0058633E"/>
    <w:rsid w:val="005877AA"/>
    <w:rsid w:val="005A190B"/>
    <w:rsid w:val="005B36FE"/>
    <w:rsid w:val="005B4EB1"/>
    <w:rsid w:val="005B615E"/>
    <w:rsid w:val="005C3A72"/>
    <w:rsid w:val="005C7A78"/>
    <w:rsid w:val="005D5F9C"/>
    <w:rsid w:val="005D6636"/>
    <w:rsid w:val="005E5913"/>
    <w:rsid w:val="005E752E"/>
    <w:rsid w:val="00610FD4"/>
    <w:rsid w:val="00614683"/>
    <w:rsid w:val="00614AA7"/>
    <w:rsid w:val="00615A97"/>
    <w:rsid w:val="0062323F"/>
    <w:rsid w:val="00624A53"/>
    <w:rsid w:val="00630988"/>
    <w:rsid w:val="0063335E"/>
    <w:rsid w:val="00633B1A"/>
    <w:rsid w:val="00637B84"/>
    <w:rsid w:val="0064055C"/>
    <w:rsid w:val="00640F9A"/>
    <w:rsid w:val="00651C4E"/>
    <w:rsid w:val="0065489F"/>
    <w:rsid w:val="006660AF"/>
    <w:rsid w:val="00672FB8"/>
    <w:rsid w:val="0067785B"/>
    <w:rsid w:val="00677A7D"/>
    <w:rsid w:val="0068269A"/>
    <w:rsid w:val="00685598"/>
    <w:rsid w:val="0069199E"/>
    <w:rsid w:val="006A2F4F"/>
    <w:rsid w:val="006A54B4"/>
    <w:rsid w:val="006A5E4E"/>
    <w:rsid w:val="006A6330"/>
    <w:rsid w:val="006A6FD2"/>
    <w:rsid w:val="006B05CC"/>
    <w:rsid w:val="006B168D"/>
    <w:rsid w:val="006B702E"/>
    <w:rsid w:val="006C4423"/>
    <w:rsid w:val="006D230B"/>
    <w:rsid w:val="006D5017"/>
    <w:rsid w:val="006D5A3D"/>
    <w:rsid w:val="006D7C88"/>
    <w:rsid w:val="006D7D7A"/>
    <w:rsid w:val="006E2725"/>
    <w:rsid w:val="006F12CD"/>
    <w:rsid w:val="006F338F"/>
    <w:rsid w:val="006F4476"/>
    <w:rsid w:val="006F686E"/>
    <w:rsid w:val="00705BB4"/>
    <w:rsid w:val="00707AD7"/>
    <w:rsid w:val="007133E7"/>
    <w:rsid w:val="00714683"/>
    <w:rsid w:val="007213B0"/>
    <w:rsid w:val="00724F66"/>
    <w:rsid w:val="00743BC2"/>
    <w:rsid w:val="00744E67"/>
    <w:rsid w:val="00747FC3"/>
    <w:rsid w:val="00754749"/>
    <w:rsid w:val="007575D0"/>
    <w:rsid w:val="007652E1"/>
    <w:rsid w:val="00773055"/>
    <w:rsid w:val="00774938"/>
    <w:rsid w:val="007749D7"/>
    <w:rsid w:val="0077719F"/>
    <w:rsid w:val="00777B60"/>
    <w:rsid w:val="00787484"/>
    <w:rsid w:val="00790D56"/>
    <w:rsid w:val="007976C4"/>
    <w:rsid w:val="0079779E"/>
    <w:rsid w:val="007A0499"/>
    <w:rsid w:val="007B2012"/>
    <w:rsid w:val="007B7F19"/>
    <w:rsid w:val="007C05B0"/>
    <w:rsid w:val="007C3F69"/>
    <w:rsid w:val="007C49A5"/>
    <w:rsid w:val="007C6F40"/>
    <w:rsid w:val="007D30A0"/>
    <w:rsid w:val="007D4CA8"/>
    <w:rsid w:val="007E389A"/>
    <w:rsid w:val="007E7980"/>
    <w:rsid w:val="007F5E81"/>
    <w:rsid w:val="007F6C88"/>
    <w:rsid w:val="007F71DD"/>
    <w:rsid w:val="008020EA"/>
    <w:rsid w:val="00802B99"/>
    <w:rsid w:val="00806928"/>
    <w:rsid w:val="008079BA"/>
    <w:rsid w:val="00810F40"/>
    <w:rsid w:val="00816C44"/>
    <w:rsid w:val="0081721D"/>
    <w:rsid w:val="00820B2B"/>
    <w:rsid w:val="00824079"/>
    <w:rsid w:val="008249E4"/>
    <w:rsid w:val="008259BB"/>
    <w:rsid w:val="00826623"/>
    <w:rsid w:val="00835E02"/>
    <w:rsid w:val="00836B66"/>
    <w:rsid w:val="00840FF3"/>
    <w:rsid w:val="00841A71"/>
    <w:rsid w:val="00846A9E"/>
    <w:rsid w:val="0085033B"/>
    <w:rsid w:val="0085206A"/>
    <w:rsid w:val="00853704"/>
    <w:rsid w:val="00854C93"/>
    <w:rsid w:val="00856D8B"/>
    <w:rsid w:val="00875143"/>
    <w:rsid w:val="008A3D87"/>
    <w:rsid w:val="008B103A"/>
    <w:rsid w:val="008C1EFA"/>
    <w:rsid w:val="008C34AA"/>
    <w:rsid w:val="008C4024"/>
    <w:rsid w:val="008C40FA"/>
    <w:rsid w:val="008C5002"/>
    <w:rsid w:val="008C545A"/>
    <w:rsid w:val="008C6359"/>
    <w:rsid w:val="008D2F07"/>
    <w:rsid w:val="008D4780"/>
    <w:rsid w:val="008D71BD"/>
    <w:rsid w:val="008E3564"/>
    <w:rsid w:val="008E3E2D"/>
    <w:rsid w:val="008E73CC"/>
    <w:rsid w:val="008F0A5C"/>
    <w:rsid w:val="008F0F55"/>
    <w:rsid w:val="008F1C9D"/>
    <w:rsid w:val="008F2B69"/>
    <w:rsid w:val="009017BA"/>
    <w:rsid w:val="009027C6"/>
    <w:rsid w:val="00905560"/>
    <w:rsid w:val="0090749E"/>
    <w:rsid w:val="00914618"/>
    <w:rsid w:val="009170F7"/>
    <w:rsid w:val="0092031B"/>
    <w:rsid w:val="009250CF"/>
    <w:rsid w:val="00925331"/>
    <w:rsid w:val="009326E3"/>
    <w:rsid w:val="0093296B"/>
    <w:rsid w:val="009352FA"/>
    <w:rsid w:val="00937256"/>
    <w:rsid w:val="00941DE6"/>
    <w:rsid w:val="009435EB"/>
    <w:rsid w:val="009477AF"/>
    <w:rsid w:val="0095363C"/>
    <w:rsid w:val="0096347C"/>
    <w:rsid w:val="00966432"/>
    <w:rsid w:val="0096659D"/>
    <w:rsid w:val="009708A4"/>
    <w:rsid w:val="00971CD4"/>
    <w:rsid w:val="009735EB"/>
    <w:rsid w:val="009930E7"/>
    <w:rsid w:val="009A0ED9"/>
    <w:rsid w:val="009A5618"/>
    <w:rsid w:val="009B1249"/>
    <w:rsid w:val="009B7A98"/>
    <w:rsid w:val="009C1F3E"/>
    <w:rsid w:val="009D0DFF"/>
    <w:rsid w:val="009D1356"/>
    <w:rsid w:val="009E0B8B"/>
    <w:rsid w:val="009E1F94"/>
    <w:rsid w:val="009E3B2D"/>
    <w:rsid w:val="009E5603"/>
    <w:rsid w:val="009F0240"/>
    <w:rsid w:val="009F1C56"/>
    <w:rsid w:val="009F1EF3"/>
    <w:rsid w:val="009F27CD"/>
    <w:rsid w:val="00A01030"/>
    <w:rsid w:val="00A03AD0"/>
    <w:rsid w:val="00A046AF"/>
    <w:rsid w:val="00A13A30"/>
    <w:rsid w:val="00A15B55"/>
    <w:rsid w:val="00A17297"/>
    <w:rsid w:val="00A23E24"/>
    <w:rsid w:val="00A33500"/>
    <w:rsid w:val="00A3472C"/>
    <w:rsid w:val="00A37E07"/>
    <w:rsid w:val="00A50051"/>
    <w:rsid w:val="00A542E2"/>
    <w:rsid w:val="00A5737E"/>
    <w:rsid w:val="00A5790A"/>
    <w:rsid w:val="00A61C01"/>
    <w:rsid w:val="00A64334"/>
    <w:rsid w:val="00A70630"/>
    <w:rsid w:val="00A74131"/>
    <w:rsid w:val="00A778C2"/>
    <w:rsid w:val="00A80CC3"/>
    <w:rsid w:val="00A80EA4"/>
    <w:rsid w:val="00A8344B"/>
    <w:rsid w:val="00AA096E"/>
    <w:rsid w:val="00AA463C"/>
    <w:rsid w:val="00AB5FE8"/>
    <w:rsid w:val="00AB6C60"/>
    <w:rsid w:val="00AD2386"/>
    <w:rsid w:val="00AE0819"/>
    <w:rsid w:val="00AE085B"/>
    <w:rsid w:val="00AE1A3A"/>
    <w:rsid w:val="00AE327A"/>
    <w:rsid w:val="00AF15F7"/>
    <w:rsid w:val="00AF1AB3"/>
    <w:rsid w:val="00B015E5"/>
    <w:rsid w:val="00B0236C"/>
    <w:rsid w:val="00B062A7"/>
    <w:rsid w:val="00B15A8F"/>
    <w:rsid w:val="00B20008"/>
    <w:rsid w:val="00B24FE4"/>
    <w:rsid w:val="00B272B6"/>
    <w:rsid w:val="00B309BC"/>
    <w:rsid w:val="00B337AC"/>
    <w:rsid w:val="00B34F2C"/>
    <w:rsid w:val="00B357BC"/>
    <w:rsid w:val="00B41D2C"/>
    <w:rsid w:val="00B46F0C"/>
    <w:rsid w:val="00B5121D"/>
    <w:rsid w:val="00B600C3"/>
    <w:rsid w:val="00B609A2"/>
    <w:rsid w:val="00B66843"/>
    <w:rsid w:val="00B71C1F"/>
    <w:rsid w:val="00B77E29"/>
    <w:rsid w:val="00B8012F"/>
    <w:rsid w:val="00B84C08"/>
    <w:rsid w:val="00B902B7"/>
    <w:rsid w:val="00B9286E"/>
    <w:rsid w:val="00B92E1A"/>
    <w:rsid w:val="00BA3040"/>
    <w:rsid w:val="00BA3878"/>
    <w:rsid w:val="00BA5999"/>
    <w:rsid w:val="00BA6CE9"/>
    <w:rsid w:val="00BB5A64"/>
    <w:rsid w:val="00BB78C3"/>
    <w:rsid w:val="00BC30A4"/>
    <w:rsid w:val="00BC5CF1"/>
    <w:rsid w:val="00BD0244"/>
    <w:rsid w:val="00BD33A3"/>
    <w:rsid w:val="00BE2BA7"/>
    <w:rsid w:val="00BE3825"/>
    <w:rsid w:val="00BE4E8D"/>
    <w:rsid w:val="00C01900"/>
    <w:rsid w:val="00C058EE"/>
    <w:rsid w:val="00C10AFC"/>
    <w:rsid w:val="00C13311"/>
    <w:rsid w:val="00C14AB4"/>
    <w:rsid w:val="00C155EF"/>
    <w:rsid w:val="00C15CC6"/>
    <w:rsid w:val="00C201B7"/>
    <w:rsid w:val="00C22D2C"/>
    <w:rsid w:val="00C2379A"/>
    <w:rsid w:val="00C27A60"/>
    <w:rsid w:val="00C27F22"/>
    <w:rsid w:val="00C35861"/>
    <w:rsid w:val="00C368F3"/>
    <w:rsid w:val="00C43E16"/>
    <w:rsid w:val="00C453E5"/>
    <w:rsid w:val="00C53B94"/>
    <w:rsid w:val="00C56626"/>
    <w:rsid w:val="00C56C20"/>
    <w:rsid w:val="00C678F3"/>
    <w:rsid w:val="00C70F43"/>
    <w:rsid w:val="00C73005"/>
    <w:rsid w:val="00C82A1F"/>
    <w:rsid w:val="00C83B9F"/>
    <w:rsid w:val="00C85E9F"/>
    <w:rsid w:val="00C90A7E"/>
    <w:rsid w:val="00C94238"/>
    <w:rsid w:val="00C9461F"/>
    <w:rsid w:val="00C97E3F"/>
    <w:rsid w:val="00CA1976"/>
    <w:rsid w:val="00CA52C6"/>
    <w:rsid w:val="00CA6FC1"/>
    <w:rsid w:val="00CB07DC"/>
    <w:rsid w:val="00CB558A"/>
    <w:rsid w:val="00CB6992"/>
    <w:rsid w:val="00CC1B12"/>
    <w:rsid w:val="00CC42A5"/>
    <w:rsid w:val="00CC7608"/>
    <w:rsid w:val="00CD18D2"/>
    <w:rsid w:val="00CD1C45"/>
    <w:rsid w:val="00CD781C"/>
    <w:rsid w:val="00CE59F7"/>
    <w:rsid w:val="00CE6457"/>
    <w:rsid w:val="00CE6AF8"/>
    <w:rsid w:val="00CE6BA0"/>
    <w:rsid w:val="00CF333E"/>
    <w:rsid w:val="00CF45EB"/>
    <w:rsid w:val="00D003A1"/>
    <w:rsid w:val="00D010DA"/>
    <w:rsid w:val="00D01348"/>
    <w:rsid w:val="00D0475E"/>
    <w:rsid w:val="00D070A0"/>
    <w:rsid w:val="00D0760C"/>
    <w:rsid w:val="00D076C6"/>
    <w:rsid w:val="00D077D8"/>
    <w:rsid w:val="00D10588"/>
    <w:rsid w:val="00D11FB5"/>
    <w:rsid w:val="00D16AFA"/>
    <w:rsid w:val="00D1759E"/>
    <w:rsid w:val="00D24B4B"/>
    <w:rsid w:val="00D261FA"/>
    <w:rsid w:val="00D311D7"/>
    <w:rsid w:val="00D32FEA"/>
    <w:rsid w:val="00D34E3F"/>
    <w:rsid w:val="00D353C1"/>
    <w:rsid w:val="00D360EF"/>
    <w:rsid w:val="00D36828"/>
    <w:rsid w:val="00D547D7"/>
    <w:rsid w:val="00D55113"/>
    <w:rsid w:val="00D564C4"/>
    <w:rsid w:val="00D61019"/>
    <w:rsid w:val="00D64165"/>
    <w:rsid w:val="00D669D2"/>
    <w:rsid w:val="00D67393"/>
    <w:rsid w:val="00D7344F"/>
    <w:rsid w:val="00D74C1F"/>
    <w:rsid w:val="00D7571E"/>
    <w:rsid w:val="00D85BD8"/>
    <w:rsid w:val="00D9190E"/>
    <w:rsid w:val="00D94B59"/>
    <w:rsid w:val="00DA7018"/>
    <w:rsid w:val="00DB02D1"/>
    <w:rsid w:val="00DB3CAE"/>
    <w:rsid w:val="00DB45A1"/>
    <w:rsid w:val="00DB6E10"/>
    <w:rsid w:val="00DB754B"/>
    <w:rsid w:val="00DB7A68"/>
    <w:rsid w:val="00DC17E7"/>
    <w:rsid w:val="00DC77A5"/>
    <w:rsid w:val="00DD1AF2"/>
    <w:rsid w:val="00DD27E8"/>
    <w:rsid w:val="00DE0CA7"/>
    <w:rsid w:val="00DE3D93"/>
    <w:rsid w:val="00DE4F38"/>
    <w:rsid w:val="00DE53D0"/>
    <w:rsid w:val="00DE5CF5"/>
    <w:rsid w:val="00DF30EE"/>
    <w:rsid w:val="00DF3A52"/>
    <w:rsid w:val="00E02071"/>
    <w:rsid w:val="00E07F76"/>
    <w:rsid w:val="00E10F6D"/>
    <w:rsid w:val="00E113C7"/>
    <w:rsid w:val="00E118DB"/>
    <w:rsid w:val="00E11C45"/>
    <w:rsid w:val="00E13008"/>
    <w:rsid w:val="00E1554F"/>
    <w:rsid w:val="00E25CFA"/>
    <w:rsid w:val="00E302F0"/>
    <w:rsid w:val="00E31999"/>
    <w:rsid w:val="00E3363E"/>
    <w:rsid w:val="00E36073"/>
    <w:rsid w:val="00E46704"/>
    <w:rsid w:val="00E508BB"/>
    <w:rsid w:val="00E5182A"/>
    <w:rsid w:val="00E546F0"/>
    <w:rsid w:val="00E60B7C"/>
    <w:rsid w:val="00E6231C"/>
    <w:rsid w:val="00E67C0B"/>
    <w:rsid w:val="00E71FFC"/>
    <w:rsid w:val="00E73D02"/>
    <w:rsid w:val="00E75214"/>
    <w:rsid w:val="00E8131C"/>
    <w:rsid w:val="00E86940"/>
    <w:rsid w:val="00E86B83"/>
    <w:rsid w:val="00E90152"/>
    <w:rsid w:val="00E91C76"/>
    <w:rsid w:val="00E92B08"/>
    <w:rsid w:val="00E9550B"/>
    <w:rsid w:val="00E96565"/>
    <w:rsid w:val="00EA0857"/>
    <w:rsid w:val="00EA3156"/>
    <w:rsid w:val="00EB15C9"/>
    <w:rsid w:val="00EB553B"/>
    <w:rsid w:val="00EC2EA0"/>
    <w:rsid w:val="00EC323E"/>
    <w:rsid w:val="00ED0A9C"/>
    <w:rsid w:val="00ED4E5A"/>
    <w:rsid w:val="00EF121C"/>
    <w:rsid w:val="00EF497B"/>
    <w:rsid w:val="00EF5FA3"/>
    <w:rsid w:val="00EF6F68"/>
    <w:rsid w:val="00F16A43"/>
    <w:rsid w:val="00F24E7F"/>
    <w:rsid w:val="00F24FA7"/>
    <w:rsid w:val="00F40314"/>
    <w:rsid w:val="00F45CF3"/>
    <w:rsid w:val="00F45CF6"/>
    <w:rsid w:val="00F4716D"/>
    <w:rsid w:val="00F50FF2"/>
    <w:rsid w:val="00F5127A"/>
    <w:rsid w:val="00F541FA"/>
    <w:rsid w:val="00F55A58"/>
    <w:rsid w:val="00F61CAD"/>
    <w:rsid w:val="00F63AC1"/>
    <w:rsid w:val="00F63AF4"/>
    <w:rsid w:val="00F6705D"/>
    <w:rsid w:val="00F7360F"/>
    <w:rsid w:val="00F764B1"/>
    <w:rsid w:val="00F77AD2"/>
    <w:rsid w:val="00F811E0"/>
    <w:rsid w:val="00F81F64"/>
    <w:rsid w:val="00F82982"/>
    <w:rsid w:val="00F833BA"/>
    <w:rsid w:val="00F83E1D"/>
    <w:rsid w:val="00F84245"/>
    <w:rsid w:val="00F85C3E"/>
    <w:rsid w:val="00F918F4"/>
    <w:rsid w:val="00F96B2E"/>
    <w:rsid w:val="00FA0116"/>
    <w:rsid w:val="00FA1B80"/>
    <w:rsid w:val="00FA4907"/>
    <w:rsid w:val="00FA7AD5"/>
    <w:rsid w:val="00FA7FE8"/>
    <w:rsid w:val="00FB3B00"/>
    <w:rsid w:val="00FB4659"/>
    <w:rsid w:val="00FB46CB"/>
    <w:rsid w:val="00FB7BD4"/>
    <w:rsid w:val="00FC044F"/>
    <w:rsid w:val="00FC1B9A"/>
    <w:rsid w:val="00FC244A"/>
    <w:rsid w:val="00FC7487"/>
    <w:rsid w:val="00FD364A"/>
    <w:rsid w:val="00FD3F88"/>
    <w:rsid w:val="00FE1286"/>
    <w:rsid w:val="00FF2CA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BC8A"/>
  <w14:defaultImageDpi w14:val="32767"/>
  <w15:chartTrackingRefBased/>
  <w15:docId w15:val="{42C65D2B-BC07-364B-BAEF-F77FCF0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36D0A"/>
    <w:rPr>
      <w:rFonts w:ascii="Times New Roman" w:eastAsia="Times New Roman" w:hAnsi="Times New Roman" w:cs="Times New Roman"/>
      <w:lang w:bidi="ta-IN"/>
    </w:rPr>
  </w:style>
  <w:style w:type="paragraph" w:styleId="Heading1">
    <w:name w:val="heading 1"/>
    <w:basedOn w:val="Normal"/>
    <w:next w:val="Normal"/>
    <w:link w:val="Heading1Char"/>
    <w:uiPriority w:val="9"/>
    <w:qFormat/>
    <w:rsid w:val="004E69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69CA"/>
    <w:pPr>
      <w:keepNext/>
      <w:keepLines/>
      <w:outlineLvl w:val="1"/>
    </w:pPr>
    <w:rPr>
      <w:b/>
    </w:rPr>
  </w:style>
  <w:style w:type="paragraph" w:styleId="Heading3">
    <w:name w:val="heading 3"/>
    <w:basedOn w:val="Normal"/>
    <w:next w:val="Normal"/>
    <w:link w:val="Heading3Char"/>
    <w:uiPriority w:val="9"/>
    <w:unhideWhenUsed/>
    <w:qFormat/>
    <w:rsid w:val="00854C9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062A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9CA"/>
    <w:rPr>
      <w:rFonts w:ascii="Times New Roman" w:eastAsia="Times New Roman" w:hAnsi="Times New Roman" w:cs="Times New Roman"/>
      <w:b/>
      <w:lang w:val="en-GB" w:eastAsia="nl-NL"/>
    </w:rPr>
  </w:style>
  <w:style w:type="paragraph" w:styleId="Title">
    <w:name w:val="Title"/>
    <w:basedOn w:val="Normal"/>
    <w:next w:val="Normal"/>
    <w:link w:val="TitleChar"/>
    <w:uiPriority w:val="10"/>
    <w:qFormat/>
    <w:rsid w:val="004E69CA"/>
    <w:pPr>
      <w:keepNext/>
      <w:keepLines/>
      <w:jc w:val="center"/>
    </w:pPr>
    <w:rPr>
      <w:b/>
    </w:rPr>
  </w:style>
  <w:style w:type="character" w:customStyle="1" w:styleId="TitleChar">
    <w:name w:val="Title Char"/>
    <w:basedOn w:val="DefaultParagraphFont"/>
    <w:link w:val="Title"/>
    <w:uiPriority w:val="10"/>
    <w:rsid w:val="004E69CA"/>
    <w:rPr>
      <w:rFonts w:ascii="Times New Roman" w:eastAsia="Times New Roman" w:hAnsi="Times New Roman" w:cs="Times New Roman"/>
      <w:b/>
      <w:lang w:val="en-GB" w:eastAsia="nl-NL"/>
    </w:rPr>
  </w:style>
  <w:style w:type="paragraph" w:styleId="Subtitle">
    <w:name w:val="Subtitle"/>
    <w:basedOn w:val="Normal"/>
    <w:next w:val="Normal"/>
    <w:link w:val="SubtitleChar"/>
    <w:uiPriority w:val="11"/>
    <w:qFormat/>
    <w:rsid w:val="004E69CA"/>
    <w:pPr>
      <w:keepNext/>
      <w:keepLines/>
    </w:pPr>
    <w:rPr>
      <w:b/>
    </w:rPr>
  </w:style>
  <w:style w:type="character" w:customStyle="1" w:styleId="SubtitleChar">
    <w:name w:val="Subtitle Char"/>
    <w:basedOn w:val="DefaultParagraphFont"/>
    <w:link w:val="Subtitle"/>
    <w:uiPriority w:val="11"/>
    <w:rsid w:val="004E69CA"/>
    <w:rPr>
      <w:rFonts w:ascii="Times New Roman" w:eastAsia="Times New Roman" w:hAnsi="Times New Roman" w:cs="Times New Roman"/>
      <w:b/>
      <w:lang w:val="en-GB" w:eastAsia="nl-NL"/>
    </w:rPr>
  </w:style>
  <w:style w:type="paragraph" w:styleId="Header">
    <w:name w:val="header"/>
    <w:basedOn w:val="Normal"/>
    <w:link w:val="HeaderChar"/>
    <w:uiPriority w:val="99"/>
    <w:unhideWhenUsed/>
    <w:rsid w:val="004E69CA"/>
    <w:pPr>
      <w:tabs>
        <w:tab w:val="center" w:pos="4680"/>
        <w:tab w:val="right" w:pos="9360"/>
      </w:tabs>
    </w:pPr>
  </w:style>
  <w:style w:type="character" w:customStyle="1" w:styleId="HeaderChar">
    <w:name w:val="Header Char"/>
    <w:basedOn w:val="DefaultParagraphFont"/>
    <w:link w:val="Header"/>
    <w:uiPriority w:val="99"/>
    <w:rsid w:val="004E69CA"/>
    <w:rPr>
      <w:rFonts w:ascii="Times New Roman" w:eastAsia="Times New Roman" w:hAnsi="Times New Roman" w:cs="Times New Roman"/>
      <w:lang w:val="en-GB" w:eastAsia="nl-NL"/>
    </w:rPr>
  </w:style>
  <w:style w:type="character" w:styleId="PageNumber">
    <w:name w:val="page number"/>
    <w:basedOn w:val="DefaultParagraphFont"/>
    <w:uiPriority w:val="99"/>
    <w:semiHidden/>
    <w:unhideWhenUsed/>
    <w:rsid w:val="004E69CA"/>
  </w:style>
  <w:style w:type="paragraph" w:styleId="NormalWeb">
    <w:name w:val="Normal (Web)"/>
    <w:basedOn w:val="Normal"/>
    <w:uiPriority w:val="99"/>
    <w:unhideWhenUsed/>
    <w:rsid w:val="004E69CA"/>
    <w:pPr>
      <w:spacing w:before="100" w:beforeAutospacing="1" w:after="100" w:afterAutospacing="1"/>
    </w:pPr>
  </w:style>
  <w:style w:type="character" w:customStyle="1" w:styleId="apple-converted-space">
    <w:name w:val="apple-converted-space"/>
    <w:basedOn w:val="DefaultParagraphFont"/>
    <w:rsid w:val="004E69CA"/>
  </w:style>
  <w:style w:type="paragraph" w:styleId="Footer">
    <w:name w:val="footer"/>
    <w:basedOn w:val="Normal"/>
    <w:link w:val="FooterChar"/>
    <w:uiPriority w:val="99"/>
    <w:unhideWhenUsed/>
    <w:rsid w:val="004E69CA"/>
    <w:pPr>
      <w:tabs>
        <w:tab w:val="center" w:pos="4680"/>
        <w:tab w:val="right" w:pos="9360"/>
      </w:tabs>
    </w:pPr>
  </w:style>
  <w:style w:type="character" w:customStyle="1" w:styleId="FooterChar">
    <w:name w:val="Footer Char"/>
    <w:basedOn w:val="DefaultParagraphFont"/>
    <w:link w:val="Footer"/>
    <w:uiPriority w:val="99"/>
    <w:rsid w:val="004E69CA"/>
    <w:rPr>
      <w:rFonts w:ascii="Times New Roman" w:eastAsia="Times New Roman" w:hAnsi="Times New Roman" w:cs="Times New Roman"/>
      <w:lang w:val="en-GB" w:eastAsia="nl-NL"/>
    </w:rPr>
  </w:style>
  <w:style w:type="character" w:customStyle="1" w:styleId="Heading1Char">
    <w:name w:val="Heading 1 Char"/>
    <w:basedOn w:val="DefaultParagraphFont"/>
    <w:link w:val="Heading1"/>
    <w:uiPriority w:val="9"/>
    <w:rsid w:val="004E69CA"/>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DefaultParagraphFont"/>
    <w:rsid w:val="0027444A"/>
  </w:style>
  <w:style w:type="character" w:styleId="Hyperlink">
    <w:name w:val="Hyperlink"/>
    <w:basedOn w:val="DefaultParagraphFont"/>
    <w:uiPriority w:val="99"/>
    <w:unhideWhenUsed/>
    <w:rsid w:val="0027444A"/>
    <w:rPr>
      <w:color w:val="0000FF"/>
      <w:u w:val="single"/>
    </w:rPr>
  </w:style>
  <w:style w:type="character" w:styleId="UnresolvedMention">
    <w:name w:val="Unresolved Mention"/>
    <w:basedOn w:val="DefaultParagraphFont"/>
    <w:uiPriority w:val="99"/>
    <w:rsid w:val="001634A9"/>
    <w:rPr>
      <w:color w:val="605E5C"/>
      <w:shd w:val="clear" w:color="auto" w:fill="E1DFDD"/>
    </w:rPr>
  </w:style>
  <w:style w:type="character" w:customStyle="1" w:styleId="Heading3Char">
    <w:name w:val="Heading 3 Char"/>
    <w:basedOn w:val="DefaultParagraphFont"/>
    <w:link w:val="Heading3"/>
    <w:uiPriority w:val="9"/>
    <w:rsid w:val="00854C93"/>
    <w:rPr>
      <w:rFonts w:asciiTheme="majorHAnsi" w:eastAsiaTheme="majorEastAsia" w:hAnsiTheme="majorHAnsi" w:cstheme="majorBidi"/>
      <w:color w:val="1F3763" w:themeColor="accent1" w:themeShade="7F"/>
      <w:lang w:val="en-GB" w:eastAsia="nl-NL"/>
    </w:rPr>
  </w:style>
  <w:style w:type="table" w:styleId="TableGrid">
    <w:name w:val="Table Grid"/>
    <w:basedOn w:val="TableNormal"/>
    <w:uiPriority w:val="39"/>
    <w:rsid w:val="0063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249E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249E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9A5618"/>
    <w:pPr>
      <w:ind w:left="720"/>
      <w:contextualSpacing/>
    </w:pPr>
  </w:style>
  <w:style w:type="character" w:styleId="Strong">
    <w:name w:val="Strong"/>
    <w:basedOn w:val="DefaultParagraphFont"/>
    <w:uiPriority w:val="22"/>
    <w:qFormat/>
    <w:rsid w:val="00FA7FE8"/>
    <w:rPr>
      <w:b/>
      <w:bCs/>
    </w:rPr>
  </w:style>
  <w:style w:type="character" w:customStyle="1" w:styleId="Heading4Char">
    <w:name w:val="Heading 4 Char"/>
    <w:basedOn w:val="DefaultParagraphFont"/>
    <w:link w:val="Heading4"/>
    <w:uiPriority w:val="9"/>
    <w:semiHidden/>
    <w:rsid w:val="00B062A7"/>
    <w:rPr>
      <w:rFonts w:asciiTheme="majorHAnsi" w:eastAsiaTheme="majorEastAsia" w:hAnsiTheme="majorHAnsi" w:cstheme="majorBidi"/>
      <w:i/>
      <w:iCs/>
      <w:color w:val="2F5496" w:themeColor="accent1" w:themeShade="BF"/>
      <w:lang w:bidi="ta-IN"/>
    </w:rPr>
  </w:style>
  <w:style w:type="character" w:styleId="Emphasis">
    <w:name w:val="Emphasis"/>
    <w:basedOn w:val="DefaultParagraphFont"/>
    <w:uiPriority w:val="20"/>
    <w:qFormat/>
    <w:rsid w:val="002950BE"/>
    <w:rPr>
      <w:i/>
      <w:iCs/>
    </w:rPr>
  </w:style>
  <w:style w:type="table" w:styleId="TableGridLight">
    <w:name w:val="Grid Table Light"/>
    <w:basedOn w:val="TableNormal"/>
    <w:uiPriority w:val="40"/>
    <w:rsid w:val="001137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8625">
      <w:bodyDiv w:val="1"/>
      <w:marLeft w:val="0"/>
      <w:marRight w:val="0"/>
      <w:marTop w:val="0"/>
      <w:marBottom w:val="0"/>
      <w:divBdr>
        <w:top w:val="none" w:sz="0" w:space="0" w:color="auto"/>
        <w:left w:val="none" w:sz="0" w:space="0" w:color="auto"/>
        <w:bottom w:val="none" w:sz="0" w:space="0" w:color="auto"/>
        <w:right w:val="none" w:sz="0" w:space="0" w:color="auto"/>
      </w:divBdr>
    </w:div>
    <w:div w:id="6173050">
      <w:bodyDiv w:val="1"/>
      <w:marLeft w:val="0"/>
      <w:marRight w:val="0"/>
      <w:marTop w:val="0"/>
      <w:marBottom w:val="0"/>
      <w:divBdr>
        <w:top w:val="none" w:sz="0" w:space="0" w:color="auto"/>
        <w:left w:val="none" w:sz="0" w:space="0" w:color="auto"/>
        <w:bottom w:val="none" w:sz="0" w:space="0" w:color="auto"/>
        <w:right w:val="none" w:sz="0" w:space="0" w:color="auto"/>
      </w:divBdr>
    </w:div>
    <w:div w:id="18356608">
      <w:bodyDiv w:val="1"/>
      <w:marLeft w:val="0"/>
      <w:marRight w:val="0"/>
      <w:marTop w:val="0"/>
      <w:marBottom w:val="0"/>
      <w:divBdr>
        <w:top w:val="none" w:sz="0" w:space="0" w:color="auto"/>
        <w:left w:val="none" w:sz="0" w:space="0" w:color="auto"/>
        <w:bottom w:val="none" w:sz="0" w:space="0" w:color="auto"/>
        <w:right w:val="none" w:sz="0" w:space="0" w:color="auto"/>
      </w:divBdr>
    </w:div>
    <w:div w:id="19284132">
      <w:bodyDiv w:val="1"/>
      <w:marLeft w:val="0"/>
      <w:marRight w:val="0"/>
      <w:marTop w:val="0"/>
      <w:marBottom w:val="0"/>
      <w:divBdr>
        <w:top w:val="none" w:sz="0" w:space="0" w:color="auto"/>
        <w:left w:val="none" w:sz="0" w:space="0" w:color="auto"/>
        <w:bottom w:val="none" w:sz="0" w:space="0" w:color="auto"/>
        <w:right w:val="none" w:sz="0" w:space="0" w:color="auto"/>
      </w:divBdr>
    </w:div>
    <w:div w:id="66995588">
      <w:bodyDiv w:val="1"/>
      <w:marLeft w:val="0"/>
      <w:marRight w:val="0"/>
      <w:marTop w:val="0"/>
      <w:marBottom w:val="0"/>
      <w:divBdr>
        <w:top w:val="none" w:sz="0" w:space="0" w:color="auto"/>
        <w:left w:val="none" w:sz="0" w:space="0" w:color="auto"/>
        <w:bottom w:val="none" w:sz="0" w:space="0" w:color="auto"/>
        <w:right w:val="none" w:sz="0" w:space="0" w:color="auto"/>
      </w:divBdr>
    </w:div>
    <w:div w:id="69474541">
      <w:bodyDiv w:val="1"/>
      <w:marLeft w:val="0"/>
      <w:marRight w:val="0"/>
      <w:marTop w:val="0"/>
      <w:marBottom w:val="0"/>
      <w:divBdr>
        <w:top w:val="none" w:sz="0" w:space="0" w:color="auto"/>
        <w:left w:val="none" w:sz="0" w:space="0" w:color="auto"/>
        <w:bottom w:val="none" w:sz="0" w:space="0" w:color="auto"/>
        <w:right w:val="none" w:sz="0" w:space="0" w:color="auto"/>
      </w:divBdr>
    </w:div>
    <w:div w:id="84159358">
      <w:bodyDiv w:val="1"/>
      <w:marLeft w:val="0"/>
      <w:marRight w:val="0"/>
      <w:marTop w:val="0"/>
      <w:marBottom w:val="0"/>
      <w:divBdr>
        <w:top w:val="none" w:sz="0" w:space="0" w:color="auto"/>
        <w:left w:val="none" w:sz="0" w:space="0" w:color="auto"/>
        <w:bottom w:val="none" w:sz="0" w:space="0" w:color="auto"/>
        <w:right w:val="none" w:sz="0" w:space="0" w:color="auto"/>
      </w:divBdr>
    </w:div>
    <w:div w:id="106244470">
      <w:bodyDiv w:val="1"/>
      <w:marLeft w:val="0"/>
      <w:marRight w:val="0"/>
      <w:marTop w:val="0"/>
      <w:marBottom w:val="0"/>
      <w:divBdr>
        <w:top w:val="none" w:sz="0" w:space="0" w:color="auto"/>
        <w:left w:val="none" w:sz="0" w:space="0" w:color="auto"/>
        <w:bottom w:val="none" w:sz="0" w:space="0" w:color="auto"/>
        <w:right w:val="none" w:sz="0" w:space="0" w:color="auto"/>
      </w:divBdr>
    </w:div>
    <w:div w:id="116338601">
      <w:bodyDiv w:val="1"/>
      <w:marLeft w:val="0"/>
      <w:marRight w:val="0"/>
      <w:marTop w:val="0"/>
      <w:marBottom w:val="0"/>
      <w:divBdr>
        <w:top w:val="none" w:sz="0" w:space="0" w:color="auto"/>
        <w:left w:val="none" w:sz="0" w:space="0" w:color="auto"/>
        <w:bottom w:val="none" w:sz="0" w:space="0" w:color="auto"/>
        <w:right w:val="none" w:sz="0" w:space="0" w:color="auto"/>
      </w:divBdr>
    </w:div>
    <w:div w:id="119569351">
      <w:bodyDiv w:val="1"/>
      <w:marLeft w:val="0"/>
      <w:marRight w:val="0"/>
      <w:marTop w:val="0"/>
      <w:marBottom w:val="0"/>
      <w:divBdr>
        <w:top w:val="none" w:sz="0" w:space="0" w:color="auto"/>
        <w:left w:val="none" w:sz="0" w:space="0" w:color="auto"/>
        <w:bottom w:val="none" w:sz="0" w:space="0" w:color="auto"/>
        <w:right w:val="none" w:sz="0" w:space="0" w:color="auto"/>
      </w:divBdr>
    </w:div>
    <w:div w:id="119695001">
      <w:bodyDiv w:val="1"/>
      <w:marLeft w:val="0"/>
      <w:marRight w:val="0"/>
      <w:marTop w:val="0"/>
      <w:marBottom w:val="0"/>
      <w:divBdr>
        <w:top w:val="none" w:sz="0" w:space="0" w:color="auto"/>
        <w:left w:val="none" w:sz="0" w:space="0" w:color="auto"/>
        <w:bottom w:val="none" w:sz="0" w:space="0" w:color="auto"/>
        <w:right w:val="none" w:sz="0" w:space="0" w:color="auto"/>
      </w:divBdr>
    </w:div>
    <w:div w:id="127287718">
      <w:bodyDiv w:val="1"/>
      <w:marLeft w:val="0"/>
      <w:marRight w:val="0"/>
      <w:marTop w:val="0"/>
      <w:marBottom w:val="0"/>
      <w:divBdr>
        <w:top w:val="none" w:sz="0" w:space="0" w:color="auto"/>
        <w:left w:val="none" w:sz="0" w:space="0" w:color="auto"/>
        <w:bottom w:val="none" w:sz="0" w:space="0" w:color="auto"/>
        <w:right w:val="none" w:sz="0" w:space="0" w:color="auto"/>
      </w:divBdr>
    </w:div>
    <w:div w:id="130831083">
      <w:bodyDiv w:val="1"/>
      <w:marLeft w:val="0"/>
      <w:marRight w:val="0"/>
      <w:marTop w:val="0"/>
      <w:marBottom w:val="0"/>
      <w:divBdr>
        <w:top w:val="none" w:sz="0" w:space="0" w:color="auto"/>
        <w:left w:val="none" w:sz="0" w:space="0" w:color="auto"/>
        <w:bottom w:val="none" w:sz="0" w:space="0" w:color="auto"/>
        <w:right w:val="none" w:sz="0" w:space="0" w:color="auto"/>
      </w:divBdr>
    </w:div>
    <w:div w:id="136532639">
      <w:bodyDiv w:val="1"/>
      <w:marLeft w:val="0"/>
      <w:marRight w:val="0"/>
      <w:marTop w:val="0"/>
      <w:marBottom w:val="0"/>
      <w:divBdr>
        <w:top w:val="none" w:sz="0" w:space="0" w:color="auto"/>
        <w:left w:val="none" w:sz="0" w:space="0" w:color="auto"/>
        <w:bottom w:val="none" w:sz="0" w:space="0" w:color="auto"/>
        <w:right w:val="none" w:sz="0" w:space="0" w:color="auto"/>
      </w:divBdr>
    </w:div>
    <w:div w:id="142281197">
      <w:bodyDiv w:val="1"/>
      <w:marLeft w:val="0"/>
      <w:marRight w:val="0"/>
      <w:marTop w:val="0"/>
      <w:marBottom w:val="0"/>
      <w:divBdr>
        <w:top w:val="none" w:sz="0" w:space="0" w:color="auto"/>
        <w:left w:val="none" w:sz="0" w:space="0" w:color="auto"/>
        <w:bottom w:val="none" w:sz="0" w:space="0" w:color="auto"/>
        <w:right w:val="none" w:sz="0" w:space="0" w:color="auto"/>
      </w:divBdr>
    </w:div>
    <w:div w:id="151526221">
      <w:bodyDiv w:val="1"/>
      <w:marLeft w:val="0"/>
      <w:marRight w:val="0"/>
      <w:marTop w:val="0"/>
      <w:marBottom w:val="0"/>
      <w:divBdr>
        <w:top w:val="none" w:sz="0" w:space="0" w:color="auto"/>
        <w:left w:val="none" w:sz="0" w:space="0" w:color="auto"/>
        <w:bottom w:val="none" w:sz="0" w:space="0" w:color="auto"/>
        <w:right w:val="none" w:sz="0" w:space="0" w:color="auto"/>
      </w:divBdr>
    </w:div>
    <w:div w:id="165445424">
      <w:bodyDiv w:val="1"/>
      <w:marLeft w:val="0"/>
      <w:marRight w:val="0"/>
      <w:marTop w:val="0"/>
      <w:marBottom w:val="0"/>
      <w:divBdr>
        <w:top w:val="none" w:sz="0" w:space="0" w:color="auto"/>
        <w:left w:val="none" w:sz="0" w:space="0" w:color="auto"/>
        <w:bottom w:val="none" w:sz="0" w:space="0" w:color="auto"/>
        <w:right w:val="none" w:sz="0" w:space="0" w:color="auto"/>
      </w:divBdr>
    </w:div>
    <w:div w:id="185559702">
      <w:bodyDiv w:val="1"/>
      <w:marLeft w:val="0"/>
      <w:marRight w:val="0"/>
      <w:marTop w:val="0"/>
      <w:marBottom w:val="0"/>
      <w:divBdr>
        <w:top w:val="none" w:sz="0" w:space="0" w:color="auto"/>
        <w:left w:val="none" w:sz="0" w:space="0" w:color="auto"/>
        <w:bottom w:val="none" w:sz="0" w:space="0" w:color="auto"/>
        <w:right w:val="none" w:sz="0" w:space="0" w:color="auto"/>
      </w:divBdr>
    </w:div>
    <w:div w:id="188838326">
      <w:bodyDiv w:val="1"/>
      <w:marLeft w:val="0"/>
      <w:marRight w:val="0"/>
      <w:marTop w:val="0"/>
      <w:marBottom w:val="0"/>
      <w:divBdr>
        <w:top w:val="none" w:sz="0" w:space="0" w:color="auto"/>
        <w:left w:val="none" w:sz="0" w:space="0" w:color="auto"/>
        <w:bottom w:val="none" w:sz="0" w:space="0" w:color="auto"/>
        <w:right w:val="none" w:sz="0" w:space="0" w:color="auto"/>
      </w:divBdr>
    </w:div>
    <w:div w:id="194975217">
      <w:bodyDiv w:val="1"/>
      <w:marLeft w:val="0"/>
      <w:marRight w:val="0"/>
      <w:marTop w:val="0"/>
      <w:marBottom w:val="0"/>
      <w:divBdr>
        <w:top w:val="none" w:sz="0" w:space="0" w:color="auto"/>
        <w:left w:val="none" w:sz="0" w:space="0" w:color="auto"/>
        <w:bottom w:val="none" w:sz="0" w:space="0" w:color="auto"/>
        <w:right w:val="none" w:sz="0" w:space="0" w:color="auto"/>
      </w:divBdr>
    </w:div>
    <w:div w:id="211507587">
      <w:bodyDiv w:val="1"/>
      <w:marLeft w:val="0"/>
      <w:marRight w:val="0"/>
      <w:marTop w:val="0"/>
      <w:marBottom w:val="0"/>
      <w:divBdr>
        <w:top w:val="none" w:sz="0" w:space="0" w:color="auto"/>
        <w:left w:val="none" w:sz="0" w:space="0" w:color="auto"/>
        <w:bottom w:val="none" w:sz="0" w:space="0" w:color="auto"/>
        <w:right w:val="none" w:sz="0" w:space="0" w:color="auto"/>
      </w:divBdr>
    </w:div>
    <w:div w:id="214314992">
      <w:bodyDiv w:val="1"/>
      <w:marLeft w:val="0"/>
      <w:marRight w:val="0"/>
      <w:marTop w:val="0"/>
      <w:marBottom w:val="0"/>
      <w:divBdr>
        <w:top w:val="none" w:sz="0" w:space="0" w:color="auto"/>
        <w:left w:val="none" w:sz="0" w:space="0" w:color="auto"/>
        <w:bottom w:val="none" w:sz="0" w:space="0" w:color="auto"/>
        <w:right w:val="none" w:sz="0" w:space="0" w:color="auto"/>
      </w:divBdr>
    </w:div>
    <w:div w:id="230194493">
      <w:bodyDiv w:val="1"/>
      <w:marLeft w:val="0"/>
      <w:marRight w:val="0"/>
      <w:marTop w:val="0"/>
      <w:marBottom w:val="0"/>
      <w:divBdr>
        <w:top w:val="none" w:sz="0" w:space="0" w:color="auto"/>
        <w:left w:val="none" w:sz="0" w:space="0" w:color="auto"/>
        <w:bottom w:val="none" w:sz="0" w:space="0" w:color="auto"/>
        <w:right w:val="none" w:sz="0" w:space="0" w:color="auto"/>
      </w:divBdr>
    </w:div>
    <w:div w:id="233199357">
      <w:bodyDiv w:val="1"/>
      <w:marLeft w:val="0"/>
      <w:marRight w:val="0"/>
      <w:marTop w:val="0"/>
      <w:marBottom w:val="0"/>
      <w:divBdr>
        <w:top w:val="none" w:sz="0" w:space="0" w:color="auto"/>
        <w:left w:val="none" w:sz="0" w:space="0" w:color="auto"/>
        <w:bottom w:val="none" w:sz="0" w:space="0" w:color="auto"/>
        <w:right w:val="none" w:sz="0" w:space="0" w:color="auto"/>
      </w:divBdr>
    </w:div>
    <w:div w:id="246614786">
      <w:bodyDiv w:val="1"/>
      <w:marLeft w:val="0"/>
      <w:marRight w:val="0"/>
      <w:marTop w:val="0"/>
      <w:marBottom w:val="0"/>
      <w:divBdr>
        <w:top w:val="none" w:sz="0" w:space="0" w:color="auto"/>
        <w:left w:val="none" w:sz="0" w:space="0" w:color="auto"/>
        <w:bottom w:val="none" w:sz="0" w:space="0" w:color="auto"/>
        <w:right w:val="none" w:sz="0" w:space="0" w:color="auto"/>
      </w:divBdr>
      <w:divsChild>
        <w:div w:id="1514415167">
          <w:marLeft w:val="0"/>
          <w:marRight w:val="0"/>
          <w:marTop w:val="0"/>
          <w:marBottom w:val="0"/>
          <w:divBdr>
            <w:top w:val="none" w:sz="0" w:space="0" w:color="auto"/>
            <w:left w:val="none" w:sz="0" w:space="0" w:color="auto"/>
            <w:bottom w:val="none" w:sz="0" w:space="0" w:color="auto"/>
            <w:right w:val="none" w:sz="0" w:space="0" w:color="auto"/>
          </w:divBdr>
          <w:divsChild>
            <w:div w:id="1056195911">
              <w:marLeft w:val="0"/>
              <w:marRight w:val="0"/>
              <w:marTop w:val="0"/>
              <w:marBottom w:val="0"/>
              <w:divBdr>
                <w:top w:val="none" w:sz="0" w:space="0" w:color="auto"/>
                <w:left w:val="none" w:sz="0" w:space="0" w:color="auto"/>
                <w:bottom w:val="none" w:sz="0" w:space="0" w:color="auto"/>
                <w:right w:val="none" w:sz="0" w:space="0" w:color="auto"/>
              </w:divBdr>
              <w:divsChild>
                <w:div w:id="1391996616">
                  <w:marLeft w:val="0"/>
                  <w:marRight w:val="0"/>
                  <w:marTop w:val="0"/>
                  <w:marBottom w:val="0"/>
                  <w:divBdr>
                    <w:top w:val="none" w:sz="0" w:space="0" w:color="auto"/>
                    <w:left w:val="none" w:sz="0" w:space="0" w:color="auto"/>
                    <w:bottom w:val="none" w:sz="0" w:space="0" w:color="auto"/>
                    <w:right w:val="none" w:sz="0" w:space="0" w:color="auto"/>
                  </w:divBdr>
                  <w:divsChild>
                    <w:div w:id="12831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258127">
      <w:bodyDiv w:val="1"/>
      <w:marLeft w:val="0"/>
      <w:marRight w:val="0"/>
      <w:marTop w:val="0"/>
      <w:marBottom w:val="0"/>
      <w:divBdr>
        <w:top w:val="none" w:sz="0" w:space="0" w:color="auto"/>
        <w:left w:val="none" w:sz="0" w:space="0" w:color="auto"/>
        <w:bottom w:val="none" w:sz="0" w:space="0" w:color="auto"/>
        <w:right w:val="none" w:sz="0" w:space="0" w:color="auto"/>
      </w:divBdr>
    </w:div>
    <w:div w:id="257442853">
      <w:bodyDiv w:val="1"/>
      <w:marLeft w:val="0"/>
      <w:marRight w:val="0"/>
      <w:marTop w:val="0"/>
      <w:marBottom w:val="0"/>
      <w:divBdr>
        <w:top w:val="none" w:sz="0" w:space="0" w:color="auto"/>
        <w:left w:val="none" w:sz="0" w:space="0" w:color="auto"/>
        <w:bottom w:val="none" w:sz="0" w:space="0" w:color="auto"/>
        <w:right w:val="none" w:sz="0" w:space="0" w:color="auto"/>
      </w:divBdr>
    </w:div>
    <w:div w:id="281499278">
      <w:bodyDiv w:val="1"/>
      <w:marLeft w:val="0"/>
      <w:marRight w:val="0"/>
      <w:marTop w:val="0"/>
      <w:marBottom w:val="0"/>
      <w:divBdr>
        <w:top w:val="none" w:sz="0" w:space="0" w:color="auto"/>
        <w:left w:val="none" w:sz="0" w:space="0" w:color="auto"/>
        <w:bottom w:val="none" w:sz="0" w:space="0" w:color="auto"/>
        <w:right w:val="none" w:sz="0" w:space="0" w:color="auto"/>
      </w:divBdr>
    </w:div>
    <w:div w:id="296616988">
      <w:bodyDiv w:val="1"/>
      <w:marLeft w:val="0"/>
      <w:marRight w:val="0"/>
      <w:marTop w:val="0"/>
      <w:marBottom w:val="0"/>
      <w:divBdr>
        <w:top w:val="none" w:sz="0" w:space="0" w:color="auto"/>
        <w:left w:val="none" w:sz="0" w:space="0" w:color="auto"/>
        <w:bottom w:val="none" w:sz="0" w:space="0" w:color="auto"/>
        <w:right w:val="none" w:sz="0" w:space="0" w:color="auto"/>
      </w:divBdr>
    </w:div>
    <w:div w:id="299575517">
      <w:bodyDiv w:val="1"/>
      <w:marLeft w:val="0"/>
      <w:marRight w:val="0"/>
      <w:marTop w:val="0"/>
      <w:marBottom w:val="0"/>
      <w:divBdr>
        <w:top w:val="none" w:sz="0" w:space="0" w:color="auto"/>
        <w:left w:val="none" w:sz="0" w:space="0" w:color="auto"/>
        <w:bottom w:val="none" w:sz="0" w:space="0" w:color="auto"/>
        <w:right w:val="none" w:sz="0" w:space="0" w:color="auto"/>
      </w:divBdr>
    </w:div>
    <w:div w:id="311259452">
      <w:bodyDiv w:val="1"/>
      <w:marLeft w:val="0"/>
      <w:marRight w:val="0"/>
      <w:marTop w:val="0"/>
      <w:marBottom w:val="0"/>
      <w:divBdr>
        <w:top w:val="none" w:sz="0" w:space="0" w:color="auto"/>
        <w:left w:val="none" w:sz="0" w:space="0" w:color="auto"/>
        <w:bottom w:val="none" w:sz="0" w:space="0" w:color="auto"/>
        <w:right w:val="none" w:sz="0" w:space="0" w:color="auto"/>
      </w:divBdr>
    </w:div>
    <w:div w:id="325012288">
      <w:bodyDiv w:val="1"/>
      <w:marLeft w:val="0"/>
      <w:marRight w:val="0"/>
      <w:marTop w:val="0"/>
      <w:marBottom w:val="0"/>
      <w:divBdr>
        <w:top w:val="none" w:sz="0" w:space="0" w:color="auto"/>
        <w:left w:val="none" w:sz="0" w:space="0" w:color="auto"/>
        <w:bottom w:val="none" w:sz="0" w:space="0" w:color="auto"/>
        <w:right w:val="none" w:sz="0" w:space="0" w:color="auto"/>
      </w:divBdr>
    </w:div>
    <w:div w:id="329724654">
      <w:bodyDiv w:val="1"/>
      <w:marLeft w:val="0"/>
      <w:marRight w:val="0"/>
      <w:marTop w:val="0"/>
      <w:marBottom w:val="0"/>
      <w:divBdr>
        <w:top w:val="none" w:sz="0" w:space="0" w:color="auto"/>
        <w:left w:val="none" w:sz="0" w:space="0" w:color="auto"/>
        <w:bottom w:val="none" w:sz="0" w:space="0" w:color="auto"/>
        <w:right w:val="none" w:sz="0" w:space="0" w:color="auto"/>
      </w:divBdr>
    </w:div>
    <w:div w:id="358817843">
      <w:bodyDiv w:val="1"/>
      <w:marLeft w:val="0"/>
      <w:marRight w:val="0"/>
      <w:marTop w:val="0"/>
      <w:marBottom w:val="0"/>
      <w:divBdr>
        <w:top w:val="none" w:sz="0" w:space="0" w:color="auto"/>
        <w:left w:val="none" w:sz="0" w:space="0" w:color="auto"/>
        <w:bottom w:val="none" w:sz="0" w:space="0" w:color="auto"/>
        <w:right w:val="none" w:sz="0" w:space="0" w:color="auto"/>
      </w:divBdr>
    </w:div>
    <w:div w:id="359597635">
      <w:bodyDiv w:val="1"/>
      <w:marLeft w:val="0"/>
      <w:marRight w:val="0"/>
      <w:marTop w:val="0"/>
      <w:marBottom w:val="0"/>
      <w:divBdr>
        <w:top w:val="none" w:sz="0" w:space="0" w:color="auto"/>
        <w:left w:val="none" w:sz="0" w:space="0" w:color="auto"/>
        <w:bottom w:val="none" w:sz="0" w:space="0" w:color="auto"/>
        <w:right w:val="none" w:sz="0" w:space="0" w:color="auto"/>
      </w:divBdr>
    </w:div>
    <w:div w:id="362292152">
      <w:bodyDiv w:val="1"/>
      <w:marLeft w:val="0"/>
      <w:marRight w:val="0"/>
      <w:marTop w:val="0"/>
      <w:marBottom w:val="0"/>
      <w:divBdr>
        <w:top w:val="none" w:sz="0" w:space="0" w:color="auto"/>
        <w:left w:val="none" w:sz="0" w:space="0" w:color="auto"/>
        <w:bottom w:val="none" w:sz="0" w:space="0" w:color="auto"/>
        <w:right w:val="none" w:sz="0" w:space="0" w:color="auto"/>
      </w:divBdr>
    </w:div>
    <w:div w:id="362442805">
      <w:bodyDiv w:val="1"/>
      <w:marLeft w:val="0"/>
      <w:marRight w:val="0"/>
      <w:marTop w:val="0"/>
      <w:marBottom w:val="0"/>
      <w:divBdr>
        <w:top w:val="none" w:sz="0" w:space="0" w:color="auto"/>
        <w:left w:val="none" w:sz="0" w:space="0" w:color="auto"/>
        <w:bottom w:val="none" w:sz="0" w:space="0" w:color="auto"/>
        <w:right w:val="none" w:sz="0" w:space="0" w:color="auto"/>
      </w:divBdr>
    </w:div>
    <w:div w:id="365985621">
      <w:bodyDiv w:val="1"/>
      <w:marLeft w:val="0"/>
      <w:marRight w:val="0"/>
      <w:marTop w:val="0"/>
      <w:marBottom w:val="0"/>
      <w:divBdr>
        <w:top w:val="none" w:sz="0" w:space="0" w:color="auto"/>
        <w:left w:val="none" w:sz="0" w:space="0" w:color="auto"/>
        <w:bottom w:val="none" w:sz="0" w:space="0" w:color="auto"/>
        <w:right w:val="none" w:sz="0" w:space="0" w:color="auto"/>
      </w:divBdr>
    </w:div>
    <w:div w:id="377052296">
      <w:bodyDiv w:val="1"/>
      <w:marLeft w:val="0"/>
      <w:marRight w:val="0"/>
      <w:marTop w:val="0"/>
      <w:marBottom w:val="0"/>
      <w:divBdr>
        <w:top w:val="none" w:sz="0" w:space="0" w:color="auto"/>
        <w:left w:val="none" w:sz="0" w:space="0" w:color="auto"/>
        <w:bottom w:val="none" w:sz="0" w:space="0" w:color="auto"/>
        <w:right w:val="none" w:sz="0" w:space="0" w:color="auto"/>
      </w:divBdr>
    </w:div>
    <w:div w:id="384376543">
      <w:bodyDiv w:val="1"/>
      <w:marLeft w:val="0"/>
      <w:marRight w:val="0"/>
      <w:marTop w:val="0"/>
      <w:marBottom w:val="0"/>
      <w:divBdr>
        <w:top w:val="none" w:sz="0" w:space="0" w:color="auto"/>
        <w:left w:val="none" w:sz="0" w:space="0" w:color="auto"/>
        <w:bottom w:val="none" w:sz="0" w:space="0" w:color="auto"/>
        <w:right w:val="none" w:sz="0" w:space="0" w:color="auto"/>
      </w:divBdr>
    </w:div>
    <w:div w:id="415829067">
      <w:bodyDiv w:val="1"/>
      <w:marLeft w:val="0"/>
      <w:marRight w:val="0"/>
      <w:marTop w:val="0"/>
      <w:marBottom w:val="0"/>
      <w:divBdr>
        <w:top w:val="none" w:sz="0" w:space="0" w:color="auto"/>
        <w:left w:val="none" w:sz="0" w:space="0" w:color="auto"/>
        <w:bottom w:val="none" w:sz="0" w:space="0" w:color="auto"/>
        <w:right w:val="none" w:sz="0" w:space="0" w:color="auto"/>
      </w:divBdr>
    </w:div>
    <w:div w:id="438990622">
      <w:bodyDiv w:val="1"/>
      <w:marLeft w:val="0"/>
      <w:marRight w:val="0"/>
      <w:marTop w:val="0"/>
      <w:marBottom w:val="0"/>
      <w:divBdr>
        <w:top w:val="none" w:sz="0" w:space="0" w:color="auto"/>
        <w:left w:val="none" w:sz="0" w:space="0" w:color="auto"/>
        <w:bottom w:val="none" w:sz="0" w:space="0" w:color="auto"/>
        <w:right w:val="none" w:sz="0" w:space="0" w:color="auto"/>
      </w:divBdr>
    </w:div>
    <w:div w:id="446657512">
      <w:bodyDiv w:val="1"/>
      <w:marLeft w:val="0"/>
      <w:marRight w:val="0"/>
      <w:marTop w:val="0"/>
      <w:marBottom w:val="0"/>
      <w:divBdr>
        <w:top w:val="none" w:sz="0" w:space="0" w:color="auto"/>
        <w:left w:val="none" w:sz="0" w:space="0" w:color="auto"/>
        <w:bottom w:val="none" w:sz="0" w:space="0" w:color="auto"/>
        <w:right w:val="none" w:sz="0" w:space="0" w:color="auto"/>
      </w:divBdr>
    </w:div>
    <w:div w:id="448014662">
      <w:bodyDiv w:val="1"/>
      <w:marLeft w:val="0"/>
      <w:marRight w:val="0"/>
      <w:marTop w:val="0"/>
      <w:marBottom w:val="0"/>
      <w:divBdr>
        <w:top w:val="none" w:sz="0" w:space="0" w:color="auto"/>
        <w:left w:val="none" w:sz="0" w:space="0" w:color="auto"/>
        <w:bottom w:val="none" w:sz="0" w:space="0" w:color="auto"/>
        <w:right w:val="none" w:sz="0" w:space="0" w:color="auto"/>
      </w:divBdr>
    </w:div>
    <w:div w:id="459610176">
      <w:bodyDiv w:val="1"/>
      <w:marLeft w:val="0"/>
      <w:marRight w:val="0"/>
      <w:marTop w:val="0"/>
      <w:marBottom w:val="0"/>
      <w:divBdr>
        <w:top w:val="none" w:sz="0" w:space="0" w:color="auto"/>
        <w:left w:val="none" w:sz="0" w:space="0" w:color="auto"/>
        <w:bottom w:val="none" w:sz="0" w:space="0" w:color="auto"/>
        <w:right w:val="none" w:sz="0" w:space="0" w:color="auto"/>
      </w:divBdr>
    </w:div>
    <w:div w:id="488179524">
      <w:bodyDiv w:val="1"/>
      <w:marLeft w:val="0"/>
      <w:marRight w:val="0"/>
      <w:marTop w:val="0"/>
      <w:marBottom w:val="0"/>
      <w:divBdr>
        <w:top w:val="none" w:sz="0" w:space="0" w:color="auto"/>
        <w:left w:val="none" w:sz="0" w:space="0" w:color="auto"/>
        <w:bottom w:val="none" w:sz="0" w:space="0" w:color="auto"/>
        <w:right w:val="none" w:sz="0" w:space="0" w:color="auto"/>
      </w:divBdr>
    </w:div>
    <w:div w:id="492377900">
      <w:bodyDiv w:val="1"/>
      <w:marLeft w:val="0"/>
      <w:marRight w:val="0"/>
      <w:marTop w:val="0"/>
      <w:marBottom w:val="0"/>
      <w:divBdr>
        <w:top w:val="none" w:sz="0" w:space="0" w:color="auto"/>
        <w:left w:val="none" w:sz="0" w:space="0" w:color="auto"/>
        <w:bottom w:val="none" w:sz="0" w:space="0" w:color="auto"/>
        <w:right w:val="none" w:sz="0" w:space="0" w:color="auto"/>
      </w:divBdr>
    </w:div>
    <w:div w:id="515966759">
      <w:bodyDiv w:val="1"/>
      <w:marLeft w:val="0"/>
      <w:marRight w:val="0"/>
      <w:marTop w:val="0"/>
      <w:marBottom w:val="0"/>
      <w:divBdr>
        <w:top w:val="none" w:sz="0" w:space="0" w:color="auto"/>
        <w:left w:val="none" w:sz="0" w:space="0" w:color="auto"/>
        <w:bottom w:val="none" w:sz="0" w:space="0" w:color="auto"/>
        <w:right w:val="none" w:sz="0" w:space="0" w:color="auto"/>
      </w:divBdr>
    </w:div>
    <w:div w:id="520045426">
      <w:bodyDiv w:val="1"/>
      <w:marLeft w:val="0"/>
      <w:marRight w:val="0"/>
      <w:marTop w:val="0"/>
      <w:marBottom w:val="0"/>
      <w:divBdr>
        <w:top w:val="none" w:sz="0" w:space="0" w:color="auto"/>
        <w:left w:val="none" w:sz="0" w:space="0" w:color="auto"/>
        <w:bottom w:val="none" w:sz="0" w:space="0" w:color="auto"/>
        <w:right w:val="none" w:sz="0" w:space="0" w:color="auto"/>
      </w:divBdr>
    </w:div>
    <w:div w:id="533881634">
      <w:bodyDiv w:val="1"/>
      <w:marLeft w:val="0"/>
      <w:marRight w:val="0"/>
      <w:marTop w:val="0"/>
      <w:marBottom w:val="0"/>
      <w:divBdr>
        <w:top w:val="none" w:sz="0" w:space="0" w:color="auto"/>
        <w:left w:val="none" w:sz="0" w:space="0" w:color="auto"/>
        <w:bottom w:val="none" w:sz="0" w:space="0" w:color="auto"/>
        <w:right w:val="none" w:sz="0" w:space="0" w:color="auto"/>
      </w:divBdr>
    </w:div>
    <w:div w:id="541598837">
      <w:bodyDiv w:val="1"/>
      <w:marLeft w:val="0"/>
      <w:marRight w:val="0"/>
      <w:marTop w:val="0"/>
      <w:marBottom w:val="0"/>
      <w:divBdr>
        <w:top w:val="none" w:sz="0" w:space="0" w:color="auto"/>
        <w:left w:val="none" w:sz="0" w:space="0" w:color="auto"/>
        <w:bottom w:val="none" w:sz="0" w:space="0" w:color="auto"/>
        <w:right w:val="none" w:sz="0" w:space="0" w:color="auto"/>
      </w:divBdr>
    </w:div>
    <w:div w:id="545290124">
      <w:bodyDiv w:val="1"/>
      <w:marLeft w:val="0"/>
      <w:marRight w:val="0"/>
      <w:marTop w:val="0"/>
      <w:marBottom w:val="0"/>
      <w:divBdr>
        <w:top w:val="none" w:sz="0" w:space="0" w:color="auto"/>
        <w:left w:val="none" w:sz="0" w:space="0" w:color="auto"/>
        <w:bottom w:val="none" w:sz="0" w:space="0" w:color="auto"/>
        <w:right w:val="none" w:sz="0" w:space="0" w:color="auto"/>
      </w:divBdr>
    </w:div>
    <w:div w:id="552500779">
      <w:bodyDiv w:val="1"/>
      <w:marLeft w:val="0"/>
      <w:marRight w:val="0"/>
      <w:marTop w:val="0"/>
      <w:marBottom w:val="0"/>
      <w:divBdr>
        <w:top w:val="none" w:sz="0" w:space="0" w:color="auto"/>
        <w:left w:val="none" w:sz="0" w:space="0" w:color="auto"/>
        <w:bottom w:val="none" w:sz="0" w:space="0" w:color="auto"/>
        <w:right w:val="none" w:sz="0" w:space="0" w:color="auto"/>
      </w:divBdr>
    </w:div>
    <w:div w:id="565382559">
      <w:bodyDiv w:val="1"/>
      <w:marLeft w:val="0"/>
      <w:marRight w:val="0"/>
      <w:marTop w:val="0"/>
      <w:marBottom w:val="0"/>
      <w:divBdr>
        <w:top w:val="none" w:sz="0" w:space="0" w:color="auto"/>
        <w:left w:val="none" w:sz="0" w:space="0" w:color="auto"/>
        <w:bottom w:val="none" w:sz="0" w:space="0" w:color="auto"/>
        <w:right w:val="none" w:sz="0" w:space="0" w:color="auto"/>
      </w:divBdr>
    </w:div>
    <w:div w:id="568929128">
      <w:bodyDiv w:val="1"/>
      <w:marLeft w:val="0"/>
      <w:marRight w:val="0"/>
      <w:marTop w:val="0"/>
      <w:marBottom w:val="0"/>
      <w:divBdr>
        <w:top w:val="none" w:sz="0" w:space="0" w:color="auto"/>
        <w:left w:val="none" w:sz="0" w:space="0" w:color="auto"/>
        <w:bottom w:val="none" w:sz="0" w:space="0" w:color="auto"/>
        <w:right w:val="none" w:sz="0" w:space="0" w:color="auto"/>
      </w:divBdr>
    </w:div>
    <w:div w:id="575751214">
      <w:bodyDiv w:val="1"/>
      <w:marLeft w:val="0"/>
      <w:marRight w:val="0"/>
      <w:marTop w:val="0"/>
      <w:marBottom w:val="0"/>
      <w:divBdr>
        <w:top w:val="none" w:sz="0" w:space="0" w:color="auto"/>
        <w:left w:val="none" w:sz="0" w:space="0" w:color="auto"/>
        <w:bottom w:val="none" w:sz="0" w:space="0" w:color="auto"/>
        <w:right w:val="none" w:sz="0" w:space="0" w:color="auto"/>
      </w:divBdr>
    </w:div>
    <w:div w:id="602611010">
      <w:bodyDiv w:val="1"/>
      <w:marLeft w:val="0"/>
      <w:marRight w:val="0"/>
      <w:marTop w:val="0"/>
      <w:marBottom w:val="0"/>
      <w:divBdr>
        <w:top w:val="none" w:sz="0" w:space="0" w:color="auto"/>
        <w:left w:val="none" w:sz="0" w:space="0" w:color="auto"/>
        <w:bottom w:val="none" w:sz="0" w:space="0" w:color="auto"/>
        <w:right w:val="none" w:sz="0" w:space="0" w:color="auto"/>
      </w:divBdr>
      <w:divsChild>
        <w:div w:id="2060586279">
          <w:marLeft w:val="0"/>
          <w:marRight w:val="0"/>
          <w:marTop w:val="0"/>
          <w:marBottom w:val="0"/>
          <w:divBdr>
            <w:top w:val="none" w:sz="0" w:space="0" w:color="auto"/>
            <w:left w:val="none" w:sz="0" w:space="0" w:color="auto"/>
            <w:bottom w:val="none" w:sz="0" w:space="0" w:color="auto"/>
            <w:right w:val="none" w:sz="0" w:space="0" w:color="auto"/>
          </w:divBdr>
          <w:divsChild>
            <w:div w:id="20840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7605">
      <w:bodyDiv w:val="1"/>
      <w:marLeft w:val="0"/>
      <w:marRight w:val="0"/>
      <w:marTop w:val="0"/>
      <w:marBottom w:val="0"/>
      <w:divBdr>
        <w:top w:val="none" w:sz="0" w:space="0" w:color="auto"/>
        <w:left w:val="none" w:sz="0" w:space="0" w:color="auto"/>
        <w:bottom w:val="none" w:sz="0" w:space="0" w:color="auto"/>
        <w:right w:val="none" w:sz="0" w:space="0" w:color="auto"/>
      </w:divBdr>
    </w:div>
    <w:div w:id="646085337">
      <w:bodyDiv w:val="1"/>
      <w:marLeft w:val="0"/>
      <w:marRight w:val="0"/>
      <w:marTop w:val="0"/>
      <w:marBottom w:val="0"/>
      <w:divBdr>
        <w:top w:val="none" w:sz="0" w:space="0" w:color="auto"/>
        <w:left w:val="none" w:sz="0" w:space="0" w:color="auto"/>
        <w:bottom w:val="none" w:sz="0" w:space="0" w:color="auto"/>
        <w:right w:val="none" w:sz="0" w:space="0" w:color="auto"/>
      </w:divBdr>
    </w:div>
    <w:div w:id="646396132">
      <w:bodyDiv w:val="1"/>
      <w:marLeft w:val="0"/>
      <w:marRight w:val="0"/>
      <w:marTop w:val="0"/>
      <w:marBottom w:val="0"/>
      <w:divBdr>
        <w:top w:val="none" w:sz="0" w:space="0" w:color="auto"/>
        <w:left w:val="none" w:sz="0" w:space="0" w:color="auto"/>
        <w:bottom w:val="none" w:sz="0" w:space="0" w:color="auto"/>
        <w:right w:val="none" w:sz="0" w:space="0" w:color="auto"/>
      </w:divBdr>
    </w:div>
    <w:div w:id="649557116">
      <w:bodyDiv w:val="1"/>
      <w:marLeft w:val="0"/>
      <w:marRight w:val="0"/>
      <w:marTop w:val="0"/>
      <w:marBottom w:val="0"/>
      <w:divBdr>
        <w:top w:val="none" w:sz="0" w:space="0" w:color="auto"/>
        <w:left w:val="none" w:sz="0" w:space="0" w:color="auto"/>
        <w:bottom w:val="none" w:sz="0" w:space="0" w:color="auto"/>
        <w:right w:val="none" w:sz="0" w:space="0" w:color="auto"/>
      </w:divBdr>
    </w:div>
    <w:div w:id="654452976">
      <w:bodyDiv w:val="1"/>
      <w:marLeft w:val="0"/>
      <w:marRight w:val="0"/>
      <w:marTop w:val="0"/>
      <w:marBottom w:val="0"/>
      <w:divBdr>
        <w:top w:val="none" w:sz="0" w:space="0" w:color="auto"/>
        <w:left w:val="none" w:sz="0" w:space="0" w:color="auto"/>
        <w:bottom w:val="none" w:sz="0" w:space="0" w:color="auto"/>
        <w:right w:val="none" w:sz="0" w:space="0" w:color="auto"/>
      </w:divBdr>
    </w:div>
    <w:div w:id="688603862">
      <w:bodyDiv w:val="1"/>
      <w:marLeft w:val="0"/>
      <w:marRight w:val="0"/>
      <w:marTop w:val="0"/>
      <w:marBottom w:val="0"/>
      <w:divBdr>
        <w:top w:val="none" w:sz="0" w:space="0" w:color="auto"/>
        <w:left w:val="none" w:sz="0" w:space="0" w:color="auto"/>
        <w:bottom w:val="none" w:sz="0" w:space="0" w:color="auto"/>
        <w:right w:val="none" w:sz="0" w:space="0" w:color="auto"/>
      </w:divBdr>
    </w:div>
    <w:div w:id="689378739">
      <w:bodyDiv w:val="1"/>
      <w:marLeft w:val="0"/>
      <w:marRight w:val="0"/>
      <w:marTop w:val="0"/>
      <w:marBottom w:val="0"/>
      <w:divBdr>
        <w:top w:val="none" w:sz="0" w:space="0" w:color="auto"/>
        <w:left w:val="none" w:sz="0" w:space="0" w:color="auto"/>
        <w:bottom w:val="none" w:sz="0" w:space="0" w:color="auto"/>
        <w:right w:val="none" w:sz="0" w:space="0" w:color="auto"/>
      </w:divBdr>
    </w:div>
    <w:div w:id="704871061">
      <w:bodyDiv w:val="1"/>
      <w:marLeft w:val="0"/>
      <w:marRight w:val="0"/>
      <w:marTop w:val="0"/>
      <w:marBottom w:val="0"/>
      <w:divBdr>
        <w:top w:val="none" w:sz="0" w:space="0" w:color="auto"/>
        <w:left w:val="none" w:sz="0" w:space="0" w:color="auto"/>
        <w:bottom w:val="none" w:sz="0" w:space="0" w:color="auto"/>
        <w:right w:val="none" w:sz="0" w:space="0" w:color="auto"/>
      </w:divBdr>
    </w:div>
    <w:div w:id="705058249">
      <w:bodyDiv w:val="1"/>
      <w:marLeft w:val="0"/>
      <w:marRight w:val="0"/>
      <w:marTop w:val="0"/>
      <w:marBottom w:val="0"/>
      <w:divBdr>
        <w:top w:val="none" w:sz="0" w:space="0" w:color="auto"/>
        <w:left w:val="none" w:sz="0" w:space="0" w:color="auto"/>
        <w:bottom w:val="none" w:sz="0" w:space="0" w:color="auto"/>
        <w:right w:val="none" w:sz="0" w:space="0" w:color="auto"/>
      </w:divBdr>
    </w:div>
    <w:div w:id="714040740">
      <w:bodyDiv w:val="1"/>
      <w:marLeft w:val="0"/>
      <w:marRight w:val="0"/>
      <w:marTop w:val="0"/>
      <w:marBottom w:val="0"/>
      <w:divBdr>
        <w:top w:val="none" w:sz="0" w:space="0" w:color="auto"/>
        <w:left w:val="none" w:sz="0" w:space="0" w:color="auto"/>
        <w:bottom w:val="none" w:sz="0" w:space="0" w:color="auto"/>
        <w:right w:val="none" w:sz="0" w:space="0" w:color="auto"/>
      </w:divBdr>
    </w:div>
    <w:div w:id="718944866">
      <w:bodyDiv w:val="1"/>
      <w:marLeft w:val="0"/>
      <w:marRight w:val="0"/>
      <w:marTop w:val="0"/>
      <w:marBottom w:val="0"/>
      <w:divBdr>
        <w:top w:val="none" w:sz="0" w:space="0" w:color="auto"/>
        <w:left w:val="none" w:sz="0" w:space="0" w:color="auto"/>
        <w:bottom w:val="none" w:sz="0" w:space="0" w:color="auto"/>
        <w:right w:val="none" w:sz="0" w:space="0" w:color="auto"/>
      </w:divBdr>
    </w:div>
    <w:div w:id="734475437">
      <w:bodyDiv w:val="1"/>
      <w:marLeft w:val="0"/>
      <w:marRight w:val="0"/>
      <w:marTop w:val="0"/>
      <w:marBottom w:val="0"/>
      <w:divBdr>
        <w:top w:val="none" w:sz="0" w:space="0" w:color="auto"/>
        <w:left w:val="none" w:sz="0" w:space="0" w:color="auto"/>
        <w:bottom w:val="none" w:sz="0" w:space="0" w:color="auto"/>
        <w:right w:val="none" w:sz="0" w:space="0" w:color="auto"/>
      </w:divBdr>
    </w:div>
    <w:div w:id="738984875">
      <w:bodyDiv w:val="1"/>
      <w:marLeft w:val="0"/>
      <w:marRight w:val="0"/>
      <w:marTop w:val="0"/>
      <w:marBottom w:val="0"/>
      <w:divBdr>
        <w:top w:val="none" w:sz="0" w:space="0" w:color="auto"/>
        <w:left w:val="none" w:sz="0" w:space="0" w:color="auto"/>
        <w:bottom w:val="none" w:sz="0" w:space="0" w:color="auto"/>
        <w:right w:val="none" w:sz="0" w:space="0" w:color="auto"/>
      </w:divBdr>
    </w:div>
    <w:div w:id="751005084">
      <w:bodyDiv w:val="1"/>
      <w:marLeft w:val="0"/>
      <w:marRight w:val="0"/>
      <w:marTop w:val="0"/>
      <w:marBottom w:val="0"/>
      <w:divBdr>
        <w:top w:val="none" w:sz="0" w:space="0" w:color="auto"/>
        <w:left w:val="none" w:sz="0" w:space="0" w:color="auto"/>
        <w:bottom w:val="none" w:sz="0" w:space="0" w:color="auto"/>
        <w:right w:val="none" w:sz="0" w:space="0" w:color="auto"/>
      </w:divBdr>
    </w:div>
    <w:div w:id="755981501">
      <w:bodyDiv w:val="1"/>
      <w:marLeft w:val="0"/>
      <w:marRight w:val="0"/>
      <w:marTop w:val="0"/>
      <w:marBottom w:val="0"/>
      <w:divBdr>
        <w:top w:val="none" w:sz="0" w:space="0" w:color="auto"/>
        <w:left w:val="none" w:sz="0" w:space="0" w:color="auto"/>
        <w:bottom w:val="none" w:sz="0" w:space="0" w:color="auto"/>
        <w:right w:val="none" w:sz="0" w:space="0" w:color="auto"/>
      </w:divBdr>
    </w:div>
    <w:div w:id="767314592">
      <w:bodyDiv w:val="1"/>
      <w:marLeft w:val="0"/>
      <w:marRight w:val="0"/>
      <w:marTop w:val="0"/>
      <w:marBottom w:val="0"/>
      <w:divBdr>
        <w:top w:val="none" w:sz="0" w:space="0" w:color="auto"/>
        <w:left w:val="none" w:sz="0" w:space="0" w:color="auto"/>
        <w:bottom w:val="none" w:sz="0" w:space="0" w:color="auto"/>
        <w:right w:val="none" w:sz="0" w:space="0" w:color="auto"/>
      </w:divBdr>
    </w:div>
    <w:div w:id="807362534">
      <w:bodyDiv w:val="1"/>
      <w:marLeft w:val="0"/>
      <w:marRight w:val="0"/>
      <w:marTop w:val="0"/>
      <w:marBottom w:val="0"/>
      <w:divBdr>
        <w:top w:val="none" w:sz="0" w:space="0" w:color="auto"/>
        <w:left w:val="none" w:sz="0" w:space="0" w:color="auto"/>
        <w:bottom w:val="none" w:sz="0" w:space="0" w:color="auto"/>
        <w:right w:val="none" w:sz="0" w:space="0" w:color="auto"/>
      </w:divBdr>
    </w:div>
    <w:div w:id="810364112">
      <w:bodyDiv w:val="1"/>
      <w:marLeft w:val="0"/>
      <w:marRight w:val="0"/>
      <w:marTop w:val="0"/>
      <w:marBottom w:val="0"/>
      <w:divBdr>
        <w:top w:val="none" w:sz="0" w:space="0" w:color="auto"/>
        <w:left w:val="none" w:sz="0" w:space="0" w:color="auto"/>
        <w:bottom w:val="none" w:sz="0" w:space="0" w:color="auto"/>
        <w:right w:val="none" w:sz="0" w:space="0" w:color="auto"/>
      </w:divBdr>
    </w:div>
    <w:div w:id="824123880">
      <w:bodyDiv w:val="1"/>
      <w:marLeft w:val="0"/>
      <w:marRight w:val="0"/>
      <w:marTop w:val="0"/>
      <w:marBottom w:val="0"/>
      <w:divBdr>
        <w:top w:val="none" w:sz="0" w:space="0" w:color="auto"/>
        <w:left w:val="none" w:sz="0" w:space="0" w:color="auto"/>
        <w:bottom w:val="none" w:sz="0" w:space="0" w:color="auto"/>
        <w:right w:val="none" w:sz="0" w:space="0" w:color="auto"/>
      </w:divBdr>
    </w:div>
    <w:div w:id="834493485">
      <w:bodyDiv w:val="1"/>
      <w:marLeft w:val="0"/>
      <w:marRight w:val="0"/>
      <w:marTop w:val="0"/>
      <w:marBottom w:val="0"/>
      <w:divBdr>
        <w:top w:val="none" w:sz="0" w:space="0" w:color="auto"/>
        <w:left w:val="none" w:sz="0" w:space="0" w:color="auto"/>
        <w:bottom w:val="none" w:sz="0" w:space="0" w:color="auto"/>
        <w:right w:val="none" w:sz="0" w:space="0" w:color="auto"/>
      </w:divBdr>
    </w:div>
    <w:div w:id="847064268">
      <w:bodyDiv w:val="1"/>
      <w:marLeft w:val="0"/>
      <w:marRight w:val="0"/>
      <w:marTop w:val="0"/>
      <w:marBottom w:val="0"/>
      <w:divBdr>
        <w:top w:val="none" w:sz="0" w:space="0" w:color="auto"/>
        <w:left w:val="none" w:sz="0" w:space="0" w:color="auto"/>
        <w:bottom w:val="none" w:sz="0" w:space="0" w:color="auto"/>
        <w:right w:val="none" w:sz="0" w:space="0" w:color="auto"/>
      </w:divBdr>
    </w:div>
    <w:div w:id="852184315">
      <w:bodyDiv w:val="1"/>
      <w:marLeft w:val="0"/>
      <w:marRight w:val="0"/>
      <w:marTop w:val="0"/>
      <w:marBottom w:val="0"/>
      <w:divBdr>
        <w:top w:val="none" w:sz="0" w:space="0" w:color="auto"/>
        <w:left w:val="none" w:sz="0" w:space="0" w:color="auto"/>
        <w:bottom w:val="none" w:sz="0" w:space="0" w:color="auto"/>
        <w:right w:val="none" w:sz="0" w:space="0" w:color="auto"/>
      </w:divBdr>
    </w:div>
    <w:div w:id="858860125">
      <w:bodyDiv w:val="1"/>
      <w:marLeft w:val="0"/>
      <w:marRight w:val="0"/>
      <w:marTop w:val="0"/>
      <w:marBottom w:val="0"/>
      <w:divBdr>
        <w:top w:val="none" w:sz="0" w:space="0" w:color="auto"/>
        <w:left w:val="none" w:sz="0" w:space="0" w:color="auto"/>
        <w:bottom w:val="none" w:sz="0" w:space="0" w:color="auto"/>
        <w:right w:val="none" w:sz="0" w:space="0" w:color="auto"/>
      </w:divBdr>
    </w:div>
    <w:div w:id="873808371">
      <w:bodyDiv w:val="1"/>
      <w:marLeft w:val="0"/>
      <w:marRight w:val="0"/>
      <w:marTop w:val="0"/>
      <w:marBottom w:val="0"/>
      <w:divBdr>
        <w:top w:val="none" w:sz="0" w:space="0" w:color="auto"/>
        <w:left w:val="none" w:sz="0" w:space="0" w:color="auto"/>
        <w:bottom w:val="none" w:sz="0" w:space="0" w:color="auto"/>
        <w:right w:val="none" w:sz="0" w:space="0" w:color="auto"/>
      </w:divBdr>
    </w:div>
    <w:div w:id="891691898">
      <w:bodyDiv w:val="1"/>
      <w:marLeft w:val="0"/>
      <w:marRight w:val="0"/>
      <w:marTop w:val="0"/>
      <w:marBottom w:val="0"/>
      <w:divBdr>
        <w:top w:val="none" w:sz="0" w:space="0" w:color="auto"/>
        <w:left w:val="none" w:sz="0" w:space="0" w:color="auto"/>
        <w:bottom w:val="none" w:sz="0" w:space="0" w:color="auto"/>
        <w:right w:val="none" w:sz="0" w:space="0" w:color="auto"/>
      </w:divBdr>
    </w:div>
    <w:div w:id="899487040">
      <w:bodyDiv w:val="1"/>
      <w:marLeft w:val="0"/>
      <w:marRight w:val="0"/>
      <w:marTop w:val="0"/>
      <w:marBottom w:val="0"/>
      <w:divBdr>
        <w:top w:val="none" w:sz="0" w:space="0" w:color="auto"/>
        <w:left w:val="none" w:sz="0" w:space="0" w:color="auto"/>
        <w:bottom w:val="none" w:sz="0" w:space="0" w:color="auto"/>
        <w:right w:val="none" w:sz="0" w:space="0" w:color="auto"/>
      </w:divBdr>
    </w:div>
    <w:div w:id="911238455">
      <w:bodyDiv w:val="1"/>
      <w:marLeft w:val="0"/>
      <w:marRight w:val="0"/>
      <w:marTop w:val="0"/>
      <w:marBottom w:val="0"/>
      <w:divBdr>
        <w:top w:val="none" w:sz="0" w:space="0" w:color="auto"/>
        <w:left w:val="none" w:sz="0" w:space="0" w:color="auto"/>
        <w:bottom w:val="none" w:sz="0" w:space="0" w:color="auto"/>
        <w:right w:val="none" w:sz="0" w:space="0" w:color="auto"/>
      </w:divBdr>
    </w:div>
    <w:div w:id="926420319">
      <w:bodyDiv w:val="1"/>
      <w:marLeft w:val="0"/>
      <w:marRight w:val="0"/>
      <w:marTop w:val="0"/>
      <w:marBottom w:val="0"/>
      <w:divBdr>
        <w:top w:val="none" w:sz="0" w:space="0" w:color="auto"/>
        <w:left w:val="none" w:sz="0" w:space="0" w:color="auto"/>
        <w:bottom w:val="none" w:sz="0" w:space="0" w:color="auto"/>
        <w:right w:val="none" w:sz="0" w:space="0" w:color="auto"/>
      </w:divBdr>
    </w:div>
    <w:div w:id="938293437">
      <w:bodyDiv w:val="1"/>
      <w:marLeft w:val="0"/>
      <w:marRight w:val="0"/>
      <w:marTop w:val="0"/>
      <w:marBottom w:val="0"/>
      <w:divBdr>
        <w:top w:val="none" w:sz="0" w:space="0" w:color="auto"/>
        <w:left w:val="none" w:sz="0" w:space="0" w:color="auto"/>
        <w:bottom w:val="none" w:sz="0" w:space="0" w:color="auto"/>
        <w:right w:val="none" w:sz="0" w:space="0" w:color="auto"/>
      </w:divBdr>
    </w:div>
    <w:div w:id="942229512">
      <w:bodyDiv w:val="1"/>
      <w:marLeft w:val="0"/>
      <w:marRight w:val="0"/>
      <w:marTop w:val="0"/>
      <w:marBottom w:val="0"/>
      <w:divBdr>
        <w:top w:val="none" w:sz="0" w:space="0" w:color="auto"/>
        <w:left w:val="none" w:sz="0" w:space="0" w:color="auto"/>
        <w:bottom w:val="none" w:sz="0" w:space="0" w:color="auto"/>
        <w:right w:val="none" w:sz="0" w:space="0" w:color="auto"/>
      </w:divBdr>
    </w:div>
    <w:div w:id="945043700">
      <w:bodyDiv w:val="1"/>
      <w:marLeft w:val="0"/>
      <w:marRight w:val="0"/>
      <w:marTop w:val="0"/>
      <w:marBottom w:val="0"/>
      <w:divBdr>
        <w:top w:val="none" w:sz="0" w:space="0" w:color="auto"/>
        <w:left w:val="none" w:sz="0" w:space="0" w:color="auto"/>
        <w:bottom w:val="none" w:sz="0" w:space="0" w:color="auto"/>
        <w:right w:val="none" w:sz="0" w:space="0" w:color="auto"/>
      </w:divBdr>
    </w:div>
    <w:div w:id="945500272">
      <w:bodyDiv w:val="1"/>
      <w:marLeft w:val="0"/>
      <w:marRight w:val="0"/>
      <w:marTop w:val="0"/>
      <w:marBottom w:val="0"/>
      <w:divBdr>
        <w:top w:val="none" w:sz="0" w:space="0" w:color="auto"/>
        <w:left w:val="none" w:sz="0" w:space="0" w:color="auto"/>
        <w:bottom w:val="none" w:sz="0" w:space="0" w:color="auto"/>
        <w:right w:val="none" w:sz="0" w:space="0" w:color="auto"/>
      </w:divBdr>
    </w:div>
    <w:div w:id="962886622">
      <w:bodyDiv w:val="1"/>
      <w:marLeft w:val="0"/>
      <w:marRight w:val="0"/>
      <w:marTop w:val="0"/>
      <w:marBottom w:val="0"/>
      <w:divBdr>
        <w:top w:val="none" w:sz="0" w:space="0" w:color="auto"/>
        <w:left w:val="none" w:sz="0" w:space="0" w:color="auto"/>
        <w:bottom w:val="none" w:sz="0" w:space="0" w:color="auto"/>
        <w:right w:val="none" w:sz="0" w:space="0" w:color="auto"/>
      </w:divBdr>
    </w:div>
    <w:div w:id="965428147">
      <w:bodyDiv w:val="1"/>
      <w:marLeft w:val="0"/>
      <w:marRight w:val="0"/>
      <w:marTop w:val="0"/>
      <w:marBottom w:val="0"/>
      <w:divBdr>
        <w:top w:val="none" w:sz="0" w:space="0" w:color="auto"/>
        <w:left w:val="none" w:sz="0" w:space="0" w:color="auto"/>
        <w:bottom w:val="none" w:sz="0" w:space="0" w:color="auto"/>
        <w:right w:val="none" w:sz="0" w:space="0" w:color="auto"/>
      </w:divBdr>
    </w:div>
    <w:div w:id="1000735095">
      <w:bodyDiv w:val="1"/>
      <w:marLeft w:val="0"/>
      <w:marRight w:val="0"/>
      <w:marTop w:val="0"/>
      <w:marBottom w:val="0"/>
      <w:divBdr>
        <w:top w:val="none" w:sz="0" w:space="0" w:color="auto"/>
        <w:left w:val="none" w:sz="0" w:space="0" w:color="auto"/>
        <w:bottom w:val="none" w:sz="0" w:space="0" w:color="auto"/>
        <w:right w:val="none" w:sz="0" w:space="0" w:color="auto"/>
      </w:divBdr>
    </w:div>
    <w:div w:id="1008480751">
      <w:bodyDiv w:val="1"/>
      <w:marLeft w:val="0"/>
      <w:marRight w:val="0"/>
      <w:marTop w:val="0"/>
      <w:marBottom w:val="0"/>
      <w:divBdr>
        <w:top w:val="none" w:sz="0" w:space="0" w:color="auto"/>
        <w:left w:val="none" w:sz="0" w:space="0" w:color="auto"/>
        <w:bottom w:val="none" w:sz="0" w:space="0" w:color="auto"/>
        <w:right w:val="none" w:sz="0" w:space="0" w:color="auto"/>
      </w:divBdr>
    </w:div>
    <w:div w:id="1024671101">
      <w:bodyDiv w:val="1"/>
      <w:marLeft w:val="0"/>
      <w:marRight w:val="0"/>
      <w:marTop w:val="0"/>
      <w:marBottom w:val="0"/>
      <w:divBdr>
        <w:top w:val="none" w:sz="0" w:space="0" w:color="auto"/>
        <w:left w:val="none" w:sz="0" w:space="0" w:color="auto"/>
        <w:bottom w:val="none" w:sz="0" w:space="0" w:color="auto"/>
        <w:right w:val="none" w:sz="0" w:space="0" w:color="auto"/>
      </w:divBdr>
    </w:div>
    <w:div w:id="1026175504">
      <w:bodyDiv w:val="1"/>
      <w:marLeft w:val="0"/>
      <w:marRight w:val="0"/>
      <w:marTop w:val="0"/>
      <w:marBottom w:val="0"/>
      <w:divBdr>
        <w:top w:val="none" w:sz="0" w:space="0" w:color="auto"/>
        <w:left w:val="none" w:sz="0" w:space="0" w:color="auto"/>
        <w:bottom w:val="none" w:sz="0" w:space="0" w:color="auto"/>
        <w:right w:val="none" w:sz="0" w:space="0" w:color="auto"/>
      </w:divBdr>
    </w:div>
    <w:div w:id="1071005517">
      <w:bodyDiv w:val="1"/>
      <w:marLeft w:val="0"/>
      <w:marRight w:val="0"/>
      <w:marTop w:val="0"/>
      <w:marBottom w:val="0"/>
      <w:divBdr>
        <w:top w:val="none" w:sz="0" w:space="0" w:color="auto"/>
        <w:left w:val="none" w:sz="0" w:space="0" w:color="auto"/>
        <w:bottom w:val="none" w:sz="0" w:space="0" w:color="auto"/>
        <w:right w:val="none" w:sz="0" w:space="0" w:color="auto"/>
      </w:divBdr>
    </w:div>
    <w:div w:id="1071656733">
      <w:bodyDiv w:val="1"/>
      <w:marLeft w:val="0"/>
      <w:marRight w:val="0"/>
      <w:marTop w:val="0"/>
      <w:marBottom w:val="0"/>
      <w:divBdr>
        <w:top w:val="none" w:sz="0" w:space="0" w:color="auto"/>
        <w:left w:val="none" w:sz="0" w:space="0" w:color="auto"/>
        <w:bottom w:val="none" w:sz="0" w:space="0" w:color="auto"/>
        <w:right w:val="none" w:sz="0" w:space="0" w:color="auto"/>
      </w:divBdr>
    </w:div>
    <w:div w:id="1091969860">
      <w:bodyDiv w:val="1"/>
      <w:marLeft w:val="0"/>
      <w:marRight w:val="0"/>
      <w:marTop w:val="0"/>
      <w:marBottom w:val="0"/>
      <w:divBdr>
        <w:top w:val="none" w:sz="0" w:space="0" w:color="auto"/>
        <w:left w:val="none" w:sz="0" w:space="0" w:color="auto"/>
        <w:bottom w:val="none" w:sz="0" w:space="0" w:color="auto"/>
        <w:right w:val="none" w:sz="0" w:space="0" w:color="auto"/>
      </w:divBdr>
    </w:div>
    <w:div w:id="1100758249">
      <w:bodyDiv w:val="1"/>
      <w:marLeft w:val="0"/>
      <w:marRight w:val="0"/>
      <w:marTop w:val="0"/>
      <w:marBottom w:val="0"/>
      <w:divBdr>
        <w:top w:val="none" w:sz="0" w:space="0" w:color="auto"/>
        <w:left w:val="none" w:sz="0" w:space="0" w:color="auto"/>
        <w:bottom w:val="none" w:sz="0" w:space="0" w:color="auto"/>
        <w:right w:val="none" w:sz="0" w:space="0" w:color="auto"/>
      </w:divBdr>
    </w:div>
    <w:div w:id="1106383707">
      <w:bodyDiv w:val="1"/>
      <w:marLeft w:val="0"/>
      <w:marRight w:val="0"/>
      <w:marTop w:val="0"/>
      <w:marBottom w:val="0"/>
      <w:divBdr>
        <w:top w:val="none" w:sz="0" w:space="0" w:color="auto"/>
        <w:left w:val="none" w:sz="0" w:space="0" w:color="auto"/>
        <w:bottom w:val="none" w:sz="0" w:space="0" w:color="auto"/>
        <w:right w:val="none" w:sz="0" w:space="0" w:color="auto"/>
      </w:divBdr>
    </w:div>
    <w:div w:id="1127351871">
      <w:bodyDiv w:val="1"/>
      <w:marLeft w:val="0"/>
      <w:marRight w:val="0"/>
      <w:marTop w:val="0"/>
      <w:marBottom w:val="0"/>
      <w:divBdr>
        <w:top w:val="none" w:sz="0" w:space="0" w:color="auto"/>
        <w:left w:val="none" w:sz="0" w:space="0" w:color="auto"/>
        <w:bottom w:val="none" w:sz="0" w:space="0" w:color="auto"/>
        <w:right w:val="none" w:sz="0" w:space="0" w:color="auto"/>
      </w:divBdr>
    </w:div>
    <w:div w:id="1129084491">
      <w:bodyDiv w:val="1"/>
      <w:marLeft w:val="0"/>
      <w:marRight w:val="0"/>
      <w:marTop w:val="0"/>
      <w:marBottom w:val="0"/>
      <w:divBdr>
        <w:top w:val="none" w:sz="0" w:space="0" w:color="auto"/>
        <w:left w:val="none" w:sz="0" w:space="0" w:color="auto"/>
        <w:bottom w:val="none" w:sz="0" w:space="0" w:color="auto"/>
        <w:right w:val="none" w:sz="0" w:space="0" w:color="auto"/>
      </w:divBdr>
      <w:divsChild>
        <w:div w:id="437994883">
          <w:marLeft w:val="0"/>
          <w:marRight w:val="0"/>
          <w:marTop w:val="0"/>
          <w:marBottom w:val="0"/>
          <w:divBdr>
            <w:top w:val="none" w:sz="0" w:space="0" w:color="auto"/>
            <w:left w:val="none" w:sz="0" w:space="0" w:color="auto"/>
            <w:bottom w:val="none" w:sz="0" w:space="0" w:color="auto"/>
            <w:right w:val="none" w:sz="0" w:space="0" w:color="auto"/>
          </w:divBdr>
          <w:divsChild>
            <w:div w:id="2125150019">
              <w:marLeft w:val="0"/>
              <w:marRight w:val="0"/>
              <w:marTop w:val="0"/>
              <w:marBottom w:val="0"/>
              <w:divBdr>
                <w:top w:val="none" w:sz="0" w:space="0" w:color="auto"/>
                <w:left w:val="none" w:sz="0" w:space="0" w:color="auto"/>
                <w:bottom w:val="none" w:sz="0" w:space="0" w:color="auto"/>
                <w:right w:val="none" w:sz="0" w:space="0" w:color="auto"/>
              </w:divBdr>
              <w:divsChild>
                <w:div w:id="2142921111">
                  <w:marLeft w:val="0"/>
                  <w:marRight w:val="0"/>
                  <w:marTop w:val="0"/>
                  <w:marBottom w:val="0"/>
                  <w:divBdr>
                    <w:top w:val="none" w:sz="0" w:space="0" w:color="auto"/>
                    <w:left w:val="none" w:sz="0" w:space="0" w:color="auto"/>
                    <w:bottom w:val="none" w:sz="0" w:space="0" w:color="auto"/>
                    <w:right w:val="none" w:sz="0" w:space="0" w:color="auto"/>
                  </w:divBdr>
                  <w:divsChild>
                    <w:div w:id="12883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89986">
      <w:bodyDiv w:val="1"/>
      <w:marLeft w:val="0"/>
      <w:marRight w:val="0"/>
      <w:marTop w:val="0"/>
      <w:marBottom w:val="0"/>
      <w:divBdr>
        <w:top w:val="none" w:sz="0" w:space="0" w:color="auto"/>
        <w:left w:val="none" w:sz="0" w:space="0" w:color="auto"/>
        <w:bottom w:val="none" w:sz="0" w:space="0" w:color="auto"/>
        <w:right w:val="none" w:sz="0" w:space="0" w:color="auto"/>
      </w:divBdr>
    </w:div>
    <w:div w:id="1140538298">
      <w:bodyDiv w:val="1"/>
      <w:marLeft w:val="0"/>
      <w:marRight w:val="0"/>
      <w:marTop w:val="0"/>
      <w:marBottom w:val="0"/>
      <w:divBdr>
        <w:top w:val="none" w:sz="0" w:space="0" w:color="auto"/>
        <w:left w:val="none" w:sz="0" w:space="0" w:color="auto"/>
        <w:bottom w:val="none" w:sz="0" w:space="0" w:color="auto"/>
        <w:right w:val="none" w:sz="0" w:space="0" w:color="auto"/>
      </w:divBdr>
    </w:div>
    <w:div w:id="1148858946">
      <w:bodyDiv w:val="1"/>
      <w:marLeft w:val="0"/>
      <w:marRight w:val="0"/>
      <w:marTop w:val="0"/>
      <w:marBottom w:val="0"/>
      <w:divBdr>
        <w:top w:val="none" w:sz="0" w:space="0" w:color="auto"/>
        <w:left w:val="none" w:sz="0" w:space="0" w:color="auto"/>
        <w:bottom w:val="none" w:sz="0" w:space="0" w:color="auto"/>
        <w:right w:val="none" w:sz="0" w:space="0" w:color="auto"/>
      </w:divBdr>
    </w:div>
    <w:div w:id="1157720484">
      <w:bodyDiv w:val="1"/>
      <w:marLeft w:val="0"/>
      <w:marRight w:val="0"/>
      <w:marTop w:val="0"/>
      <w:marBottom w:val="0"/>
      <w:divBdr>
        <w:top w:val="none" w:sz="0" w:space="0" w:color="auto"/>
        <w:left w:val="none" w:sz="0" w:space="0" w:color="auto"/>
        <w:bottom w:val="none" w:sz="0" w:space="0" w:color="auto"/>
        <w:right w:val="none" w:sz="0" w:space="0" w:color="auto"/>
      </w:divBdr>
    </w:div>
    <w:div w:id="1200778056">
      <w:bodyDiv w:val="1"/>
      <w:marLeft w:val="0"/>
      <w:marRight w:val="0"/>
      <w:marTop w:val="0"/>
      <w:marBottom w:val="0"/>
      <w:divBdr>
        <w:top w:val="none" w:sz="0" w:space="0" w:color="auto"/>
        <w:left w:val="none" w:sz="0" w:space="0" w:color="auto"/>
        <w:bottom w:val="none" w:sz="0" w:space="0" w:color="auto"/>
        <w:right w:val="none" w:sz="0" w:space="0" w:color="auto"/>
      </w:divBdr>
    </w:div>
    <w:div w:id="1207982253">
      <w:bodyDiv w:val="1"/>
      <w:marLeft w:val="0"/>
      <w:marRight w:val="0"/>
      <w:marTop w:val="0"/>
      <w:marBottom w:val="0"/>
      <w:divBdr>
        <w:top w:val="none" w:sz="0" w:space="0" w:color="auto"/>
        <w:left w:val="none" w:sz="0" w:space="0" w:color="auto"/>
        <w:bottom w:val="none" w:sz="0" w:space="0" w:color="auto"/>
        <w:right w:val="none" w:sz="0" w:space="0" w:color="auto"/>
      </w:divBdr>
    </w:div>
    <w:div w:id="1211302884">
      <w:bodyDiv w:val="1"/>
      <w:marLeft w:val="0"/>
      <w:marRight w:val="0"/>
      <w:marTop w:val="0"/>
      <w:marBottom w:val="0"/>
      <w:divBdr>
        <w:top w:val="none" w:sz="0" w:space="0" w:color="auto"/>
        <w:left w:val="none" w:sz="0" w:space="0" w:color="auto"/>
        <w:bottom w:val="none" w:sz="0" w:space="0" w:color="auto"/>
        <w:right w:val="none" w:sz="0" w:space="0" w:color="auto"/>
      </w:divBdr>
    </w:div>
    <w:div w:id="1216116369">
      <w:bodyDiv w:val="1"/>
      <w:marLeft w:val="0"/>
      <w:marRight w:val="0"/>
      <w:marTop w:val="0"/>
      <w:marBottom w:val="0"/>
      <w:divBdr>
        <w:top w:val="none" w:sz="0" w:space="0" w:color="auto"/>
        <w:left w:val="none" w:sz="0" w:space="0" w:color="auto"/>
        <w:bottom w:val="none" w:sz="0" w:space="0" w:color="auto"/>
        <w:right w:val="none" w:sz="0" w:space="0" w:color="auto"/>
      </w:divBdr>
    </w:div>
    <w:div w:id="1220942276">
      <w:bodyDiv w:val="1"/>
      <w:marLeft w:val="0"/>
      <w:marRight w:val="0"/>
      <w:marTop w:val="0"/>
      <w:marBottom w:val="0"/>
      <w:divBdr>
        <w:top w:val="none" w:sz="0" w:space="0" w:color="auto"/>
        <w:left w:val="none" w:sz="0" w:space="0" w:color="auto"/>
        <w:bottom w:val="none" w:sz="0" w:space="0" w:color="auto"/>
        <w:right w:val="none" w:sz="0" w:space="0" w:color="auto"/>
      </w:divBdr>
    </w:div>
    <w:div w:id="1238709369">
      <w:bodyDiv w:val="1"/>
      <w:marLeft w:val="0"/>
      <w:marRight w:val="0"/>
      <w:marTop w:val="0"/>
      <w:marBottom w:val="0"/>
      <w:divBdr>
        <w:top w:val="none" w:sz="0" w:space="0" w:color="auto"/>
        <w:left w:val="none" w:sz="0" w:space="0" w:color="auto"/>
        <w:bottom w:val="none" w:sz="0" w:space="0" w:color="auto"/>
        <w:right w:val="none" w:sz="0" w:space="0" w:color="auto"/>
      </w:divBdr>
    </w:div>
    <w:div w:id="1240022379">
      <w:bodyDiv w:val="1"/>
      <w:marLeft w:val="0"/>
      <w:marRight w:val="0"/>
      <w:marTop w:val="0"/>
      <w:marBottom w:val="0"/>
      <w:divBdr>
        <w:top w:val="none" w:sz="0" w:space="0" w:color="auto"/>
        <w:left w:val="none" w:sz="0" w:space="0" w:color="auto"/>
        <w:bottom w:val="none" w:sz="0" w:space="0" w:color="auto"/>
        <w:right w:val="none" w:sz="0" w:space="0" w:color="auto"/>
      </w:divBdr>
    </w:div>
    <w:div w:id="1277370276">
      <w:bodyDiv w:val="1"/>
      <w:marLeft w:val="0"/>
      <w:marRight w:val="0"/>
      <w:marTop w:val="0"/>
      <w:marBottom w:val="0"/>
      <w:divBdr>
        <w:top w:val="none" w:sz="0" w:space="0" w:color="auto"/>
        <w:left w:val="none" w:sz="0" w:space="0" w:color="auto"/>
        <w:bottom w:val="none" w:sz="0" w:space="0" w:color="auto"/>
        <w:right w:val="none" w:sz="0" w:space="0" w:color="auto"/>
      </w:divBdr>
    </w:div>
    <w:div w:id="1281377806">
      <w:bodyDiv w:val="1"/>
      <w:marLeft w:val="0"/>
      <w:marRight w:val="0"/>
      <w:marTop w:val="0"/>
      <w:marBottom w:val="0"/>
      <w:divBdr>
        <w:top w:val="none" w:sz="0" w:space="0" w:color="auto"/>
        <w:left w:val="none" w:sz="0" w:space="0" w:color="auto"/>
        <w:bottom w:val="none" w:sz="0" w:space="0" w:color="auto"/>
        <w:right w:val="none" w:sz="0" w:space="0" w:color="auto"/>
      </w:divBdr>
    </w:div>
    <w:div w:id="1284776255">
      <w:bodyDiv w:val="1"/>
      <w:marLeft w:val="0"/>
      <w:marRight w:val="0"/>
      <w:marTop w:val="0"/>
      <w:marBottom w:val="0"/>
      <w:divBdr>
        <w:top w:val="none" w:sz="0" w:space="0" w:color="auto"/>
        <w:left w:val="none" w:sz="0" w:space="0" w:color="auto"/>
        <w:bottom w:val="none" w:sz="0" w:space="0" w:color="auto"/>
        <w:right w:val="none" w:sz="0" w:space="0" w:color="auto"/>
      </w:divBdr>
    </w:div>
    <w:div w:id="1287085870">
      <w:bodyDiv w:val="1"/>
      <w:marLeft w:val="0"/>
      <w:marRight w:val="0"/>
      <w:marTop w:val="0"/>
      <w:marBottom w:val="0"/>
      <w:divBdr>
        <w:top w:val="none" w:sz="0" w:space="0" w:color="auto"/>
        <w:left w:val="none" w:sz="0" w:space="0" w:color="auto"/>
        <w:bottom w:val="none" w:sz="0" w:space="0" w:color="auto"/>
        <w:right w:val="none" w:sz="0" w:space="0" w:color="auto"/>
      </w:divBdr>
    </w:div>
    <w:div w:id="1287544477">
      <w:bodyDiv w:val="1"/>
      <w:marLeft w:val="0"/>
      <w:marRight w:val="0"/>
      <w:marTop w:val="0"/>
      <w:marBottom w:val="0"/>
      <w:divBdr>
        <w:top w:val="none" w:sz="0" w:space="0" w:color="auto"/>
        <w:left w:val="none" w:sz="0" w:space="0" w:color="auto"/>
        <w:bottom w:val="none" w:sz="0" w:space="0" w:color="auto"/>
        <w:right w:val="none" w:sz="0" w:space="0" w:color="auto"/>
      </w:divBdr>
    </w:div>
    <w:div w:id="1304576160">
      <w:bodyDiv w:val="1"/>
      <w:marLeft w:val="0"/>
      <w:marRight w:val="0"/>
      <w:marTop w:val="0"/>
      <w:marBottom w:val="0"/>
      <w:divBdr>
        <w:top w:val="none" w:sz="0" w:space="0" w:color="auto"/>
        <w:left w:val="none" w:sz="0" w:space="0" w:color="auto"/>
        <w:bottom w:val="none" w:sz="0" w:space="0" w:color="auto"/>
        <w:right w:val="none" w:sz="0" w:space="0" w:color="auto"/>
      </w:divBdr>
    </w:div>
    <w:div w:id="1307007096">
      <w:bodyDiv w:val="1"/>
      <w:marLeft w:val="0"/>
      <w:marRight w:val="0"/>
      <w:marTop w:val="0"/>
      <w:marBottom w:val="0"/>
      <w:divBdr>
        <w:top w:val="none" w:sz="0" w:space="0" w:color="auto"/>
        <w:left w:val="none" w:sz="0" w:space="0" w:color="auto"/>
        <w:bottom w:val="none" w:sz="0" w:space="0" w:color="auto"/>
        <w:right w:val="none" w:sz="0" w:space="0" w:color="auto"/>
      </w:divBdr>
    </w:div>
    <w:div w:id="1310592555">
      <w:bodyDiv w:val="1"/>
      <w:marLeft w:val="0"/>
      <w:marRight w:val="0"/>
      <w:marTop w:val="0"/>
      <w:marBottom w:val="0"/>
      <w:divBdr>
        <w:top w:val="none" w:sz="0" w:space="0" w:color="auto"/>
        <w:left w:val="none" w:sz="0" w:space="0" w:color="auto"/>
        <w:bottom w:val="none" w:sz="0" w:space="0" w:color="auto"/>
        <w:right w:val="none" w:sz="0" w:space="0" w:color="auto"/>
      </w:divBdr>
    </w:div>
    <w:div w:id="1327981609">
      <w:bodyDiv w:val="1"/>
      <w:marLeft w:val="0"/>
      <w:marRight w:val="0"/>
      <w:marTop w:val="0"/>
      <w:marBottom w:val="0"/>
      <w:divBdr>
        <w:top w:val="none" w:sz="0" w:space="0" w:color="auto"/>
        <w:left w:val="none" w:sz="0" w:space="0" w:color="auto"/>
        <w:bottom w:val="none" w:sz="0" w:space="0" w:color="auto"/>
        <w:right w:val="none" w:sz="0" w:space="0" w:color="auto"/>
      </w:divBdr>
      <w:divsChild>
        <w:div w:id="1323970904">
          <w:marLeft w:val="0"/>
          <w:marRight w:val="0"/>
          <w:marTop w:val="0"/>
          <w:marBottom w:val="0"/>
          <w:divBdr>
            <w:top w:val="none" w:sz="0" w:space="0" w:color="auto"/>
            <w:left w:val="none" w:sz="0" w:space="0" w:color="auto"/>
            <w:bottom w:val="none" w:sz="0" w:space="0" w:color="auto"/>
            <w:right w:val="none" w:sz="0" w:space="0" w:color="auto"/>
          </w:divBdr>
          <w:divsChild>
            <w:div w:id="2089114512">
              <w:marLeft w:val="0"/>
              <w:marRight w:val="0"/>
              <w:marTop w:val="0"/>
              <w:marBottom w:val="0"/>
              <w:divBdr>
                <w:top w:val="none" w:sz="0" w:space="0" w:color="auto"/>
                <w:left w:val="none" w:sz="0" w:space="0" w:color="auto"/>
                <w:bottom w:val="none" w:sz="0" w:space="0" w:color="auto"/>
                <w:right w:val="none" w:sz="0" w:space="0" w:color="auto"/>
              </w:divBdr>
              <w:divsChild>
                <w:div w:id="1514220764">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 w:id="44791331">
          <w:marLeft w:val="0"/>
          <w:marRight w:val="0"/>
          <w:marTop w:val="0"/>
          <w:marBottom w:val="0"/>
          <w:divBdr>
            <w:top w:val="none" w:sz="0" w:space="0" w:color="auto"/>
            <w:left w:val="none" w:sz="0" w:space="0" w:color="auto"/>
            <w:bottom w:val="none" w:sz="0" w:space="0" w:color="auto"/>
            <w:right w:val="none" w:sz="0" w:space="0" w:color="auto"/>
          </w:divBdr>
        </w:div>
      </w:divsChild>
    </w:div>
    <w:div w:id="1331253519">
      <w:bodyDiv w:val="1"/>
      <w:marLeft w:val="0"/>
      <w:marRight w:val="0"/>
      <w:marTop w:val="0"/>
      <w:marBottom w:val="0"/>
      <w:divBdr>
        <w:top w:val="none" w:sz="0" w:space="0" w:color="auto"/>
        <w:left w:val="none" w:sz="0" w:space="0" w:color="auto"/>
        <w:bottom w:val="none" w:sz="0" w:space="0" w:color="auto"/>
        <w:right w:val="none" w:sz="0" w:space="0" w:color="auto"/>
      </w:divBdr>
      <w:divsChild>
        <w:div w:id="1890996719">
          <w:marLeft w:val="0"/>
          <w:marRight w:val="0"/>
          <w:marTop w:val="0"/>
          <w:marBottom w:val="0"/>
          <w:divBdr>
            <w:top w:val="none" w:sz="0" w:space="0" w:color="auto"/>
            <w:left w:val="none" w:sz="0" w:space="0" w:color="auto"/>
            <w:bottom w:val="none" w:sz="0" w:space="0" w:color="auto"/>
            <w:right w:val="none" w:sz="0" w:space="0" w:color="auto"/>
          </w:divBdr>
          <w:divsChild>
            <w:div w:id="1527405571">
              <w:marLeft w:val="0"/>
              <w:marRight w:val="0"/>
              <w:marTop w:val="0"/>
              <w:marBottom w:val="0"/>
              <w:divBdr>
                <w:top w:val="none" w:sz="0" w:space="0" w:color="auto"/>
                <w:left w:val="none" w:sz="0" w:space="0" w:color="auto"/>
                <w:bottom w:val="none" w:sz="0" w:space="0" w:color="auto"/>
                <w:right w:val="none" w:sz="0" w:space="0" w:color="auto"/>
              </w:divBdr>
              <w:divsChild>
                <w:div w:id="690296806">
                  <w:marLeft w:val="0"/>
                  <w:marRight w:val="0"/>
                  <w:marTop w:val="0"/>
                  <w:marBottom w:val="0"/>
                  <w:divBdr>
                    <w:top w:val="none" w:sz="0" w:space="0" w:color="auto"/>
                    <w:left w:val="none" w:sz="0" w:space="0" w:color="auto"/>
                    <w:bottom w:val="none" w:sz="0" w:space="0" w:color="auto"/>
                    <w:right w:val="none" w:sz="0" w:space="0" w:color="auto"/>
                  </w:divBdr>
                  <w:divsChild>
                    <w:div w:id="3871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571636">
      <w:bodyDiv w:val="1"/>
      <w:marLeft w:val="0"/>
      <w:marRight w:val="0"/>
      <w:marTop w:val="0"/>
      <w:marBottom w:val="0"/>
      <w:divBdr>
        <w:top w:val="none" w:sz="0" w:space="0" w:color="auto"/>
        <w:left w:val="none" w:sz="0" w:space="0" w:color="auto"/>
        <w:bottom w:val="none" w:sz="0" w:space="0" w:color="auto"/>
        <w:right w:val="none" w:sz="0" w:space="0" w:color="auto"/>
      </w:divBdr>
    </w:div>
    <w:div w:id="1340111931">
      <w:bodyDiv w:val="1"/>
      <w:marLeft w:val="0"/>
      <w:marRight w:val="0"/>
      <w:marTop w:val="0"/>
      <w:marBottom w:val="0"/>
      <w:divBdr>
        <w:top w:val="none" w:sz="0" w:space="0" w:color="auto"/>
        <w:left w:val="none" w:sz="0" w:space="0" w:color="auto"/>
        <w:bottom w:val="none" w:sz="0" w:space="0" w:color="auto"/>
        <w:right w:val="none" w:sz="0" w:space="0" w:color="auto"/>
      </w:divBdr>
    </w:div>
    <w:div w:id="1374888800">
      <w:bodyDiv w:val="1"/>
      <w:marLeft w:val="0"/>
      <w:marRight w:val="0"/>
      <w:marTop w:val="0"/>
      <w:marBottom w:val="0"/>
      <w:divBdr>
        <w:top w:val="none" w:sz="0" w:space="0" w:color="auto"/>
        <w:left w:val="none" w:sz="0" w:space="0" w:color="auto"/>
        <w:bottom w:val="none" w:sz="0" w:space="0" w:color="auto"/>
        <w:right w:val="none" w:sz="0" w:space="0" w:color="auto"/>
      </w:divBdr>
    </w:div>
    <w:div w:id="1391610862">
      <w:bodyDiv w:val="1"/>
      <w:marLeft w:val="0"/>
      <w:marRight w:val="0"/>
      <w:marTop w:val="0"/>
      <w:marBottom w:val="0"/>
      <w:divBdr>
        <w:top w:val="none" w:sz="0" w:space="0" w:color="auto"/>
        <w:left w:val="none" w:sz="0" w:space="0" w:color="auto"/>
        <w:bottom w:val="none" w:sz="0" w:space="0" w:color="auto"/>
        <w:right w:val="none" w:sz="0" w:space="0" w:color="auto"/>
      </w:divBdr>
    </w:div>
    <w:div w:id="1396972615">
      <w:bodyDiv w:val="1"/>
      <w:marLeft w:val="0"/>
      <w:marRight w:val="0"/>
      <w:marTop w:val="0"/>
      <w:marBottom w:val="0"/>
      <w:divBdr>
        <w:top w:val="none" w:sz="0" w:space="0" w:color="auto"/>
        <w:left w:val="none" w:sz="0" w:space="0" w:color="auto"/>
        <w:bottom w:val="none" w:sz="0" w:space="0" w:color="auto"/>
        <w:right w:val="none" w:sz="0" w:space="0" w:color="auto"/>
      </w:divBdr>
    </w:div>
    <w:div w:id="1411925259">
      <w:bodyDiv w:val="1"/>
      <w:marLeft w:val="0"/>
      <w:marRight w:val="0"/>
      <w:marTop w:val="0"/>
      <w:marBottom w:val="0"/>
      <w:divBdr>
        <w:top w:val="none" w:sz="0" w:space="0" w:color="auto"/>
        <w:left w:val="none" w:sz="0" w:space="0" w:color="auto"/>
        <w:bottom w:val="none" w:sz="0" w:space="0" w:color="auto"/>
        <w:right w:val="none" w:sz="0" w:space="0" w:color="auto"/>
      </w:divBdr>
    </w:div>
    <w:div w:id="1418287100">
      <w:bodyDiv w:val="1"/>
      <w:marLeft w:val="0"/>
      <w:marRight w:val="0"/>
      <w:marTop w:val="0"/>
      <w:marBottom w:val="0"/>
      <w:divBdr>
        <w:top w:val="none" w:sz="0" w:space="0" w:color="auto"/>
        <w:left w:val="none" w:sz="0" w:space="0" w:color="auto"/>
        <w:bottom w:val="none" w:sz="0" w:space="0" w:color="auto"/>
        <w:right w:val="none" w:sz="0" w:space="0" w:color="auto"/>
      </w:divBdr>
    </w:div>
    <w:div w:id="1425565827">
      <w:bodyDiv w:val="1"/>
      <w:marLeft w:val="0"/>
      <w:marRight w:val="0"/>
      <w:marTop w:val="0"/>
      <w:marBottom w:val="0"/>
      <w:divBdr>
        <w:top w:val="none" w:sz="0" w:space="0" w:color="auto"/>
        <w:left w:val="none" w:sz="0" w:space="0" w:color="auto"/>
        <w:bottom w:val="none" w:sz="0" w:space="0" w:color="auto"/>
        <w:right w:val="none" w:sz="0" w:space="0" w:color="auto"/>
      </w:divBdr>
    </w:div>
    <w:div w:id="1439182459">
      <w:bodyDiv w:val="1"/>
      <w:marLeft w:val="0"/>
      <w:marRight w:val="0"/>
      <w:marTop w:val="0"/>
      <w:marBottom w:val="0"/>
      <w:divBdr>
        <w:top w:val="none" w:sz="0" w:space="0" w:color="auto"/>
        <w:left w:val="none" w:sz="0" w:space="0" w:color="auto"/>
        <w:bottom w:val="none" w:sz="0" w:space="0" w:color="auto"/>
        <w:right w:val="none" w:sz="0" w:space="0" w:color="auto"/>
      </w:divBdr>
    </w:div>
    <w:div w:id="1446390071">
      <w:bodyDiv w:val="1"/>
      <w:marLeft w:val="0"/>
      <w:marRight w:val="0"/>
      <w:marTop w:val="0"/>
      <w:marBottom w:val="0"/>
      <w:divBdr>
        <w:top w:val="none" w:sz="0" w:space="0" w:color="auto"/>
        <w:left w:val="none" w:sz="0" w:space="0" w:color="auto"/>
        <w:bottom w:val="none" w:sz="0" w:space="0" w:color="auto"/>
        <w:right w:val="none" w:sz="0" w:space="0" w:color="auto"/>
      </w:divBdr>
    </w:div>
    <w:div w:id="1449659076">
      <w:bodyDiv w:val="1"/>
      <w:marLeft w:val="0"/>
      <w:marRight w:val="0"/>
      <w:marTop w:val="0"/>
      <w:marBottom w:val="0"/>
      <w:divBdr>
        <w:top w:val="none" w:sz="0" w:space="0" w:color="auto"/>
        <w:left w:val="none" w:sz="0" w:space="0" w:color="auto"/>
        <w:bottom w:val="none" w:sz="0" w:space="0" w:color="auto"/>
        <w:right w:val="none" w:sz="0" w:space="0" w:color="auto"/>
      </w:divBdr>
    </w:div>
    <w:div w:id="1455751857">
      <w:bodyDiv w:val="1"/>
      <w:marLeft w:val="0"/>
      <w:marRight w:val="0"/>
      <w:marTop w:val="0"/>
      <w:marBottom w:val="0"/>
      <w:divBdr>
        <w:top w:val="none" w:sz="0" w:space="0" w:color="auto"/>
        <w:left w:val="none" w:sz="0" w:space="0" w:color="auto"/>
        <w:bottom w:val="none" w:sz="0" w:space="0" w:color="auto"/>
        <w:right w:val="none" w:sz="0" w:space="0" w:color="auto"/>
      </w:divBdr>
    </w:div>
    <w:div w:id="1456680072">
      <w:bodyDiv w:val="1"/>
      <w:marLeft w:val="0"/>
      <w:marRight w:val="0"/>
      <w:marTop w:val="0"/>
      <w:marBottom w:val="0"/>
      <w:divBdr>
        <w:top w:val="none" w:sz="0" w:space="0" w:color="auto"/>
        <w:left w:val="none" w:sz="0" w:space="0" w:color="auto"/>
        <w:bottom w:val="none" w:sz="0" w:space="0" w:color="auto"/>
        <w:right w:val="none" w:sz="0" w:space="0" w:color="auto"/>
      </w:divBdr>
    </w:div>
    <w:div w:id="1469008385">
      <w:bodyDiv w:val="1"/>
      <w:marLeft w:val="0"/>
      <w:marRight w:val="0"/>
      <w:marTop w:val="0"/>
      <w:marBottom w:val="0"/>
      <w:divBdr>
        <w:top w:val="none" w:sz="0" w:space="0" w:color="auto"/>
        <w:left w:val="none" w:sz="0" w:space="0" w:color="auto"/>
        <w:bottom w:val="none" w:sz="0" w:space="0" w:color="auto"/>
        <w:right w:val="none" w:sz="0" w:space="0" w:color="auto"/>
      </w:divBdr>
    </w:div>
    <w:div w:id="1474832002">
      <w:bodyDiv w:val="1"/>
      <w:marLeft w:val="0"/>
      <w:marRight w:val="0"/>
      <w:marTop w:val="0"/>
      <w:marBottom w:val="0"/>
      <w:divBdr>
        <w:top w:val="none" w:sz="0" w:space="0" w:color="auto"/>
        <w:left w:val="none" w:sz="0" w:space="0" w:color="auto"/>
        <w:bottom w:val="none" w:sz="0" w:space="0" w:color="auto"/>
        <w:right w:val="none" w:sz="0" w:space="0" w:color="auto"/>
      </w:divBdr>
    </w:div>
    <w:div w:id="1488861024">
      <w:bodyDiv w:val="1"/>
      <w:marLeft w:val="0"/>
      <w:marRight w:val="0"/>
      <w:marTop w:val="0"/>
      <w:marBottom w:val="0"/>
      <w:divBdr>
        <w:top w:val="none" w:sz="0" w:space="0" w:color="auto"/>
        <w:left w:val="none" w:sz="0" w:space="0" w:color="auto"/>
        <w:bottom w:val="none" w:sz="0" w:space="0" w:color="auto"/>
        <w:right w:val="none" w:sz="0" w:space="0" w:color="auto"/>
      </w:divBdr>
    </w:div>
    <w:div w:id="1493836207">
      <w:bodyDiv w:val="1"/>
      <w:marLeft w:val="0"/>
      <w:marRight w:val="0"/>
      <w:marTop w:val="0"/>
      <w:marBottom w:val="0"/>
      <w:divBdr>
        <w:top w:val="none" w:sz="0" w:space="0" w:color="auto"/>
        <w:left w:val="none" w:sz="0" w:space="0" w:color="auto"/>
        <w:bottom w:val="none" w:sz="0" w:space="0" w:color="auto"/>
        <w:right w:val="none" w:sz="0" w:space="0" w:color="auto"/>
      </w:divBdr>
    </w:div>
    <w:div w:id="1517425649">
      <w:bodyDiv w:val="1"/>
      <w:marLeft w:val="0"/>
      <w:marRight w:val="0"/>
      <w:marTop w:val="0"/>
      <w:marBottom w:val="0"/>
      <w:divBdr>
        <w:top w:val="none" w:sz="0" w:space="0" w:color="auto"/>
        <w:left w:val="none" w:sz="0" w:space="0" w:color="auto"/>
        <w:bottom w:val="none" w:sz="0" w:space="0" w:color="auto"/>
        <w:right w:val="none" w:sz="0" w:space="0" w:color="auto"/>
      </w:divBdr>
    </w:div>
    <w:div w:id="1532572261">
      <w:bodyDiv w:val="1"/>
      <w:marLeft w:val="0"/>
      <w:marRight w:val="0"/>
      <w:marTop w:val="0"/>
      <w:marBottom w:val="0"/>
      <w:divBdr>
        <w:top w:val="none" w:sz="0" w:space="0" w:color="auto"/>
        <w:left w:val="none" w:sz="0" w:space="0" w:color="auto"/>
        <w:bottom w:val="none" w:sz="0" w:space="0" w:color="auto"/>
        <w:right w:val="none" w:sz="0" w:space="0" w:color="auto"/>
      </w:divBdr>
    </w:div>
    <w:div w:id="1538082485">
      <w:bodyDiv w:val="1"/>
      <w:marLeft w:val="0"/>
      <w:marRight w:val="0"/>
      <w:marTop w:val="0"/>
      <w:marBottom w:val="0"/>
      <w:divBdr>
        <w:top w:val="none" w:sz="0" w:space="0" w:color="auto"/>
        <w:left w:val="none" w:sz="0" w:space="0" w:color="auto"/>
        <w:bottom w:val="none" w:sz="0" w:space="0" w:color="auto"/>
        <w:right w:val="none" w:sz="0" w:space="0" w:color="auto"/>
      </w:divBdr>
    </w:div>
    <w:div w:id="1571771944">
      <w:bodyDiv w:val="1"/>
      <w:marLeft w:val="0"/>
      <w:marRight w:val="0"/>
      <w:marTop w:val="0"/>
      <w:marBottom w:val="0"/>
      <w:divBdr>
        <w:top w:val="none" w:sz="0" w:space="0" w:color="auto"/>
        <w:left w:val="none" w:sz="0" w:space="0" w:color="auto"/>
        <w:bottom w:val="none" w:sz="0" w:space="0" w:color="auto"/>
        <w:right w:val="none" w:sz="0" w:space="0" w:color="auto"/>
      </w:divBdr>
    </w:div>
    <w:div w:id="1632982560">
      <w:bodyDiv w:val="1"/>
      <w:marLeft w:val="0"/>
      <w:marRight w:val="0"/>
      <w:marTop w:val="0"/>
      <w:marBottom w:val="0"/>
      <w:divBdr>
        <w:top w:val="none" w:sz="0" w:space="0" w:color="auto"/>
        <w:left w:val="none" w:sz="0" w:space="0" w:color="auto"/>
        <w:bottom w:val="none" w:sz="0" w:space="0" w:color="auto"/>
        <w:right w:val="none" w:sz="0" w:space="0" w:color="auto"/>
      </w:divBdr>
    </w:div>
    <w:div w:id="1648633878">
      <w:bodyDiv w:val="1"/>
      <w:marLeft w:val="0"/>
      <w:marRight w:val="0"/>
      <w:marTop w:val="0"/>
      <w:marBottom w:val="0"/>
      <w:divBdr>
        <w:top w:val="none" w:sz="0" w:space="0" w:color="auto"/>
        <w:left w:val="none" w:sz="0" w:space="0" w:color="auto"/>
        <w:bottom w:val="none" w:sz="0" w:space="0" w:color="auto"/>
        <w:right w:val="none" w:sz="0" w:space="0" w:color="auto"/>
      </w:divBdr>
    </w:div>
    <w:div w:id="1649238701">
      <w:bodyDiv w:val="1"/>
      <w:marLeft w:val="0"/>
      <w:marRight w:val="0"/>
      <w:marTop w:val="0"/>
      <w:marBottom w:val="0"/>
      <w:divBdr>
        <w:top w:val="none" w:sz="0" w:space="0" w:color="auto"/>
        <w:left w:val="none" w:sz="0" w:space="0" w:color="auto"/>
        <w:bottom w:val="none" w:sz="0" w:space="0" w:color="auto"/>
        <w:right w:val="none" w:sz="0" w:space="0" w:color="auto"/>
      </w:divBdr>
    </w:div>
    <w:div w:id="1655832961">
      <w:bodyDiv w:val="1"/>
      <w:marLeft w:val="0"/>
      <w:marRight w:val="0"/>
      <w:marTop w:val="0"/>
      <w:marBottom w:val="0"/>
      <w:divBdr>
        <w:top w:val="none" w:sz="0" w:space="0" w:color="auto"/>
        <w:left w:val="none" w:sz="0" w:space="0" w:color="auto"/>
        <w:bottom w:val="none" w:sz="0" w:space="0" w:color="auto"/>
        <w:right w:val="none" w:sz="0" w:space="0" w:color="auto"/>
      </w:divBdr>
    </w:div>
    <w:div w:id="1682732919">
      <w:bodyDiv w:val="1"/>
      <w:marLeft w:val="0"/>
      <w:marRight w:val="0"/>
      <w:marTop w:val="0"/>
      <w:marBottom w:val="0"/>
      <w:divBdr>
        <w:top w:val="none" w:sz="0" w:space="0" w:color="auto"/>
        <w:left w:val="none" w:sz="0" w:space="0" w:color="auto"/>
        <w:bottom w:val="none" w:sz="0" w:space="0" w:color="auto"/>
        <w:right w:val="none" w:sz="0" w:space="0" w:color="auto"/>
      </w:divBdr>
    </w:div>
    <w:div w:id="1713190289">
      <w:bodyDiv w:val="1"/>
      <w:marLeft w:val="0"/>
      <w:marRight w:val="0"/>
      <w:marTop w:val="0"/>
      <w:marBottom w:val="0"/>
      <w:divBdr>
        <w:top w:val="none" w:sz="0" w:space="0" w:color="auto"/>
        <w:left w:val="none" w:sz="0" w:space="0" w:color="auto"/>
        <w:bottom w:val="none" w:sz="0" w:space="0" w:color="auto"/>
        <w:right w:val="none" w:sz="0" w:space="0" w:color="auto"/>
      </w:divBdr>
    </w:div>
    <w:div w:id="1715427038">
      <w:bodyDiv w:val="1"/>
      <w:marLeft w:val="0"/>
      <w:marRight w:val="0"/>
      <w:marTop w:val="0"/>
      <w:marBottom w:val="0"/>
      <w:divBdr>
        <w:top w:val="none" w:sz="0" w:space="0" w:color="auto"/>
        <w:left w:val="none" w:sz="0" w:space="0" w:color="auto"/>
        <w:bottom w:val="none" w:sz="0" w:space="0" w:color="auto"/>
        <w:right w:val="none" w:sz="0" w:space="0" w:color="auto"/>
      </w:divBdr>
    </w:div>
    <w:div w:id="1718361347">
      <w:bodyDiv w:val="1"/>
      <w:marLeft w:val="0"/>
      <w:marRight w:val="0"/>
      <w:marTop w:val="0"/>
      <w:marBottom w:val="0"/>
      <w:divBdr>
        <w:top w:val="none" w:sz="0" w:space="0" w:color="auto"/>
        <w:left w:val="none" w:sz="0" w:space="0" w:color="auto"/>
        <w:bottom w:val="none" w:sz="0" w:space="0" w:color="auto"/>
        <w:right w:val="none" w:sz="0" w:space="0" w:color="auto"/>
      </w:divBdr>
    </w:div>
    <w:div w:id="1721172730">
      <w:bodyDiv w:val="1"/>
      <w:marLeft w:val="0"/>
      <w:marRight w:val="0"/>
      <w:marTop w:val="0"/>
      <w:marBottom w:val="0"/>
      <w:divBdr>
        <w:top w:val="none" w:sz="0" w:space="0" w:color="auto"/>
        <w:left w:val="none" w:sz="0" w:space="0" w:color="auto"/>
        <w:bottom w:val="none" w:sz="0" w:space="0" w:color="auto"/>
        <w:right w:val="none" w:sz="0" w:space="0" w:color="auto"/>
      </w:divBdr>
    </w:div>
    <w:div w:id="1725520328">
      <w:bodyDiv w:val="1"/>
      <w:marLeft w:val="0"/>
      <w:marRight w:val="0"/>
      <w:marTop w:val="0"/>
      <w:marBottom w:val="0"/>
      <w:divBdr>
        <w:top w:val="none" w:sz="0" w:space="0" w:color="auto"/>
        <w:left w:val="none" w:sz="0" w:space="0" w:color="auto"/>
        <w:bottom w:val="none" w:sz="0" w:space="0" w:color="auto"/>
        <w:right w:val="none" w:sz="0" w:space="0" w:color="auto"/>
      </w:divBdr>
    </w:div>
    <w:div w:id="1733188080">
      <w:bodyDiv w:val="1"/>
      <w:marLeft w:val="0"/>
      <w:marRight w:val="0"/>
      <w:marTop w:val="0"/>
      <w:marBottom w:val="0"/>
      <w:divBdr>
        <w:top w:val="none" w:sz="0" w:space="0" w:color="auto"/>
        <w:left w:val="none" w:sz="0" w:space="0" w:color="auto"/>
        <w:bottom w:val="none" w:sz="0" w:space="0" w:color="auto"/>
        <w:right w:val="none" w:sz="0" w:space="0" w:color="auto"/>
      </w:divBdr>
    </w:div>
    <w:div w:id="1762026866">
      <w:bodyDiv w:val="1"/>
      <w:marLeft w:val="0"/>
      <w:marRight w:val="0"/>
      <w:marTop w:val="0"/>
      <w:marBottom w:val="0"/>
      <w:divBdr>
        <w:top w:val="none" w:sz="0" w:space="0" w:color="auto"/>
        <w:left w:val="none" w:sz="0" w:space="0" w:color="auto"/>
        <w:bottom w:val="none" w:sz="0" w:space="0" w:color="auto"/>
        <w:right w:val="none" w:sz="0" w:space="0" w:color="auto"/>
      </w:divBdr>
    </w:div>
    <w:div w:id="1771967205">
      <w:bodyDiv w:val="1"/>
      <w:marLeft w:val="0"/>
      <w:marRight w:val="0"/>
      <w:marTop w:val="0"/>
      <w:marBottom w:val="0"/>
      <w:divBdr>
        <w:top w:val="none" w:sz="0" w:space="0" w:color="auto"/>
        <w:left w:val="none" w:sz="0" w:space="0" w:color="auto"/>
        <w:bottom w:val="none" w:sz="0" w:space="0" w:color="auto"/>
        <w:right w:val="none" w:sz="0" w:space="0" w:color="auto"/>
      </w:divBdr>
    </w:div>
    <w:div w:id="1783300842">
      <w:bodyDiv w:val="1"/>
      <w:marLeft w:val="0"/>
      <w:marRight w:val="0"/>
      <w:marTop w:val="0"/>
      <w:marBottom w:val="0"/>
      <w:divBdr>
        <w:top w:val="none" w:sz="0" w:space="0" w:color="auto"/>
        <w:left w:val="none" w:sz="0" w:space="0" w:color="auto"/>
        <w:bottom w:val="none" w:sz="0" w:space="0" w:color="auto"/>
        <w:right w:val="none" w:sz="0" w:space="0" w:color="auto"/>
      </w:divBdr>
      <w:divsChild>
        <w:div w:id="272175845">
          <w:marLeft w:val="0"/>
          <w:marRight w:val="0"/>
          <w:marTop w:val="0"/>
          <w:marBottom w:val="0"/>
          <w:divBdr>
            <w:top w:val="none" w:sz="0" w:space="0" w:color="auto"/>
            <w:left w:val="none" w:sz="0" w:space="0" w:color="auto"/>
            <w:bottom w:val="none" w:sz="0" w:space="0" w:color="auto"/>
            <w:right w:val="none" w:sz="0" w:space="0" w:color="auto"/>
          </w:divBdr>
          <w:divsChild>
            <w:div w:id="414908660">
              <w:marLeft w:val="0"/>
              <w:marRight w:val="0"/>
              <w:marTop w:val="0"/>
              <w:marBottom w:val="0"/>
              <w:divBdr>
                <w:top w:val="none" w:sz="0" w:space="0" w:color="auto"/>
                <w:left w:val="none" w:sz="0" w:space="0" w:color="auto"/>
                <w:bottom w:val="none" w:sz="0" w:space="0" w:color="auto"/>
                <w:right w:val="none" w:sz="0" w:space="0" w:color="auto"/>
              </w:divBdr>
              <w:divsChild>
                <w:div w:id="1211695265">
                  <w:marLeft w:val="0"/>
                  <w:marRight w:val="0"/>
                  <w:marTop w:val="0"/>
                  <w:marBottom w:val="0"/>
                  <w:divBdr>
                    <w:top w:val="none" w:sz="0" w:space="0" w:color="auto"/>
                    <w:left w:val="none" w:sz="0" w:space="0" w:color="auto"/>
                    <w:bottom w:val="none" w:sz="0" w:space="0" w:color="auto"/>
                    <w:right w:val="none" w:sz="0" w:space="0" w:color="auto"/>
                  </w:divBdr>
                  <w:divsChild>
                    <w:div w:id="9737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938320">
      <w:bodyDiv w:val="1"/>
      <w:marLeft w:val="0"/>
      <w:marRight w:val="0"/>
      <w:marTop w:val="0"/>
      <w:marBottom w:val="0"/>
      <w:divBdr>
        <w:top w:val="none" w:sz="0" w:space="0" w:color="auto"/>
        <w:left w:val="none" w:sz="0" w:space="0" w:color="auto"/>
        <w:bottom w:val="none" w:sz="0" w:space="0" w:color="auto"/>
        <w:right w:val="none" w:sz="0" w:space="0" w:color="auto"/>
      </w:divBdr>
    </w:div>
    <w:div w:id="1800028809">
      <w:bodyDiv w:val="1"/>
      <w:marLeft w:val="0"/>
      <w:marRight w:val="0"/>
      <w:marTop w:val="0"/>
      <w:marBottom w:val="0"/>
      <w:divBdr>
        <w:top w:val="none" w:sz="0" w:space="0" w:color="auto"/>
        <w:left w:val="none" w:sz="0" w:space="0" w:color="auto"/>
        <w:bottom w:val="none" w:sz="0" w:space="0" w:color="auto"/>
        <w:right w:val="none" w:sz="0" w:space="0" w:color="auto"/>
      </w:divBdr>
    </w:div>
    <w:div w:id="1801342674">
      <w:bodyDiv w:val="1"/>
      <w:marLeft w:val="0"/>
      <w:marRight w:val="0"/>
      <w:marTop w:val="0"/>
      <w:marBottom w:val="0"/>
      <w:divBdr>
        <w:top w:val="none" w:sz="0" w:space="0" w:color="auto"/>
        <w:left w:val="none" w:sz="0" w:space="0" w:color="auto"/>
        <w:bottom w:val="none" w:sz="0" w:space="0" w:color="auto"/>
        <w:right w:val="none" w:sz="0" w:space="0" w:color="auto"/>
      </w:divBdr>
    </w:div>
    <w:div w:id="1830318176">
      <w:bodyDiv w:val="1"/>
      <w:marLeft w:val="0"/>
      <w:marRight w:val="0"/>
      <w:marTop w:val="0"/>
      <w:marBottom w:val="0"/>
      <w:divBdr>
        <w:top w:val="none" w:sz="0" w:space="0" w:color="auto"/>
        <w:left w:val="none" w:sz="0" w:space="0" w:color="auto"/>
        <w:bottom w:val="none" w:sz="0" w:space="0" w:color="auto"/>
        <w:right w:val="none" w:sz="0" w:space="0" w:color="auto"/>
      </w:divBdr>
    </w:div>
    <w:div w:id="1835145819">
      <w:bodyDiv w:val="1"/>
      <w:marLeft w:val="0"/>
      <w:marRight w:val="0"/>
      <w:marTop w:val="0"/>
      <w:marBottom w:val="0"/>
      <w:divBdr>
        <w:top w:val="none" w:sz="0" w:space="0" w:color="auto"/>
        <w:left w:val="none" w:sz="0" w:space="0" w:color="auto"/>
        <w:bottom w:val="none" w:sz="0" w:space="0" w:color="auto"/>
        <w:right w:val="none" w:sz="0" w:space="0" w:color="auto"/>
      </w:divBdr>
    </w:div>
    <w:div w:id="1836652698">
      <w:bodyDiv w:val="1"/>
      <w:marLeft w:val="0"/>
      <w:marRight w:val="0"/>
      <w:marTop w:val="0"/>
      <w:marBottom w:val="0"/>
      <w:divBdr>
        <w:top w:val="none" w:sz="0" w:space="0" w:color="auto"/>
        <w:left w:val="none" w:sz="0" w:space="0" w:color="auto"/>
        <w:bottom w:val="none" w:sz="0" w:space="0" w:color="auto"/>
        <w:right w:val="none" w:sz="0" w:space="0" w:color="auto"/>
      </w:divBdr>
    </w:div>
    <w:div w:id="1842697394">
      <w:bodyDiv w:val="1"/>
      <w:marLeft w:val="0"/>
      <w:marRight w:val="0"/>
      <w:marTop w:val="0"/>
      <w:marBottom w:val="0"/>
      <w:divBdr>
        <w:top w:val="none" w:sz="0" w:space="0" w:color="auto"/>
        <w:left w:val="none" w:sz="0" w:space="0" w:color="auto"/>
        <w:bottom w:val="none" w:sz="0" w:space="0" w:color="auto"/>
        <w:right w:val="none" w:sz="0" w:space="0" w:color="auto"/>
      </w:divBdr>
    </w:div>
    <w:div w:id="1851795160">
      <w:bodyDiv w:val="1"/>
      <w:marLeft w:val="0"/>
      <w:marRight w:val="0"/>
      <w:marTop w:val="0"/>
      <w:marBottom w:val="0"/>
      <w:divBdr>
        <w:top w:val="none" w:sz="0" w:space="0" w:color="auto"/>
        <w:left w:val="none" w:sz="0" w:space="0" w:color="auto"/>
        <w:bottom w:val="none" w:sz="0" w:space="0" w:color="auto"/>
        <w:right w:val="none" w:sz="0" w:space="0" w:color="auto"/>
      </w:divBdr>
    </w:div>
    <w:div w:id="1858349797">
      <w:bodyDiv w:val="1"/>
      <w:marLeft w:val="0"/>
      <w:marRight w:val="0"/>
      <w:marTop w:val="0"/>
      <w:marBottom w:val="0"/>
      <w:divBdr>
        <w:top w:val="none" w:sz="0" w:space="0" w:color="auto"/>
        <w:left w:val="none" w:sz="0" w:space="0" w:color="auto"/>
        <w:bottom w:val="none" w:sz="0" w:space="0" w:color="auto"/>
        <w:right w:val="none" w:sz="0" w:space="0" w:color="auto"/>
      </w:divBdr>
    </w:div>
    <w:div w:id="1876700528">
      <w:bodyDiv w:val="1"/>
      <w:marLeft w:val="0"/>
      <w:marRight w:val="0"/>
      <w:marTop w:val="0"/>
      <w:marBottom w:val="0"/>
      <w:divBdr>
        <w:top w:val="none" w:sz="0" w:space="0" w:color="auto"/>
        <w:left w:val="none" w:sz="0" w:space="0" w:color="auto"/>
        <w:bottom w:val="none" w:sz="0" w:space="0" w:color="auto"/>
        <w:right w:val="none" w:sz="0" w:space="0" w:color="auto"/>
      </w:divBdr>
    </w:div>
    <w:div w:id="1898975779">
      <w:bodyDiv w:val="1"/>
      <w:marLeft w:val="0"/>
      <w:marRight w:val="0"/>
      <w:marTop w:val="0"/>
      <w:marBottom w:val="0"/>
      <w:divBdr>
        <w:top w:val="none" w:sz="0" w:space="0" w:color="auto"/>
        <w:left w:val="none" w:sz="0" w:space="0" w:color="auto"/>
        <w:bottom w:val="none" w:sz="0" w:space="0" w:color="auto"/>
        <w:right w:val="none" w:sz="0" w:space="0" w:color="auto"/>
      </w:divBdr>
    </w:div>
    <w:div w:id="1908224153">
      <w:bodyDiv w:val="1"/>
      <w:marLeft w:val="0"/>
      <w:marRight w:val="0"/>
      <w:marTop w:val="0"/>
      <w:marBottom w:val="0"/>
      <w:divBdr>
        <w:top w:val="none" w:sz="0" w:space="0" w:color="auto"/>
        <w:left w:val="none" w:sz="0" w:space="0" w:color="auto"/>
        <w:bottom w:val="none" w:sz="0" w:space="0" w:color="auto"/>
        <w:right w:val="none" w:sz="0" w:space="0" w:color="auto"/>
      </w:divBdr>
    </w:div>
    <w:div w:id="1908417587">
      <w:bodyDiv w:val="1"/>
      <w:marLeft w:val="0"/>
      <w:marRight w:val="0"/>
      <w:marTop w:val="0"/>
      <w:marBottom w:val="0"/>
      <w:divBdr>
        <w:top w:val="none" w:sz="0" w:space="0" w:color="auto"/>
        <w:left w:val="none" w:sz="0" w:space="0" w:color="auto"/>
        <w:bottom w:val="none" w:sz="0" w:space="0" w:color="auto"/>
        <w:right w:val="none" w:sz="0" w:space="0" w:color="auto"/>
      </w:divBdr>
    </w:div>
    <w:div w:id="1910338613">
      <w:bodyDiv w:val="1"/>
      <w:marLeft w:val="0"/>
      <w:marRight w:val="0"/>
      <w:marTop w:val="0"/>
      <w:marBottom w:val="0"/>
      <w:divBdr>
        <w:top w:val="none" w:sz="0" w:space="0" w:color="auto"/>
        <w:left w:val="none" w:sz="0" w:space="0" w:color="auto"/>
        <w:bottom w:val="none" w:sz="0" w:space="0" w:color="auto"/>
        <w:right w:val="none" w:sz="0" w:space="0" w:color="auto"/>
      </w:divBdr>
    </w:div>
    <w:div w:id="1941864241">
      <w:bodyDiv w:val="1"/>
      <w:marLeft w:val="0"/>
      <w:marRight w:val="0"/>
      <w:marTop w:val="0"/>
      <w:marBottom w:val="0"/>
      <w:divBdr>
        <w:top w:val="none" w:sz="0" w:space="0" w:color="auto"/>
        <w:left w:val="none" w:sz="0" w:space="0" w:color="auto"/>
        <w:bottom w:val="none" w:sz="0" w:space="0" w:color="auto"/>
        <w:right w:val="none" w:sz="0" w:space="0" w:color="auto"/>
      </w:divBdr>
    </w:div>
    <w:div w:id="1963728736">
      <w:bodyDiv w:val="1"/>
      <w:marLeft w:val="0"/>
      <w:marRight w:val="0"/>
      <w:marTop w:val="0"/>
      <w:marBottom w:val="0"/>
      <w:divBdr>
        <w:top w:val="none" w:sz="0" w:space="0" w:color="auto"/>
        <w:left w:val="none" w:sz="0" w:space="0" w:color="auto"/>
        <w:bottom w:val="none" w:sz="0" w:space="0" w:color="auto"/>
        <w:right w:val="none" w:sz="0" w:space="0" w:color="auto"/>
      </w:divBdr>
    </w:div>
    <w:div w:id="1968926022">
      <w:bodyDiv w:val="1"/>
      <w:marLeft w:val="0"/>
      <w:marRight w:val="0"/>
      <w:marTop w:val="0"/>
      <w:marBottom w:val="0"/>
      <w:divBdr>
        <w:top w:val="none" w:sz="0" w:space="0" w:color="auto"/>
        <w:left w:val="none" w:sz="0" w:space="0" w:color="auto"/>
        <w:bottom w:val="none" w:sz="0" w:space="0" w:color="auto"/>
        <w:right w:val="none" w:sz="0" w:space="0" w:color="auto"/>
      </w:divBdr>
    </w:div>
    <w:div w:id="1970895941">
      <w:bodyDiv w:val="1"/>
      <w:marLeft w:val="0"/>
      <w:marRight w:val="0"/>
      <w:marTop w:val="0"/>
      <w:marBottom w:val="0"/>
      <w:divBdr>
        <w:top w:val="none" w:sz="0" w:space="0" w:color="auto"/>
        <w:left w:val="none" w:sz="0" w:space="0" w:color="auto"/>
        <w:bottom w:val="none" w:sz="0" w:space="0" w:color="auto"/>
        <w:right w:val="none" w:sz="0" w:space="0" w:color="auto"/>
      </w:divBdr>
    </w:div>
    <w:div w:id="1974284211">
      <w:bodyDiv w:val="1"/>
      <w:marLeft w:val="0"/>
      <w:marRight w:val="0"/>
      <w:marTop w:val="0"/>
      <w:marBottom w:val="0"/>
      <w:divBdr>
        <w:top w:val="none" w:sz="0" w:space="0" w:color="auto"/>
        <w:left w:val="none" w:sz="0" w:space="0" w:color="auto"/>
        <w:bottom w:val="none" w:sz="0" w:space="0" w:color="auto"/>
        <w:right w:val="none" w:sz="0" w:space="0" w:color="auto"/>
      </w:divBdr>
      <w:divsChild>
        <w:div w:id="2022705496">
          <w:marLeft w:val="0"/>
          <w:marRight w:val="0"/>
          <w:marTop w:val="0"/>
          <w:marBottom w:val="0"/>
          <w:divBdr>
            <w:top w:val="none" w:sz="0" w:space="0" w:color="auto"/>
            <w:left w:val="none" w:sz="0" w:space="0" w:color="auto"/>
            <w:bottom w:val="none" w:sz="0" w:space="0" w:color="auto"/>
            <w:right w:val="none" w:sz="0" w:space="0" w:color="auto"/>
          </w:divBdr>
          <w:divsChild>
            <w:div w:id="824711600">
              <w:marLeft w:val="0"/>
              <w:marRight w:val="0"/>
              <w:marTop w:val="0"/>
              <w:marBottom w:val="0"/>
              <w:divBdr>
                <w:top w:val="none" w:sz="0" w:space="0" w:color="auto"/>
                <w:left w:val="none" w:sz="0" w:space="0" w:color="auto"/>
                <w:bottom w:val="none" w:sz="0" w:space="0" w:color="auto"/>
                <w:right w:val="none" w:sz="0" w:space="0" w:color="auto"/>
              </w:divBdr>
              <w:divsChild>
                <w:div w:id="127819200">
                  <w:marLeft w:val="0"/>
                  <w:marRight w:val="0"/>
                  <w:marTop w:val="0"/>
                  <w:marBottom w:val="0"/>
                  <w:divBdr>
                    <w:top w:val="none" w:sz="0" w:space="0" w:color="auto"/>
                    <w:left w:val="none" w:sz="0" w:space="0" w:color="auto"/>
                    <w:bottom w:val="none" w:sz="0" w:space="0" w:color="auto"/>
                    <w:right w:val="none" w:sz="0" w:space="0" w:color="auto"/>
                  </w:divBdr>
                  <w:divsChild>
                    <w:div w:id="10065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67462">
      <w:bodyDiv w:val="1"/>
      <w:marLeft w:val="0"/>
      <w:marRight w:val="0"/>
      <w:marTop w:val="0"/>
      <w:marBottom w:val="0"/>
      <w:divBdr>
        <w:top w:val="none" w:sz="0" w:space="0" w:color="auto"/>
        <w:left w:val="none" w:sz="0" w:space="0" w:color="auto"/>
        <w:bottom w:val="none" w:sz="0" w:space="0" w:color="auto"/>
        <w:right w:val="none" w:sz="0" w:space="0" w:color="auto"/>
      </w:divBdr>
    </w:div>
    <w:div w:id="1996645615">
      <w:bodyDiv w:val="1"/>
      <w:marLeft w:val="0"/>
      <w:marRight w:val="0"/>
      <w:marTop w:val="0"/>
      <w:marBottom w:val="0"/>
      <w:divBdr>
        <w:top w:val="none" w:sz="0" w:space="0" w:color="auto"/>
        <w:left w:val="none" w:sz="0" w:space="0" w:color="auto"/>
        <w:bottom w:val="none" w:sz="0" w:space="0" w:color="auto"/>
        <w:right w:val="none" w:sz="0" w:space="0" w:color="auto"/>
      </w:divBdr>
    </w:div>
    <w:div w:id="2003854463">
      <w:bodyDiv w:val="1"/>
      <w:marLeft w:val="0"/>
      <w:marRight w:val="0"/>
      <w:marTop w:val="0"/>
      <w:marBottom w:val="0"/>
      <w:divBdr>
        <w:top w:val="none" w:sz="0" w:space="0" w:color="auto"/>
        <w:left w:val="none" w:sz="0" w:space="0" w:color="auto"/>
        <w:bottom w:val="none" w:sz="0" w:space="0" w:color="auto"/>
        <w:right w:val="none" w:sz="0" w:space="0" w:color="auto"/>
      </w:divBdr>
    </w:div>
    <w:div w:id="2016953737">
      <w:bodyDiv w:val="1"/>
      <w:marLeft w:val="0"/>
      <w:marRight w:val="0"/>
      <w:marTop w:val="0"/>
      <w:marBottom w:val="0"/>
      <w:divBdr>
        <w:top w:val="none" w:sz="0" w:space="0" w:color="auto"/>
        <w:left w:val="none" w:sz="0" w:space="0" w:color="auto"/>
        <w:bottom w:val="none" w:sz="0" w:space="0" w:color="auto"/>
        <w:right w:val="none" w:sz="0" w:space="0" w:color="auto"/>
      </w:divBdr>
    </w:div>
    <w:div w:id="2022850217">
      <w:bodyDiv w:val="1"/>
      <w:marLeft w:val="0"/>
      <w:marRight w:val="0"/>
      <w:marTop w:val="0"/>
      <w:marBottom w:val="0"/>
      <w:divBdr>
        <w:top w:val="none" w:sz="0" w:space="0" w:color="auto"/>
        <w:left w:val="none" w:sz="0" w:space="0" w:color="auto"/>
        <w:bottom w:val="none" w:sz="0" w:space="0" w:color="auto"/>
        <w:right w:val="none" w:sz="0" w:space="0" w:color="auto"/>
      </w:divBdr>
    </w:div>
    <w:div w:id="2067953743">
      <w:bodyDiv w:val="1"/>
      <w:marLeft w:val="0"/>
      <w:marRight w:val="0"/>
      <w:marTop w:val="0"/>
      <w:marBottom w:val="0"/>
      <w:divBdr>
        <w:top w:val="none" w:sz="0" w:space="0" w:color="auto"/>
        <w:left w:val="none" w:sz="0" w:space="0" w:color="auto"/>
        <w:bottom w:val="none" w:sz="0" w:space="0" w:color="auto"/>
        <w:right w:val="none" w:sz="0" w:space="0" w:color="auto"/>
      </w:divBdr>
    </w:div>
    <w:div w:id="2073000838">
      <w:bodyDiv w:val="1"/>
      <w:marLeft w:val="0"/>
      <w:marRight w:val="0"/>
      <w:marTop w:val="0"/>
      <w:marBottom w:val="0"/>
      <w:divBdr>
        <w:top w:val="none" w:sz="0" w:space="0" w:color="auto"/>
        <w:left w:val="none" w:sz="0" w:space="0" w:color="auto"/>
        <w:bottom w:val="none" w:sz="0" w:space="0" w:color="auto"/>
        <w:right w:val="none" w:sz="0" w:space="0" w:color="auto"/>
      </w:divBdr>
    </w:div>
    <w:div w:id="210980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code/mariambayoumy/us-analysis"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www.kaggle.com/datasets/sobhanmoosavi/us-accidents" TargetMode="External"/><Relationship Id="rId12" Type="http://schemas.openxmlformats.org/officeDocument/2006/relationships/image" Target="media/image5.png"/><Relationship Id="rId17" Type="http://schemas.openxmlformats.org/officeDocument/2006/relationships/hyperlink" Target="https://doi.org/10.1145/2939672.2939785" TargetMode="External"/><Relationship Id="rId2" Type="http://schemas.openxmlformats.org/officeDocument/2006/relationships/styles" Target="styles.xml"/><Relationship Id="rId16" Type="http://schemas.openxmlformats.org/officeDocument/2006/relationships/hyperlink" Target="https://www.nhtsa.gov/research-data/fatality-analysis-reporting-system-far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htsa.gov/research-data"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07/s10389-009-0264-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datasets/sobhanmoosavi/us-accidents"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11</Pages>
  <Words>3735</Words>
  <Characters>21291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Kumar</dc:creator>
  <cp:keywords/>
  <dc:description/>
  <cp:lastModifiedBy>Mathan Kumar</cp:lastModifiedBy>
  <cp:revision>311</cp:revision>
  <dcterms:created xsi:type="dcterms:W3CDTF">2024-06-01T23:56:00Z</dcterms:created>
  <dcterms:modified xsi:type="dcterms:W3CDTF">2026-01-18T17:03:00Z</dcterms:modified>
</cp:coreProperties>
</file>