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3978" w14:textId="77777777" w:rsidR="003B2E96" w:rsidRPr="00AD301A" w:rsidRDefault="00000000">
      <w:pPr>
        <w:spacing w:after="0"/>
        <w:jc w:val="center"/>
        <w:rPr>
          <w:rFonts w:asciiTheme="minorHAnsi" w:eastAsia="Arial" w:hAnsiTheme="minorHAnsi" w:cstheme="minorHAnsi"/>
          <w:b/>
          <w:sz w:val="32"/>
          <w:szCs w:val="32"/>
        </w:rPr>
      </w:pPr>
      <w:r w:rsidRPr="00AD301A">
        <w:rPr>
          <w:rFonts w:asciiTheme="minorHAnsi" w:eastAsia="Arial" w:hAnsiTheme="minorHAnsi" w:cstheme="minorHAnsi"/>
          <w:b/>
          <w:sz w:val="32"/>
          <w:szCs w:val="32"/>
        </w:rPr>
        <w:t>Project Design Phase-II</w:t>
      </w:r>
    </w:p>
    <w:p w14:paraId="157C6B44" w14:textId="77777777" w:rsidR="003B2E96" w:rsidRPr="00AD301A" w:rsidRDefault="00000000">
      <w:pPr>
        <w:spacing w:after="0"/>
        <w:jc w:val="center"/>
        <w:rPr>
          <w:rFonts w:asciiTheme="minorHAnsi" w:eastAsia="Arial" w:hAnsiTheme="minorHAnsi" w:cstheme="minorHAnsi"/>
          <w:b/>
          <w:sz w:val="32"/>
          <w:szCs w:val="32"/>
        </w:rPr>
      </w:pPr>
      <w:r w:rsidRPr="00AD301A">
        <w:rPr>
          <w:rFonts w:asciiTheme="minorHAnsi" w:eastAsia="Arial" w:hAnsiTheme="minorHAnsi" w:cstheme="minorHAnsi"/>
          <w:b/>
          <w:sz w:val="32"/>
          <w:szCs w:val="32"/>
        </w:rPr>
        <w:t>Data Flow Diagram &amp; User Stories</w:t>
      </w:r>
    </w:p>
    <w:p w14:paraId="612BCBCB" w14:textId="77777777" w:rsidR="003B2E96" w:rsidRPr="00AD301A" w:rsidRDefault="003B2E96">
      <w:pPr>
        <w:spacing w:after="0"/>
        <w:jc w:val="center"/>
        <w:rPr>
          <w:rFonts w:asciiTheme="minorHAnsi" w:eastAsia="Arial" w:hAnsiTheme="minorHAnsi" w:cstheme="minorHAnsi"/>
          <w:b/>
        </w:rPr>
      </w:pPr>
    </w:p>
    <w:tbl>
      <w:tblPr>
        <w:tblStyle w:val="a"/>
        <w:tblW w:w="97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8"/>
        <w:gridCol w:w="5047"/>
      </w:tblGrid>
      <w:tr w:rsidR="003B2E96" w:rsidRPr="00AD301A" w14:paraId="6EB602D0" w14:textId="77777777" w:rsidTr="00A14270">
        <w:trPr>
          <w:trHeight w:val="276"/>
          <w:jc w:val="center"/>
        </w:trPr>
        <w:tc>
          <w:tcPr>
            <w:tcW w:w="4698" w:type="dxa"/>
          </w:tcPr>
          <w:p w14:paraId="68361E82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5047" w:type="dxa"/>
          </w:tcPr>
          <w:p w14:paraId="7F3D536A" w14:textId="0F34D47E" w:rsidR="003B2E96" w:rsidRPr="00AD301A" w:rsidRDefault="00DF195D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DF195D">
              <w:rPr>
                <w:rFonts w:asciiTheme="minorHAnsi" w:eastAsia="Arial" w:hAnsiTheme="minorHAnsi" w:cstheme="minorHAnsi"/>
                <w:sz w:val="24"/>
                <w:szCs w:val="24"/>
              </w:rPr>
              <w:t>02 November 2025</w:t>
            </w:r>
          </w:p>
        </w:tc>
      </w:tr>
      <w:tr w:rsidR="003B2E96" w:rsidRPr="00AD301A" w14:paraId="7F301342" w14:textId="77777777" w:rsidTr="00A14270">
        <w:trPr>
          <w:trHeight w:val="276"/>
          <w:jc w:val="center"/>
        </w:trPr>
        <w:tc>
          <w:tcPr>
            <w:tcW w:w="4698" w:type="dxa"/>
          </w:tcPr>
          <w:p w14:paraId="5796E8C3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Team ID</w:t>
            </w:r>
          </w:p>
        </w:tc>
        <w:tc>
          <w:tcPr>
            <w:tcW w:w="5047" w:type="dxa"/>
          </w:tcPr>
          <w:p w14:paraId="536C5CC7" w14:textId="02F42233" w:rsidR="003B2E96" w:rsidRPr="00AD301A" w:rsidRDefault="00DF195D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DF195D">
              <w:rPr>
                <w:rFonts w:asciiTheme="minorHAnsi" w:eastAsia="Arial" w:hAnsiTheme="minorHAnsi" w:cstheme="minorHAnsi"/>
                <w:sz w:val="24"/>
                <w:szCs w:val="24"/>
              </w:rPr>
              <w:t>NM2025TMID04717</w:t>
            </w:r>
          </w:p>
        </w:tc>
      </w:tr>
      <w:tr w:rsidR="003B2E96" w:rsidRPr="00AD301A" w14:paraId="0AA0C709" w14:textId="77777777" w:rsidTr="00A14270">
        <w:trPr>
          <w:trHeight w:val="251"/>
          <w:jc w:val="center"/>
        </w:trPr>
        <w:tc>
          <w:tcPr>
            <w:tcW w:w="4698" w:type="dxa"/>
          </w:tcPr>
          <w:p w14:paraId="725FCA6D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Project Name</w:t>
            </w:r>
          </w:p>
        </w:tc>
        <w:tc>
          <w:tcPr>
            <w:tcW w:w="5047" w:type="dxa"/>
          </w:tcPr>
          <w:p w14:paraId="5FE5B6C0" w14:textId="77777777" w:rsidR="003B2E96" w:rsidRPr="00AD301A" w:rsidRDefault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Educational Organisation Using ServiceNow</w:t>
            </w:r>
          </w:p>
        </w:tc>
      </w:tr>
      <w:tr w:rsidR="003B2E96" w:rsidRPr="00AD301A" w14:paraId="1673611A" w14:textId="77777777" w:rsidTr="00A14270">
        <w:trPr>
          <w:trHeight w:val="276"/>
          <w:jc w:val="center"/>
        </w:trPr>
        <w:tc>
          <w:tcPr>
            <w:tcW w:w="4698" w:type="dxa"/>
          </w:tcPr>
          <w:p w14:paraId="55004B3B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Maximum Marks</w:t>
            </w:r>
          </w:p>
        </w:tc>
        <w:tc>
          <w:tcPr>
            <w:tcW w:w="5047" w:type="dxa"/>
          </w:tcPr>
          <w:p w14:paraId="075301A9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4 Marks</w:t>
            </w:r>
          </w:p>
        </w:tc>
      </w:tr>
    </w:tbl>
    <w:p w14:paraId="6360D877" w14:textId="77777777" w:rsidR="003B2E96" w:rsidRPr="00AD301A" w:rsidRDefault="003B2E96">
      <w:pPr>
        <w:rPr>
          <w:rFonts w:asciiTheme="minorHAnsi" w:eastAsia="Arial" w:hAnsiTheme="minorHAnsi" w:cstheme="minorHAnsi"/>
          <w:b/>
        </w:rPr>
      </w:pPr>
    </w:p>
    <w:p w14:paraId="155D4C03" w14:textId="44F383AB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Data Flow Diagram (DFD) - Level 1</w:t>
      </w:r>
    </w:p>
    <w:p w14:paraId="3739CF74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Entities:</w:t>
      </w:r>
    </w:p>
    <w:p w14:paraId="3FD8701B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Admin – manages setup, data entry, and evaluation</w:t>
      </w:r>
    </w:p>
    <w:p w14:paraId="6D5182EA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– subject of data entry and academic progress</w:t>
      </w:r>
    </w:p>
    <w:p w14:paraId="6B18334E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System Database – stores and processes all relevant data</w:t>
      </w:r>
    </w:p>
    <w:p w14:paraId="1A75318C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Processes:</w:t>
      </w:r>
    </w:p>
    <w:p w14:paraId="1CFA853A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Admission – capturing student personal and admission data</w:t>
      </w:r>
    </w:p>
    <w:p w14:paraId="51D5D2D8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Progress Entry – entering marks and academic progress</w:t>
      </w:r>
    </w:p>
    <w:p w14:paraId="13067AF8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Result &amp; Grade Generation – calculating totals, percentages, and results</w:t>
      </w:r>
    </w:p>
    <w:p w14:paraId="7AA82F0B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Data Stores:</w:t>
      </w:r>
    </w:p>
    <w:p w14:paraId="2121A69E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D1: Salesforce Table – student personal information</w:t>
      </w:r>
    </w:p>
    <w:p w14:paraId="2301CB59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D2: Admission Table – admission-related data like status</w:t>
      </w:r>
    </w:p>
    <w:p w14:paraId="16E2E7E8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D3: Student Progress Table – marks, progress, results</w:t>
      </w:r>
    </w:p>
    <w:p w14:paraId="19E76934" w14:textId="77777777" w:rsidR="00AD301A" w:rsidRPr="00AD301A" w:rsidRDefault="00AD301A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</w:p>
    <w:p w14:paraId="5DBBB306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Data Flow Summary:</w:t>
      </w:r>
    </w:p>
    <w:p w14:paraId="04CFE3CC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Admin inputs student details → stored in Salesforce Table</w:t>
      </w:r>
    </w:p>
    <w:p w14:paraId="3662AAD4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Admission status tracked → in Admission Table</w:t>
      </w:r>
    </w:p>
    <w:p w14:paraId="024056D1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Marks entered manually → stored in Student Progress Table</w:t>
      </w:r>
    </w:p>
    <w:p w14:paraId="794F548F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Scripts calculate total, percentage, and result</w:t>
      </w:r>
    </w:p>
    <w:p w14:paraId="736BDA79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Data displayed in the user interface for admin verification</w:t>
      </w:r>
    </w:p>
    <w:p w14:paraId="7ED7AC38" w14:textId="77777777" w:rsidR="00AD301A" w:rsidRDefault="00AD301A">
      <w:pPr>
        <w:rPr>
          <w:rFonts w:ascii="Arial" w:eastAsia="Arial" w:hAnsi="Arial" w:cs="Arial"/>
          <w:b/>
        </w:rPr>
      </w:pPr>
    </w:p>
    <w:p w14:paraId="32F6C98B" w14:textId="77777777" w:rsidR="003B2E96" w:rsidRPr="00AD301A" w:rsidRDefault="00000000">
      <w:pPr>
        <w:rPr>
          <w:rFonts w:asciiTheme="minorHAnsi" w:eastAsia="Arial" w:hAnsiTheme="minorHAnsi" w:cstheme="minorHAnsi"/>
          <w:b/>
          <w:sz w:val="28"/>
          <w:szCs w:val="28"/>
        </w:rPr>
      </w:pPr>
      <w:r w:rsidRPr="00AD301A">
        <w:rPr>
          <w:rFonts w:asciiTheme="minorHAnsi" w:eastAsia="Arial" w:hAnsiTheme="minorHAnsi" w:cstheme="minorHAnsi"/>
          <w:b/>
          <w:sz w:val="28"/>
          <w:szCs w:val="28"/>
        </w:rPr>
        <w:t>User Stories</w:t>
      </w:r>
    </w:p>
    <w:p w14:paraId="409EB43C" w14:textId="77777777" w:rsidR="003B2E96" w:rsidRPr="00AD301A" w:rsidRDefault="00000000">
      <w:pPr>
        <w:rPr>
          <w:rFonts w:asciiTheme="minorHAnsi" w:eastAsia="Arial" w:hAnsiTheme="minorHAnsi" w:cstheme="minorHAnsi"/>
          <w:sz w:val="24"/>
          <w:szCs w:val="24"/>
        </w:rPr>
      </w:pPr>
      <w:r w:rsidRPr="00AD301A">
        <w:rPr>
          <w:rFonts w:asciiTheme="minorHAnsi" w:eastAsia="Arial" w:hAnsiTheme="minorHAnsi" w:cstheme="minorHAnsi"/>
          <w:sz w:val="24"/>
          <w:szCs w:val="24"/>
        </w:rPr>
        <w:t>Use the below template to list all the user stories for the product.</w:t>
      </w:r>
    </w:p>
    <w:tbl>
      <w:tblPr>
        <w:tblW w:w="1468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844"/>
        <w:gridCol w:w="2196"/>
        <w:gridCol w:w="1388"/>
        <w:gridCol w:w="5293"/>
        <w:gridCol w:w="2725"/>
        <w:gridCol w:w="854"/>
        <w:gridCol w:w="891"/>
      </w:tblGrid>
      <w:tr w:rsidR="00AD301A" w:rsidRPr="00A14270" w14:paraId="7F968B5F" w14:textId="77777777" w:rsidTr="0005680E">
        <w:trPr>
          <w:trHeight w:val="781"/>
          <w:tblHeader/>
        </w:trPr>
        <w:tc>
          <w:tcPr>
            <w:tcW w:w="0" w:type="auto"/>
            <w:vAlign w:val="center"/>
            <w:hideMark/>
          </w:tcPr>
          <w:p w14:paraId="23753A5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proofErr w:type="spellStart"/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CD01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14D7AEB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1566A5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5B3A467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5AF6D7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767" w:type="dxa"/>
            <w:vAlign w:val="center"/>
            <w:hideMark/>
          </w:tcPr>
          <w:p w14:paraId="1608888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891" w:type="dxa"/>
            <w:vAlign w:val="center"/>
            <w:hideMark/>
          </w:tcPr>
          <w:p w14:paraId="606AE31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Release</w:t>
            </w:r>
          </w:p>
        </w:tc>
      </w:tr>
      <w:tr w:rsidR="00AD301A" w:rsidRPr="00A14270" w14:paraId="4C93391D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4D6DA72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B390A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DC1946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Instance Setup</w:t>
            </w:r>
          </w:p>
        </w:tc>
        <w:tc>
          <w:tcPr>
            <w:tcW w:w="0" w:type="auto"/>
            <w:vAlign w:val="center"/>
            <w:hideMark/>
          </w:tcPr>
          <w:p w14:paraId="4666708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62F7143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request and configure a ServiceNow developer instance</w:t>
            </w:r>
          </w:p>
        </w:tc>
        <w:tc>
          <w:tcPr>
            <w:tcW w:w="0" w:type="auto"/>
            <w:vAlign w:val="center"/>
            <w:hideMark/>
          </w:tcPr>
          <w:p w14:paraId="3BCED4B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Instance is accessible and active</w:t>
            </w:r>
          </w:p>
        </w:tc>
        <w:tc>
          <w:tcPr>
            <w:tcW w:w="767" w:type="dxa"/>
            <w:vAlign w:val="center"/>
            <w:hideMark/>
          </w:tcPr>
          <w:p w14:paraId="08C3A22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542FE5E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0CF4CF0B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4702ECD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44F61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EA2494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Table Creation</w:t>
            </w:r>
          </w:p>
        </w:tc>
        <w:tc>
          <w:tcPr>
            <w:tcW w:w="0" w:type="auto"/>
            <w:vAlign w:val="center"/>
            <w:hideMark/>
          </w:tcPr>
          <w:p w14:paraId="22E19F4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44A83E0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create Salesforce and Admission tables with appropriate fields and choices</w:t>
            </w:r>
          </w:p>
        </w:tc>
        <w:tc>
          <w:tcPr>
            <w:tcW w:w="0" w:type="auto"/>
            <w:vAlign w:val="center"/>
            <w:hideMark/>
          </w:tcPr>
          <w:p w14:paraId="055FBD0E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Tables are created with correct schema</w:t>
            </w:r>
          </w:p>
        </w:tc>
        <w:tc>
          <w:tcPr>
            <w:tcW w:w="767" w:type="dxa"/>
            <w:vAlign w:val="center"/>
            <w:hideMark/>
          </w:tcPr>
          <w:p w14:paraId="44E46BE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0A0C17A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3CC649E2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26B79D4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18B2A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78AD46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UI Configuration</w:t>
            </w:r>
          </w:p>
        </w:tc>
        <w:tc>
          <w:tcPr>
            <w:tcW w:w="0" w:type="auto"/>
            <w:vAlign w:val="center"/>
            <w:hideMark/>
          </w:tcPr>
          <w:p w14:paraId="5402AF7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0611FF0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design form layouts for student data input</w:t>
            </w:r>
          </w:p>
        </w:tc>
        <w:tc>
          <w:tcPr>
            <w:tcW w:w="0" w:type="auto"/>
            <w:vAlign w:val="center"/>
            <w:hideMark/>
          </w:tcPr>
          <w:p w14:paraId="7B70D1F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Forms are user-friendly and functional</w:t>
            </w:r>
          </w:p>
        </w:tc>
        <w:tc>
          <w:tcPr>
            <w:tcW w:w="767" w:type="dxa"/>
            <w:vAlign w:val="center"/>
            <w:hideMark/>
          </w:tcPr>
          <w:p w14:paraId="323382D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7D30309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01195458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1E0D4256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B6B1E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4D41B3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Automation Scripts</w:t>
            </w:r>
          </w:p>
        </w:tc>
        <w:tc>
          <w:tcPr>
            <w:tcW w:w="0" w:type="auto"/>
            <w:vAlign w:val="center"/>
            <w:hideMark/>
          </w:tcPr>
          <w:p w14:paraId="382542F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088778E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configure client scripts to auto-fill and validate fields</w:t>
            </w:r>
          </w:p>
        </w:tc>
        <w:tc>
          <w:tcPr>
            <w:tcW w:w="0" w:type="auto"/>
            <w:vAlign w:val="center"/>
            <w:hideMark/>
          </w:tcPr>
          <w:p w14:paraId="50359746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Fields populate and validate correctly</w:t>
            </w:r>
          </w:p>
        </w:tc>
        <w:tc>
          <w:tcPr>
            <w:tcW w:w="767" w:type="dxa"/>
            <w:vAlign w:val="center"/>
            <w:hideMark/>
          </w:tcPr>
          <w:p w14:paraId="32F9271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1B5E060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Sprint-2</w:t>
            </w:r>
          </w:p>
        </w:tc>
      </w:tr>
      <w:tr w:rsidR="00AD301A" w:rsidRPr="00A14270" w14:paraId="3D8129AF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43C570B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882C20E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B5B454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Admission Process</w:t>
            </w:r>
          </w:p>
        </w:tc>
        <w:tc>
          <w:tcPr>
            <w:tcW w:w="0" w:type="auto"/>
            <w:vAlign w:val="center"/>
            <w:hideMark/>
          </w:tcPr>
          <w:p w14:paraId="177DF63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65A3BC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define admission status process flow</w:t>
            </w:r>
          </w:p>
        </w:tc>
        <w:tc>
          <w:tcPr>
            <w:tcW w:w="0" w:type="auto"/>
            <w:vAlign w:val="center"/>
            <w:hideMark/>
          </w:tcPr>
          <w:p w14:paraId="5EB4C8F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Admission moves through all status stages</w:t>
            </w:r>
          </w:p>
        </w:tc>
        <w:tc>
          <w:tcPr>
            <w:tcW w:w="767" w:type="dxa"/>
            <w:vAlign w:val="center"/>
            <w:hideMark/>
          </w:tcPr>
          <w:p w14:paraId="588E8CF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6FC396E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Sprint-2</w:t>
            </w:r>
          </w:p>
        </w:tc>
      </w:tr>
      <w:tr w:rsidR="00AD301A" w:rsidRPr="00A14270" w14:paraId="353E4CC5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1F28EB8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FE0626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E2CB4E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Progress Evaluation</w:t>
            </w:r>
          </w:p>
        </w:tc>
        <w:tc>
          <w:tcPr>
            <w:tcW w:w="0" w:type="auto"/>
            <w:vAlign w:val="center"/>
            <w:hideMark/>
          </w:tcPr>
          <w:p w14:paraId="742502DE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4AEBEFA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 teacher/admin, I can enter marks and calculate result using scripts</w:t>
            </w:r>
          </w:p>
        </w:tc>
        <w:tc>
          <w:tcPr>
            <w:tcW w:w="0" w:type="auto"/>
            <w:vAlign w:val="center"/>
            <w:hideMark/>
          </w:tcPr>
          <w:p w14:paraId="58553D1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Total, percentage, and result auto-generate</w:t>
            </w:r>
          </w:p>
        </w:tc>
        <w:tc>
          <w:tcPr>
            <w:tcW w:w="767" w:type="dxa"/>
            <w:vAlign w:val="center"/>
            <w:hideMark/>
          </w:tcPr>
          <w:p w14:paraId="5916A03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540DECB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  <w:tr w:rsidR="00AD301A" w:rsidRPr="00A14270" w14:paraId="4AECD2CC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3213EED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1BDAC2E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4833BE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Output View</w:t>
            </w:r>
          </w:p>
        </w:tc>
        <w:tc>
          <w:tcPr>
            <w:tcW w:w="0" w:type="auto"/>
            <w:vAlign w:val="center"/>
            <w:hideMark/>
          </w:tcPr>
          <w:p w14:paraId="599DC29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143E109E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view and verify the student's admission and performance data</w:t>
            </w:r>
          </w:p>
        </w:tc>
        <w:tc>
          <w:tcPr>
            <w:tcW w:w="0" w:type="auto"/>
            <w:vAlign w:val="center"/>
            <w:hideMark/>
          </w:tcPr>
          <w:p w14:paraId="2C102C0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Screens reflect accurate student progress</w:t>
            </w:r>
          </w:p>
        </w:tc>
        <w:tc>
          <w:tcPr>
            <w:tcW w:w="767" w:type="dxa"/>
            <w:vAlign w:val="center"/>
            <w:hideMark/>
          </w:tcPr>
          <w:p w14:paraId="0374FB7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39DF69D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  <w:tr w:rsidR="00AD301A" w:rsidRPr="00A14270" w14:paraId="4CECF5D9" w14:textId="77777777" w:rsidTr="0005680E">
        <w:trPr>
          <w:trHeight w:val="793"/>
        </w:trPr>
        <w:tc>
          <w:tcPr>
            <w:tcW w:w="0" w:type="auto"/>
            <w:vAlign w:val="center"/>
            <w:hideMark/>
          </w:tcPr>
          <w:p w14:paraId="7A5FA696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286B776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539042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376147A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2A06925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 tester, I can verify all functionalities from input to result generation</w:t>
            </w:r>
          </w:p>
        </w:tc>
        <w:tc>
          <w:tcPr>
            <w:tcW w:w="0" w:type="auto"/>
            <w:vAlign w:val="center"/>
            <w:hideMark/>
          </w:tcPr>
          <w:p w14:paraId="5928975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All modules pass functional checks</w:t>
            </w:r>
          </w:p>
        </w:tc>
        <w:tc>
          <w:tcPr>
            <w:tcW w:w="767" w:type="dxa"/>
            <w:vAlign w:val="center"/>
            <w:hideMark/>
          </w:tcPr>
          <w:p w14:paraId="054334A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7E48E10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</w:tbl>
    <w:p w14:paraId="39A063DE" w14:textId="77777777" w:rsidR="00AD301A" w:rsidRPr="00AD301A" w:rsidRDefault="00AD301A" w:rsidP="00AD301A">
      <w:pPr>
        <w:tabs>
          <w:tab w:val="left" w:pos="1956"/>
        </w:tabs>
        <w:rPr>
          <w:rFonts w:ascii="Arial" w:eastAsia="Arial" w:hAnsi="Arial" w:cs="Arial"/>
        </w:rPr>
      </w:pPr>
    </w:p>
    <w:sectPr w:rsidR="00AD301A" w:rsidRPr="00AD301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667E"/>
    <w:multiLevelType w:val="multilevel"/>
    <w:tmpl w:val="6B16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53270"/>
    <w:multiLevelType w:val="multilevel"/>
    <w:tmpl w:val="5444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324D1"/>
    <w:multiLevelType w:val="multilevel"/>
    <w:tmpl w:val="4A84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B77C5F"/>
    <w:multiLevelType w:val="multilevel"/>
    <w:tmpl w:val="37B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023885">
    <w:abstractNumId w:val="3"/>
  </w:num>
  <w:num w:numId="2" w16cid:durableId="1367294194">
    <w:abstractNumId w:val="2"/>
  </w:num>
  <w:num w:numId="3" w16cid:durableId="901251888">
    <w:abstractNumId w:val="1"/>
  </w:num>
  <w:num w:numId="4" w16cid:durableId="199802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E96"/>
    <w:rsid w:val="0005680E"/>
    <w:rsid w:val="00347C3E"/>
    <w:rsid w:val="003B2E96"/>
    <w:rsid w:val="00A14270"/>
    <w:rsid w:val="00AD301A"/>
    <w:rsid w:val="00AF35DC"/>
    <w:rsid w:val="00C5287C"/>
    <w:rsid w:val="00DF195D"/>
    <w:rsid w:val="00F5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E28B1"/>
  <w15:docId w15:val="{AE1EF9C9-3D16-4012-868C-F36609EC8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Mathan Prasath</cp:lastModifiedBy>
  <cp:revision>4</cp:revision>
  <dcterms:created xsi:type="dcterms:W3CDTF">2022-09-18T16:51:00Z</dcterms:created>
  <dcterms:modified xsi:type="dcterms:W3CDTF">2025-11-02T17:05:00Z</dcterms:modified>
</cp:coreProperties>
</file>