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D070A" w14:textId="77777777" w:rsidR="0043371A" w:rsidRPr="0043371A" w:rsidRDefault="0043371A" w:rsidP="0043371A">
      <w:pPr>
        <w:rPr>
          <w:b/>
          <w:bCs/>
        </w:rPr>
      </w:pPr>
      <w:r>
        <w:t>Details assurance vie :</w:t>
      </w:r>
      <w:r>
        <w:br/>
      </w:r>
      <w:r w:rsidRPr="0043371A">
        <w:rPr>
          <w:b/>
          <w:bCs/>
        </w:rPr>
        <w:t>1. Comment l'argent est géré : les deux moteurs</w:t>
      </w:r>
    </w:p>
    <w:p w14:paraId="2603CA79" w14:textId="77777777" w:rsidR="0043371A" w:rsidRPr="0043371A" w:rsidRDefault="0043371A" w:rsidP="0043371A">
      <w:r w:rsidRPr="0043371A">
        <w:t>Dans un contrat d’assurance-vie, vous répartissez votre argent entre deux types de supports :</w:t>
      </w:r>
    </w:p>
    <w:p w14:paraId="7A7B5480" w14:textId="77777777" w:rsidR="0043371A" w:rsidRPr="0043371A" w:rsidRDefault="0043371A" w:rsidP="0043371A">
      <w:pPr>
        <w:numPr>
          <w:ilvl w:val="0"/>
          <w:numId w:val="1"/>
        </w:numPr>
      </w:pPr>
      <w:r w:rsidRPr="0043371A">
        <w:rPr>
          <w:b/>
          <w:bCs/>
        </w:rPr>
        <w:t>Le Fonds en Euros (Sécurité) :</w:t>
      </w:r>
      <w:r w:rsidRPr="0043371A">
        <w:t xml:space="preserve"> Votre capital y est garanti par l'assureur. L'argent ne peut pas baisser. En 2025/2026, les meilleurs fonds en euros rapportent entre </w:t>
      </w:r>
      <w:r w:rsidRPr="0043371A">
        <w:rPr>
          <w:b/>
          <w:bCs/>
        </w:rPr>
        <w:t>2,5 % et 4 %</w:t>
      </w:r>
      <w:r w:rsidRPr="0043371A">
        <w:t xml:space="preserve"> brut par an grâce à la remontée des taux d'intérêt.</w:t>
      </w:r>
    </w:p>
    <w:p w14:paraId="6865BCD1" w14:textId="77777777" w:rsidR="0043371A" w:rsidRPr="0043371A" w:rsidRDefault="0043371A" w:rsidP="0043371A">
      <w:pPr>
        <w:numPr>
          <w:ilvl w:val="0"/>
          <w:numId w:val="1"/>
        </w:numPr>
      </w:pPr>
      <w:r w:rsidRPr="0043371A">
        <w:rPr>
          <w:b/>
          <w:bCs/>
        </w:rPr>
        <w:t>Les Unités de Compte ou "UC" (Performance) :</w:t>
      </w:r>
      <w:r w:rsidRPr="0043371A">
        <w:t xml:space="preserve"> Cet argent est investi sur les marchés financiers (actions, obligations, immobilier via des SCPI, ou des fonds indiciels appelés ETF). Le potentiel de gain est beaucoup plus élevé (viser </w:t>
      </w:r>
      <w:r w:rsidRPr="0043371A">
        <w:rPr>
          <w:b/>
          <w:bCs/>
        </w:rPr>
        <w:t>5 % à 8 %</w:t>
      </w:r>
      <w:r w:rsidRPr="0043371A">
        <w:t xml:space="preserve"> par an sur le long terme), mais il y a un risque de perte en capital si les marchés baissent.</w:t>
      </w:r>
    </w:p>
    <w:p w14:paraId="220983C1" w14:textId="77777777" w:rsidR="0043371A" w:rsidRPr="0043371A" w:rsidRDefault="0043371A" w:rsidP="0043371A">
      <w:r w:rsidRPr="0043371A">
        <w:t xml:space="preserve">Vous avez le choix entre la </w:t>
      </w:r>
      <w:r w:rsidRPr="0043371A">
        <w:rPr>
          <w:b/>
          <w:bCs/>
        </w:rPr>
        <w:t>Gestion Libre</w:t>
      </w:r>
      <w:r w:rsidRPr="0043371A">
        <w:t xml:space="preserve"> (vous choisissez vous-même vos supports) et la </w:t>
      </w:r>
      <w:r w:rsidRPr="0043371A">
        <w:rPr>
          <w:b/>
          <w:bCs/>
        </w:rPr>
        <w:t>Gestion Pilotée</w:t>
      </w:r>
      <w:r w:rsidRPr="0043371A">
        <w:t xml:space="preserve"> (vous confiez les clés à un algorithme ou un expert qui gère la répartition selon votre profil : prudent, équilibré ou dynamique).</w:t>
      </w:r>
    </w:p>
    <w:p w14:paraId="6210572E" w14:textId="77777777" w:rsidR="0043371A" w:rsidRPr="0043371A" w:rsidRDefault="0043371A" w:rsidP="0043371A">
      <w:pPr>
        <w:rPr>
          <w:b/>
          <w:bCs/>
        </w:rPr>
      </w:pPr>
      <w:r w:rsidRPr="0043371A">
        <w:rPr>
          <w:b/>
          <w:bCs/>
        </w:rPr>
        <w:t>2. Quels sont les coûts (frais) d'une assurance-vie ?</w:t>
      </w:r>
    </w:p>
    <w:p w14:paraId="27ED7846" w14:textId="77777777" w:rsidR="0043371A" w:rsidRPr="0043371A" w:rsidRDefault="0043371A" w:rsidP="0043371A">
      <w:r w:rsidRPr="0043371A">
        <w:t>C'est le point noir à surveiller, car les frais peuvent grignoter votre rentabilité. Ils varient énormément selon que vous ouvrez votre contrat dans une banque traditionnelle ou chez un courtier en ligne.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2000"/>
        <w:gridCol w:w="1741"/>
        <w:gridCol w:w="3344"/>
      </w:tblGrid>
      <w:tr w:rsidR="0043371A" w:rsidRPr="0043371A" w14:paraId="4078902E" w14:textId="77777777" w:rsidTr="0043371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BD2DF" w14:textId="77777777" w:rsidR="0043371A" w:rsidRPr="0043371A" w:rsidRDefault="0043371A" w:rsidP="0043371A">
            <w:r w:rsidRPr="0043371A">
              <w:rPr>
                <w:b/>
                <w:bCs/>
              </w:rPr>
              <w:t>Type de Frais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58CC1" w14:textId="77777777" w:rsidR="0043371A" w:rsidRPr="0043371A" w:rsidRDefault="0043371A" w:rsidP="0043371A">
            <w:r w:rsidRPr="0043371A">
              <w:rPr>
                <w:b/>
                <w:bCs/>
              </w:rPr>
              <w:t>Banques Traditionnelles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5967D" w14:textId="77777777" w:rsidR="0043371A" w:rsidRPr="0043371A" w:rsidRDefault="0043371A" w:rsidP="0043371A">
            <w:r w:rsidRPr="0043371A">
              <w:rPr>
                <w:b/>
                <w:bCs/>
              </w:rPr>
              <w:t>Courtiers / Banques en Ligne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B131A" w14:textId="77777777" w:rsidR="0043371A" w:rsidRPr="0043371A" w:rsidRDefault="0043371A" w:rsidP="0043371A">
            <w:r w:rsidRPr="0043371A">
              <w:rPr>
                <w:b/>
                <w:bCs/>
              </w:rPr>
              <w:t>Ce que c'est</w:t>
            </w:r>
          </w:p>
        </w:tc>
      </w:tr>
      <w:tr w:rsidR="0043371A" w:rsidRPr="0043371A" w14:paraId="24821CD7" w14:textId="77777777" w:rsidTr="004337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01657" w14:textId="77777777" w:rsidR="0043371A" w:rsidRPr="0043371A" w:rsidRDefault="0043371A" w:rsidP="0043371A">
            <w:r w:rsidRPr="0043371A">
              <w:rPr>
                <w:b/>
                <w:bCs/>
              </w:rPr>
              <w:t>Frais de versement (ou d'entrée)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5FB71" w14:textId="77777777" w:rsidR="0043371A" w:rsidRPr="0043371A" w:rsidRDefault="0043371A" w:rsidP="0043371A">
            <w:r w:rsidRPr="0043371A">
              <w:rPr>
                <w:b/>
                <w:bCs/>
              </w:rPr>
              <w:t>2 % à 5 %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C175D" w14:textId="77777777" w:rsidR="0043371A" w:rsidRPr="0043371A" w:rsidRDefault="0043371A" w:rsidP="0043371A">
            <w:r w:rsidRPr="0043371A">
              <w:rPr>
                <w:b/>
                <w:bCs/>
              </w:rPr>
              <w:t>0 %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90141" w14:textId="77777777" w:rsidR="0043371A" w:rsidRPr="0043371A" w:rsidRDefault="0043371A" w:rsidP="0043371A">
            <w:r w:rsidRPr="0043371A">
              <w:t>Prélevés sur chaque somme que vous déposez (</w:t>
            </w:r>
            <w:proofErr w:type="gramStart"/>
            <w:r w:rsidRPr="0043371A">
              <w:t>ex:</w:t>
            </w:r>
            <w:proofErr w:type="gramEnd"/>
            <w:r w:rsidRPr="0043371A">
              <w:t xml:space="preserve"> vous mettez 100 €, seuls 95 € sont investis).</w:t>
            </w:r>
          </w:p>
        </w:tc>
      </w:tr>
      <w:tr w:rsidR="0043371A" w:rsidRPr="0043371A" w14:paraId="309901B5" w14:textId="77777777" w:rsidTr="004337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93242" w14:textId="77777777" w:rsidR="0043371A" w:rsidRPr="0043371A" w:rsidRDefault="0043371A" w:rsidP="0043371A">
            <w:r w:rsidRPr="0043371A">
              <w:rPr>
                <w:b/>
                <w:bCs/>
              </w:rPr>
              <w:t>Frais de gestion annuels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9D2C3" w14:textId="77777777" w:rsidR="0043371A" w:rsidRPr="0043371A" w:rsidRDefault="0043371A" w:rsidP="0043371A">
            <w:r w:rsidRPr="0043371A">
              <w:rPr>
                <w:b/>
                <w:bCs/>
              </w:rPr>
              <w:t>0,75 % à 1,5 %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752F0" w14:textId="77777777" w:rsidR="0043371A" w:rsidRPr="0043371A" w:rsidRDefault="0043371A" w:rsidP="0043371A">
            <w:r w:rsidRPr="0043371A">
              <w:rPr>
                <w:b/>
                <w:bCs/>
              </w:rPr>
              <w:t>0,5 % à 0,8 %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5A1B2" w14:textId="77777777" w:rsidR="0043371A" w:rsidRPr="0043371A" w:rsidRDefault="0043371A" w:rsidP="0043371A">
            <w:r w:rsidRPr="0043371A">
              <w:t>Prélevés chaque année de manière invisible sur la totalité de votre cagnotte.</w:t>
            </w:r>
          </w:p>
        </w:tc>
      </w:tr>
      <w:tr w:rsidR="0043371A" w:rsidRPr="0043371A" w14:paraId="00F51392" w14:textId="77777777" w:rsidTr="004337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340A3" w14:textId="77777777" w:rsidR="0043371A" w:rsidRPr="0043371A" w:rsidRDefault="0043371A" w:rsidP="0043371A">
            <w:r w:rsidRPr="0043371A">
              <w:rPr>
                <w:b/>
                <w:bCs/>
              </w:rPr>
              <w:t>Frais d'arbitrage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39CC9" w14:textId="77777777" w:rsidR="0043371A" w:rsidRPr="0043371A" w:rsidRDefault="0043371A" w:rsidP="0043371A">
            <w:r w:rsidRPr="0043371A">
              <w:rPr>
                <w:b/>
                <w:bCs/>
              </w:rPr>
              <w:t>Payants (10 € à 25 €)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29053" w14:textId="77777777" w:rsidR="0043371A" w:rsidRPr="0043371A" w:rsidRDefault="0043371A" w:rsidP="0043371A">
            <w:r w:rsidRPr="0043371A">
              <w:rPr>
                <w:b/>
                <w:bCs/>
              </w:rPr>
              <w:t>Gratuits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7C108" w14:textId="77777777" w:rsidR="0043371A" w:rsidRPr="0043371A" w:rsidRDefault="0043371A" w:rsidP="0043371A">
            <w:r w:rsidRPr="0043371A">
              <w:t>Facturés quand vous déplacez de l'argent d'un support à un autre.</w:t>
            </w:r>
          </w:p>
        </w:tc>
      </w:tr>
    </w:tbl>
    <w:p w14:paraId="54FC7C57" w14:textId="77777777" w:rsidR="0043371A" w:rsidRPr="0043371A" w:rsidRDefault="0043371A" w:rsidP="0043371A">
      <w:r w:rsidRPr="0043371A">
        <w:rPr>
          <w:b/>
          <w:bCs/>
        </w:rPr>
        <w:t>Le conseil d'ami :</w:t>
      </w:r>
      <w:r w:rsidRPr="0043371A">
        <w:t xml:space="preserve"> Fuyez les contrats avec des frais de versement. Un écart de 1 % de frais de gestion par an sur un capital de 50 000 € représente un manque à gagner de plus de </w:t>
      </w:r>
      <w:r w:rsidRPr="0043371A">
        <w:rPr>
          <w:b/>
          <w:bCs/>
        </w:rPr>
        <w:t>8 000 € sur 15 ans</w:t>
      </w:r>
      <w:r w:rsidRPr="0043371A">
        <w:t>.</w:t>
      </w:r>
    </w:p>
    <w:p w14:paraId="753AE733" w14:textId="77777777" w:rsidR="0043371A" w:rsidRPr="0043371A" w:rsidRDefault="0043371A" w:rsidP="0043371A">
      <w:pPr>
        <w:rPr>
          <w:b/>
          <w:bCs/>
        </w:rPr>
      </w:pPr>
      <w:r w:rsidRPr="0043371A">
        <w:rPr>
          <w:b/>
          <w:bCs/>
        </w:rPr>
        <w:t>3. L'argent qu'on gagne : Rendement et Fiscalité</w:t>
      </w:r>
    </w:p>
    <w:p w14:paraId="6FC493C6" w14:textId="77777777" w:rsidR="0043371A" w:rsidRPr="0043371A" w:rsidRDefault="0043371A" w:rsidP="0043371A">
      <w:r w:rsidRPr="0043371A">
        <w:t xml:space="preserve">L'un des plus grands mythes de l'assurance-vie est que l'argent est "bloqué" pendant 8 ans. </w:t>
      </w:r>
      <w:r w:rsidRPr="0043371A">
        <w:rPr>
          <w:b/>
          <w:bCs/>
        </w:rPr>
        <w:t>C'est faux.</w:t>
      </w:r>
      <w:r w:rsidRPr="0043371A">
        <w:t xml:space="preserve"> Votre argent reste disponible à tout moment (via des retraits appelés "rachats"). En revanche, c'est la </w:t>
      </w:r>
      <w:r w:rsidRPr="0043371A">
        <w:rPr>
          <w:b/>
          <w:bCs/>
        </w:rPr>
        <w:t>fiscalité sur les gains</w:t>
      </w:r>
      <w:r w:rsidRPr="0043371A">
        <w:t xml:space="preserve"> qui devient incroyablement avantageuse après 8 ans.</w:t>
      </w:r>
    </w:p>
    <w:p w14:paraId="636603B2" w14:textId="77777777" w:rsidR="0043371A" w:rsidRPr="0043371A" w:rsidRDefault="0043371A" w:rsidP="0043371A">
      <w:r w:rsidRPr="0043371A">
        <w:t xml:space="preserve">Une règle d'or absolue : </w:t>
      </w:r>
      <w:r w:rsidRPr="0043371A">
        <w:rPr>
          <w:b/>
          <w:bCs/>
        </w:rPr>
        <w:t>Tant que vous ne retirez pas d'argent du contrat, vous ne payez aucun impôt sur vos gains.</w:t>
      </w:r>
    </w:p>
    <w:p w14:paraId="5BA8ABBD" w14:textId="77777777" w:rsidR="0043371A" w:rsidRPr="0043371A" w:rsidRDefault="0043371A" w:rsidP="0043371A">
      <w:r w:rsidRPr="0043371A">
        <w:lastRenderedPageBreak/>
        <w:t xml:space="preserve">Lorsque vous faites un retrait, l'impôt ne s'applique </w:t>
      </w:r>
      <w:r w:rsidRPr="0043371A">
        <w:rPr>
          <w:b/>
          <w:bCs/>
        </w:rPr>
        <w:t>que sur la part de gains (plus-values)</w:t>
      </w:r>
      <w:r w:rsidRPr="0043371A">
        <w:t xml:space="preserve"> contenue dans votre retrait, jamais sur le capital initial.</w:t>
      </w:r>
    </w:p>
    <w:p w14:paraId="70D156F6" w14:textId="77777777" w:rsidR="0043371A" w:rsidRPr="0043371A" w:rsidRDefault="0043371A" w:rsidP="0043371A">
      <w:pPr>
        <w:rPr>
          <w:b/>
          <w:bCs/>
        </w:rPr>
      </w:pPr>
      <w:r w:rsidRPr="0043371A">
        <w:rPr>
          <w:b/>
          <w:bCs/>
        </w:rPr>
        <w:t>La fiscalité des retraits en 2026 :</w:t>
      </w:r>
    </w:p>
    <w:p w14:paraId="2A020B63" w14:textId="77777777" w:rsidR="0043371A" w:rsidRPr="0043371A" w:rsidRDefault="0043371A" w:rsidP="0043371A">
      <w:pPr>
        <w:numPr>
          <w:ilvl w:val="0"/>
          <w:numId w:val="2"/>
        </w:numPr>
      </w:pPr>
      <w:r w:rsidRPr="0043371A">
        <w:rPr>
          <w:b/>
          <w:bCs/>
        </w:rPr>
        <w:t>Avant 8 ans :</w:t>
      </w:r>
      <w:r w:rsidRPr="0043371A">
        <w:t xml:space="preserve"> Les gains sont soumis au Prélèvement Forfaitaire Unique (PFU ou Flat </w:t>
      </w:r>
      <w:proofErr w:type="spellStart"/>
      <w:r w:rsidRPr="0043371A">
        <w:t>Tax</w:t>
      </w:r>
      <w:proofErr w:type="spellEnd"/>
      <w:r w:rsidRPr="0043371A">
        <w:t xml:space="preserve">) de </w:t>
      </w:r>
      <w:r w:rsidRPr="0043371A">
        <w:rPr>
          <w:b/>
          <w:bCs/>
        </w:rPr>
        <w:t>30 %</w:t>
      </w:r>
      <w:r w:rsidRPr="0043371A">
        <w:t xml:space="preserve"> (12,8 % d'impôt sur le revenu + 17,2 % de prélèvements sociaux).</w:t>
      </w:r>
    </w:p>
    <w:p w14:paraId="2B7B9DB9" w14:textId="77777777" w:rsidR="0043371A" w:rsidRPr="0043371A" w:rsidRDefault="0043371A" w:rsidP="0043371A">
      <w:pPr>
        <w:numPr>
          <w:ilvl w:val="0"/>
          <w:numId w:val="2"/>
        </w:numPr>
      </w:pPr>
      <w:r w:rsidRPr="0043371A">
        <w:rPr>
          <w:b/>
          <w:bCs/>
        </w:rPr>
        <w:t>Après 8 ans :</w:t>
      </w:r>
      <w:r w:rsidRPr="0043371A">
        <w:t xml:space="preserve"> Vous bénéficiez d'un </w:t>
      </w:r>
      <w:r w:rsidRPr="0043371A">
        <w:rPr>
          <w:b/>
          <w:bCs/>
        </w:rPr>
        <w:t>abattement annuel de 4 600 €</w:t>
      </w:r>
      <w:r w:rsidRPr="0043371A">
        <w:t xml:space="preserve"> de gains exonérés d'impôt (9 200 € pour un couple marié ou pacsé). Au-delà de cet abattement, l'impôt baisse à </w:t>
      </w:r>
      <w:r w:rsidRPr="0043371A">
        <w:rPr>
          <w:b/>
          <w:bCs/>
        </w:rPr>
        <w:t>7,5 %</w:t>
      </w:r>
      <w:r w:rsidRPr="0043371A">
        <w:t xml:space="preserve"> (soit un total de 24,7 % avec les prélèvements sociaux).</w:t>
      </w:r>
    </w:p>
    <w:p w14:paraId="405E83FF" w14:textId="77777777" w:rsidR="0043371A" w:rsidRPr="0043371A" w:rsidRDefault="0043371A" w:rsidP="0043371A">
      <w:r w:rsidRPr="0043371A">
        <w:rPr>
          <w:i/>
          <w:iCs/>
        </w:rPr>
        <w:t xml:space="preserve">Note de 2026 : Alors que l'État a augmenté les prélèvements sociaux à 18,6 % pour d'autres placements comme le PEA ou le Compte-Titres, l'assurance-vie a été explicitement protégée et reste bloquée à </w:t>
      </w:r>
      <w:r w:rsidRPr="0043371A">
        <w:rPr>
          <w:b/>
          <w:bCs/>
          <w:i/>
          <w:iCs/>
        </w:rPr>
        <w:t>17,2 %</w:t>
      </w:r>
      <w:r w:rsidRPr="0043371A">
        <w:rPr>
          <w:i/>
          <w:iCs/>
        </w:rPr>
        <w:t>, ce qui renforce son statut de paradis fiscal légal.</w:t>
      </w:r>
    </w:p>
    <w:p w14:paraId="04FA938C" w14:textId="77777777" w:rsidR="0043371A" w:rsidRPr="0043371A" w:rsidRDefault="0043371A" w:rsidP="0043371A">
      <w:pPr>
        <w:rPr>
          <w:b/>
          <w:bCs/>
        </w:rPr>
      </w:pPr>
      <w:r w:rsidRPr="0043371A">
        <w:rPr>
          <w:b/>
          <w:bCs/>
        </w:rPr>
        <w:t>4. Comment calculer vos gains ? (Exemple concret)</w:t>
      </w:r>
    </w:p>
    <w:p w14:paraId="1BFB2765" w14:textId="77777777" w:rsidR="0043371A" w:rsidRPr="0043371A" w:rsidRDefault="0043371A" w:rsidP="0043371A">
      <w:r w:rsidRPr="0043371A">
        <w:t xml:space="preserve">Imaginons que vous déposez </w:t>
      </w:r>
      <w:r w:rsidRPr="0043371A">
        <w:rPr>
          <w:b/>
          <w:bCs/>
        </w:rPr>
        <w:t>10 000 €</w:t>
      </w:r>
      <w:r w:rsidRPr="0043371A">
        <w:t xml:space="preserve"> sur un contrat en ligne (sans frais d'entrée) avec un profil équilibré qui rapporte </w:t>
      </w:r>
      <w:r w:rsidRPr="0043371A">
        <w:rPr>
          <w:b/>
          <w:bCs/>
        </w:rPr>
        <w:t>4 % net</w:t>
      </w:r>
      <w:r w:rsidRPr="0043371A">
        <w:t xml:space="preserve"> par an en moyenne.</w:t>
      </w:r>
    </w:p>
    <w:p w14:paraId="0D2316C0" w14:textId="77777777" w:rsidR="0043371A" w:rsidRPr="0043371A" w:rsidRDefault="0043371A" w:rsidP="0043371A">
      <w:r w:rsidRPr="0043371A">
        <w:t xml:space="preserve">Au bout de 8 ans, votre capital s'élève à environ </w:t>
      </w:r>
      <w:r w:rsidRPr="0043371A">
        <w:rPr>
          <w:b/>
          <w:bCs/>
        </w:rPr>
        <w:t>13 680 €</w:t>
      </w:r>
      <w:r w:rsidRPr="0043371A">
        <w:t xml:space="preserve">. Vos gains totaux sont de </w:t>
      </w:r>
      <w:r w:rsidRPr="0043371A">
        <w:rPr>
          <w:b/>
          <w:bCs/>
        </w:rPr>
        <w:t>3 680 €</w:t>
      </w:r>
      <w:r w:rsidRPr="0043371A">
        <w:t>.</w:t>
      </w:r>
    </w:p>
    <w:p w14:paraId="162C7B0D" w14:textId="77777777" w:rsidR="0043371A" w:rsidRPr="0043371A" w:rsidRDefault="0043371A" w:rsidP="0043371A">
      <w:r w:rsidRPr="0043371A">
        <w:t>Si vous décidez de retirer la totalité de votre argent (13 680 €) :</w:t>
      </w:r>
    </w:p>
    <w:p w14:paraId="43795726" w14:textId="77777777" w:rsidR="0043371A" w:rsidRPr="0043371A" w:rsidRDefault="0043371A" w:rsidP="0043371A">
      <w:pPr>
        <w:numPr>
          <w:ilvl w:val="0"/>
          <w:numId w:val="3"/>
        </w:numPr>
      </w:pPr>
      <w:r w:rsidRPr="0043371A">
        <w:t xml:space="preserve">Comme vos gains (3 680 €) sont inférieurs à l'abattement annuel pour une personne seule (4 600 €), vous payez </w:t>
      </w:r>
      <w:r w:rsidRPr="0043371A">
        <w:rPr>
          <w:b/>
          <w:bCs/>
        </w:rPr>
        <w:t>0 € d'impôt sur le revenu</w:t>
      </w:r>
      <w:r w:rsidRPr="0043371A">
        <w:t>.</w:t>
      </w:r>
    </w:p>
    <w:p w14:paraId="211113D7" w14:textId="77777777" w:rsidR="0043371A" w:rsidRPr="0043371A" w:rsidRDefault="0043371A" w:rsidP="0043371A">
      <w:pPr>
        <w:numPr>
          <w:ilvl w:val="0"/>
          <w:numId w:val="3"/>
        </w:numPr>
      </w:pPr>
      <w:r w:rsidRPr="0043371A">
        <w:t>Vous payez uniquement les prélèvements sociaux de 17,2 % sur les gains : $3 680 \times 17,2\% = 633 \</w:t>
      </w:r>
      <w:proofErr w:type="spellStart"/>
      <w:proofErr w:type="gramStart"/>
      <w:r w:rsidRPr="0043371A">
        <w:t>text</w:t>
      </w:r>
      <w:proofErr w:type="spellEnd"/>
      <w:r w:rsidRPr="0043371A">
        <w:t>{ €</w:t>
      </w:r>
      <w:proofErr w:type="gramEnd"/>
      <w:r w:rsidRPr="0043371A">
        <w:t>}$.</w:t>
      </w:r>
    </w:p>
    <w:p w14:paraId="2732DA13" w14:textId="77777777" w:rsidR="0043371A" w:rsidRPr="0043371A" w:rsidRDefault="0043371A" w:rsidP="0043371A">
      <w:pPr>
        <w:numPr>
          <w:ilvl w:val="0"/>
          <w:numId w:val="3"/>
        </w:numPr>
      </w:pPr>
      <w:r w:rsidRPr="0043371A">
        <w:t xml:space="preserve">Il vous reste un capital net en poche de </w:t>
      </w:r>
      <w:r w:rsidRPr="0043371A">
        <w:rPr>
          <w:b/>
          <w:bCs/>
        </w:rPr>
        <w:t>13 047 €</w:t>
      </w:r>
      <w:r w:rsidRPr="0043371A">
        <w:t>.</w:t>
      </w:r>
    </w:p>
    <w:p w14:paraId="64E4E2DE" w14:textId="77777777" w:rsidR="0043371A" w:rsidRPr="0043371A" w:rsidRDefault="0043371A" w:rsidP="0043371A">
      <w:pPr>
        <w:rPr>
          <w:b/>
          <w:bCs/>
        </w:rPr>
      </w:pPr>
      <w:r w:rsidRPr="0043371A">
        <w:rPr>
          <w:b/>
          <w:bCs/>
        </w:rPr>
        <w:t>5. Les autres possibilités financières : La Transmission</w:t>
      </w:r>
    </w:p>
    <w:p w14:paraId="3BE041EE" w14:textId="77777777" w:rsidR="0043371A" w:rsidRPr="0043371A" w:rsidRDefault="0043371A" w:rsidP="0043371A">
      <w:r w:rsidRPr="0043371A">
        <w:t>L'assurance-vie est aussi un outil magique pour l'héritage (hors succession) :</w:t>
      </w:r>
    </w:p>
    <w:p w14:paraId="254E14CA" w14:textId="77777777" w:rsidR="0043371A" w:rsidRPr="0043371A" w:rsidRDefault="0043371A" w:rsidP="0043371A">
      <w:pPr>
        <w:numPr>
          <w:ilvl w:val="0"/>
          <w:numId w:val="4"/>
        </w:numPr>
      </w:pPr>
      <w:r w:rsidRPr="0043371A">
        <w:t xml:space="preserve">Pour toutes les sommes versées </w:t>
      </w:r>
      <w:r w:rsidRPr="0043371A">
        <w:rPr>
          <w:b/>
          <w:bCs/>
        </w:rPr>
        <w:t>avant vos 70 ans</w:t>
      </w:r>
      <w:r w:rsidRPr="0043371A">
        <w:t xml:space="preserve">, vous pouvez transmettre jusqu'à </w:t>
      </w:r>
      <w:r w:rsidRPr="0043371A">
        <w:rPr>
          <w:b/>
          <w:bCs/>
        </w:rPr>
        <w:t>152 500 € par bénéficiaire</w:t>
      </w:r>
      <w:r w:rsidRPr="0043371A">
        <w:t xml:space="preserve"> (vos enfants, un ami, un cousin) sans payer le moindre centime de droits de succession.</w:t>
      </w:r>
    </w:p>
    <w:p w14:paraId="32FC5D54" w14:textId="3F804E3E" w:rsidR="001A408B" w:rsidRDefault="001A408B"/>
    <w:sectPr w:rsidR="001A40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810F8"/>
    <w:multiLevelType w:val="multilevel"/>
    <w:tmpl w:val="7DE05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F434B"/>
    <w:multiLevelType w:val="multilevel"/>
    <w:tmpl w:val="A174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11B53"/>
    <w:multiLevelType w:val="multilevel"/>
    <w:tmpl w:val="F05A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341AE8"/>
    <w:multiLevelType w:val="multilevel"/>
    <w:tmpl w:val="BD2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030808">
    <w:abstractNumId w:val="3"/>
  </w:num>
  <w:num w:numId="2" w16cid:durableId="1218275846">
    <w:abstractNumId w:val="1"/>
  </w:num>
  <w:num w:numId="3" w16cid:durableId="105279110">
    <w:abstractNumId w:val="0"/>
  </w:num>
  <w:num w:numId="4" w16cid:durableId="50733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71A"/>
    <w:rsid w:val="001A408B"/>
    <w:rsid w:val="0043371A"/>
    <w:rsid w:val="0061267F"/>
    <w:rsid w:val="00856321"/>
    <w:rsid w:val="00AD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AFC41"/>
  <w15:chartTrackingRefBased/>
  <w15:docId w15:val="{8382B6CC-2A58-4985-AA79-E374001A2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3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3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37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3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37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3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3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3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3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37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37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37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371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371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371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371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371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371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3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3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3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3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3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371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371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371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37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371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37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1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2456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495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54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404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1905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644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matheo.helou</dc:creator>
  <cp:keywords/>
  <dc:description/>
  <cp:lastModifiedBy>matheo.helou</cp:lastModifiedBy>
  <cp:revision>1</cp:revision>
  <dcterms:created xsi:type="dcterms:W3CDTF">2026-06-30T23:01:00Z</dcterms:created>
  <dcterms:modified xsi:type="dcterms:W3CDTF">2026-06-30T23:01:00Z</dcterms:modified>
</cp:coreProperties>
</file>