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FC84D" w14:textId="77777777" w:rsidR="00B3584F" w:rsidRPr="00B3584F" w:rsidRDefault="00B3584F" w:rsidP="00B3584F">
      <w:pPr>
        <w:rPr>
          <w:b/>
          <w:bCs/>
        </w:rPr>
      </w:pPr>
      <w:r w:rsidRPr="00B3584F">
        <w:rPr>
          <w:rFonts w:ascii="Segoe UI Symbol" w:hAnsi="Segoe UI Symbol" w:cs="Segoe UI Symbol"/>
          <w:b/>
          <w:bCs/>
        </w:rPr>
        <w:t>🗺</w:t>
      </w:r>
      <w:r w:rsidRPr="00B3584F">
        <w:rPr>
          <w:b/>
          <w:bCs/>
        </w:rPr>
        <w:t>️ Plan d'Organisation Général du Système</w:t>
      </w:r>
    </w:p>
    <w:p w14:paraId="32A41B8C" w14:textId="77777777" w:rsidR="00B3584F" w:rsidRPr="00B3584F" w:rsidRDefault="00B3584F" w:rsidP="00B3584F">
      <w:proofErr w:type="gramStart"/>
      <w:r w:rsidRPr="00B3584F">
        <w:t>[ logicel</w:t>
      </w:r>
      <w:proofErr w:type="gramEnd"/>
      <w:r w:rsidRPr="00B3584F">
        <w:t>_V4 ]</w:t>
      </w:r>
    </w:p>
    <w:p w14:paraId="5CC1A113" w14:textId="77777777" w:rsidR="00B3584F" w:rsidRPr="00B3584F" w:rsidRDefault="00B3584F" w:rsidP="00B3584F">
      <w:r w:rsidRPr="00B3584F">
        <w:rPr>
          <w:rFonts w:ascii="Arial" w:hAnsi="Arial" w:cs="Arial"/>
        </w:rPr>
        <w:t>├</w:t>
      </w:r>
      <w:r w:rsidRPr="00B3584F">
        <w:rPr>
          <w:rFonts w:ascii="Calibri" w:hAnsi="Calibri" w:cs="Calibri"/>
        </w:rPr>
        <w:t>──</w:t>
      </w:r>
      <w:r w:rsidRPr="00B3584F">
        <w:t xml:space="preserve"> </w:t>
      </w:r>
      <w:r w:rsidRPr="00B3584F">
        <w:rPr>
          <w:rFonts w:ascii="Segoe UI Emoji" w:hAnsi="Segoe UI Emoji" w:cs="Segoe UI Emoji"/>
        </w:rPr>
        <w:t>📁</w:t>
      </w:r>
      <w:r w:rsidRPr="00B3584F">
        <w:t xml:space="preserve"> Documentation (Manuels, Références, </w:t>
      </w:r>
      <w:proofErr w:type="spellStart"/>
      <w:r w:rsidRPr="00B3584F">
        <w:t>Specs</w:t>
      </w:r>
      <w:proofErr w:type="spellEnd"/>
      <w:r w:rsidRPr="00B3584F">
        <w:t>)</w:t>
      </w:r>
    </w:p>
    <w:p w14:paraId="0B4D403B" w14:textId="77777777" w:rsidR="00B3584F" w:rsidRPr="00B3584F" w:rsidRDefault="00B3584F" w:rsidP="00B3584F">
      <w:r w:rsidRPr="00B3584F">
        <w:rPr>
          <w:rFonts w:ascii="Arial" w:hAnsi="Arial" w:cs="Arial"/>
        </w:rPr>
        <w:t>├</w:t>
      </w:r>
      <w:r w:rsidRPr="00B3584F">
        <w:rPr>
          <w:rFonts w:ascii="Calibri" w:hAnsi="Calibri" w:cs="Calibri"/>
        </w:rPr>
        <w:t>──</w:t>
      </w:r>
      <w:r w:rsidRPr="00B3584F">
        <w:t xml:space="preserve"> </w:t>
      </w:r>
      <w:r w:rsidRPr="00B3584F">
        <w:rPr>
          <w:rFonts w:ascii="Segoe UI Emoji" w:hAnsi="Segoe UI Emoji" w:cs="Segoe UI Emoji"/>
        </w:rPr>
        <w:t>📁</w:t>
      </w:r>
      <w:r w:rsidRPr="00B3584F">
        <w:t xml:space="preserve"> Moteur (Le cœur technologique)</w:t>
      </w:r>
    </w:p>
    <w:p w14:paraId="2DA5C13F" w14:textId="77777777" w:rsidR="00B3584F" w:rsidRPr="00B3584F" w:rsidRDefault="00B3584F" w:rsidP="00B3584F">
      <w:pPr>
        <w:rPr>
          <w:lang w:val="en-US"/>
        </w:rPr>
      </w:pPr>
      <w:r w:rsidRPr="00B3584F">
        <w:rPr>
          <w:lang w:val="en-US"/>
        </w:rPr>
        <w:t xml:space="preserve">│   </w:t>
      </w:r>
      <w:r w:rsidRPr="00B3584F">
        <w:rPr>
          <w:rFonts w:ascii="Arial" w:hAnsi="Arial" w:cs="Arial"/>
          <w:lang w:val="en-US"/>
        </w:rPr>
        <w:t>├</w:t>
      </w:r>
      <w:r w:rsidRPr="00B3584F">
        <w:rPr>
          <w:rFonts w:ascii="Calibri" w:hAnsi="Calibri" w:cs="Calibri"/>
          <w:lang w:val="en-US"/>
        </w:rPr>
        <w:t>──</w:t>
      </w:r>
      <w:r w:rsidRPr="00B3584F">
        <w:rPr>
          <w:lang w:val="en-US"/>
        </w:rPr>
        <w:t xml:space="preserve"> </w:t>
      </w:r>
      <w:r w:rsidRPr="00B3584F">
        <w:rPr>
          <w:rFonts w:ascii="Segoe UI Emoji" w:hAnsi="Segoe UI Emoji" w:cs="Segoe UI Emoji"/>
        </w:rPr>
        <w:t>📁</w:t>
      </w:r>
      <w:r w:rsidRPr="00B3584F">
        <w:rPr>
          <w:lang w:val="en-US"/>
        </w:rPr>
        <w:t xml:space="preserve"> Backend (Serveur FastAPI Python &amp; Algorithmes)</w:t>
      </w:r>
    </w:p>
    <w:p w14:paraId="4AF34F00" w14:textId="77777777" w:rsidR="00B3584F" w:rsidRPr="00B3584F" w:rsidRDefault="00B3584F" w:rsidP="00B3584F">
      <w:r w:rsidRPr="00B3584F">
        <w:t xml:space="preserve">│   └── </w:t>
      </w:r>
      <w:r w:rsidRPr="00B3584F">
        <w:rPr>
          <w:rFonts w:ascii="Segoe UI Emoji" w:hAnsi="Segoe UI Emoji" w:cs="Segoe UI Emoji"/>
        </w:rPr>
        <w:t>📁</w:t>
      </w:r>
      <w:r w:rsidRPr="00B3584F">
        <w:t xml:space="preserve"> Frontend (Interface Graphique </w:t>
      </w:r>
      <w:proofErr w:type="spellStart"/>
      <w:r w:rsidRPr="00B3584F">
        <w:t>React</w:t>
      </w:r>
      <w:proofErr w:type="spellEnd"/>
      <w:r w:rsidRPr="00B3584F">
        <w:t xml:space="preserve"> &amp; Vite)</w:t>
      </w:r>
    </w:p>
    <w:p w14:paraId="732A86EB" w14:textId="77777777" w:rsidR="00B3584F" w:rsidRPr="00B3584F" w:rsidRDefault="00B3584F" w:rsidP="00B3584F">
      <w:r w:rsidRPr="00B3584F">
        <w:t xml:space="preserve">└── </w:t>
      </w:r>
      <w:r w:rsidRPr="00B3584F">
        <w:rPr>
          <w:rFonts w:ascii="Segoe UI Emoji" w:hAnsi="Segoe UI Emoji" w:cs="Segoe UI Emoji"/>
        </w:rPr>
        <w:t>📁</w:t>
      </w:r>
      <w:r w:rsidRPr="00B3584F">
        <w:t xml:space="preserve"> </w:t>
      </w:r>
      <w:proofErr w:type="spellStart"/>
      <w:r w:rsidRPr="00B3584F">
        <w:t>hmenuiserie</w:t>
      </w:r>
      <w:proofErr w:type="spellEnd"/>
      <w:r w:rsidRPr="00B3584F">
        <w:t xml:space="preserve"> (Module connexe d'atelier mobile / QR Scanner)</w:t>
      </w:r>
    </w:p>
    <w:p w14:paraId="4186CFFF" w14:textId="77777777" w:rsidR="00B3584F" w:rsidRPr="00B3584F" w:rsidRDefault="00B3584F" w:rsidP="00B3584F">
      <w:pPr>
        <w:rPr>
          <w:b/>
          <w:bCs/>
        </w:rPr>
      </w:pPr>
      <w:r w:rsidRPr="00B3584F">
        <w:rPr>
          <w:b/>
          <w:bCs/>
        </w:rPr>
        <w:t>PARTIE 1 : L'Arborescence Complète des Fichiers (Où est quoi ?)</w:t>
      </w:r>
    </w:p>
    <w:p w14:paraId="6BE62F65" w14:textId="77777777" w:rsidR="00B3584F" w:rsidRPr="00B3584F" w:rsidRDefault="00B3584F" w:rsidP="00B3584F">
      <w:r w:rsidRPr="00B3584F">
        <w:t xml:space="preserve">L'architecture suit un modèle </w:t>
      </w:r>
      <w:proofErr w:type="spellStart"/>
      <w:r w:rsidRPr="00B3584F">
        <w:rPr>
          <w:b/>
          <w:bCs/>
        </w:rPr>
        <w:t>Decoupled</w:t>
      </w:r>
      <w:proofErr w:type="spellEnd"/>
      <w:r w:rsidRPr="00B3584F">
        <w:rPr>
          <w:b/>
          <w:bCs/>
        </w:rPr>
        <w:t xml:space="preserve"> Desktop Edge</w:t>
      </w:r>
      <w:r w:rsidRPr="00B3584F">
        <w:t xml:space="preserve"> (SaaS local découplé). Voici comment sont </w:t>
      </w:r>
      <w:proofErr w:type="gramStart"/>
      <w:r w:rsidRPr="00B3584F">
        <w:t>rangés</w:t>
      </w:r>
      <w:proofErr w:type="gramEnd"/>
      <w:r w:rsidRPr="00B3584F">
        <w:t xml:space="preserve"> les composants clés :</w:t>
      </w:r>
    </w:p>
    <w:p w14:paraId="78B513A6" w14:textId="77777777" w:rsidR="00B3584F" w:rsidRPr="00B3584F" w:rsidRDefault="00B3584F" w:rsidP="00B3584F">
      <w:pPr>
        <w:rPr>
          <w:b/>
          <w:bCs/>
        </w:rPr>
      </w:pPr>
      <w:r w:rsidRPr="00B3584F">
        <w:rPr>
          <w:b/>
          <w:bCs/>
        </w:rPr>
        <w:t>1. Le Dossier Central de Documentation (/Documentation)</w:t>
      </w:r>
    </w:p>
    <w:p w14:paraId="55BFBF1D" w14:textId="77777777" w:rsidR="00B3584F" w:rsidRPr="00B3584F" w:rsidRDefault="00B3584F" w:rsidP="00B3584F">
      <w:r w:rsidRPr="00B3584F">
        <w:t>C'est la mémoire technique du projet. Il contient les fichiers maîtres :</w:t>
      </w:r>
    </w:p>
    <w:p w14:paraId="3813A675" w14:textId="77777777" w:rsidR="00B3584F" w:rsidRPr="00B3584F" w:rsidRDefault="00B3584F" w:rsidP="00B3584F">
      <w:pPr>
        <w:numPr>
          <w:ilvl w:val="0"/>
          <w:numId w:val="1"/>
        </w:numPr>
      </w:pPr>
      <w:r w:rsidRPr="00B3584F">
        <w:t>ARCHITECTURE_DETAILLEE.md : Cartographie complète de l'application.</w:t>
      </w:r>
    </w:p>
    <w:p w14:paraId="64E5B80F" w14:textId="77777777" w:rsidR="00B3584F" w:rsidRPr="00B3584F" w:rsidRDefault="00B3584F" w:rsidP="00B3584F">
      <w:pPr>
        <w:numPr>
          <w:ilvl w:val="0"/>
          <w:numId w:val="1"/>
        </w:numPr>
      </w:pPr>
      <w:r w:rsidRPr="00B3584F">
        <w:t>MANUEL_INGENIERIE.md : Théorie mathématique, structures géométriques et algorithmes.</w:t>
      </w:r>
    </w:p>
    <w:p w14:paraId="5BD30452" w14:textId="77777777" w:rsidR="00B3584F" w:rsidRPr="00B3584F" w:rsidRDefault="00B3584F" w:rsidP="00B3584F">
      <w:pPr>
        <w:numPr>
          <w:ilvl w:val="0"/>
          <w:numId w:val="1"/>
        </w:numPr>
      </w:pPr>
      <w:r w:rsidRPr="00B3584F">
        <w:t xml:space="preserve">REFERENCE_TECHNIQUE.md : Guide pratique pour comprendre </w:t>
      </w:r>
      <w:proofErr w:type="gramStart"/>
      <w:r w:rsidRPr="00B3584F">
        <w:t>la stack</w:t>
      </w:r>
      <w:proofErr w:type="gramEnd"/>
      <w:r w:rsidRPr="00B3584F">
        <w:t xml:space="preserve"> et les piliers technologiques.</w:t>
      </w:r>
    </w:p>
    <w:p w14:paraId="495994B5" w14:textId="77777777" w:rsidR="00B3584F" w:rsidRPr="00B3584F" w:rsidRDefault="00B3584F" w:rsidP="00B3584F">
      <w:pPr>
        <w:numPr>
          <w:ilvl w:val="0"/>
          <w:numId w:val="1"/>
        </w:numPr>
      </w:pPr>
      <w:r w:rsidRPr="00B3584F">
        <w:t>API_REFERENCE.md &amp; BACKEND_API_REQUIREMENTS.md : Spécifications des routes de communication HTTP.</w:t>
      </w:r>
    </w:p>
    <w:p w14:paraId="0CAAB235" w14:textId="77777777" w:rsidR="00B3584F" w:rsidRPr="00B3584F" w:rsidRDefault="00B3584F" w:rsidP="00B3584F">
      <w:pPr>
        <w:numPr>
          <w:ilvl w:val="0"/>
          <w:numId w:val="1"/>
        </w:numPr>
      </w:pPr>
      <w:r w:rsidRPr="00B3584F">
        <w:t>MODULE_SAUVEGARDE_RESTAURATION.md : Fonctionnement de la sécurité des données.</w:t>
      </w:r>
    </w:p>
    <w:p w14:paraId="0B83558D" w14:textId="77777777" w:rsidR="00B3584F" w:rsidRPr="00B3584F" w:rsidRDefault="00B3584F" w:rsidP="00B3584F">
      <w:pPr>
        <w:numPr>
          <w:ilvl w:val="0"/>
          <w:numId w:val="1"/>
        </w:numPr>
      </w:pPr>
      <w:r w:rsidRPr="00B3584F">
        <w:t>TESTING_GUIDE.md : Protocoles de tests et de débogage.</w:t>
      </w:r>
    </w:p>
    <w:p w14:paraId="4875C1D6" w14:textId="77777777" w:rsidR="00B3584F" w:rsidRPr="00B3584F" w:rsidRDefault="00B3584F" w:rsidP="00B3584F">
      <w:pPr>
        <w:rPr>
          <w:b/>
          <w:bCs/>
        </w:rPr>
      </w:pPr>
      <w:r w:rsidRPr="00B3584F">
        <w:rPr>
          <w:b/>
          <w:bCs/>
        </w:rPr>
        <w:t>2. Le Backend / Moteur de calcul (/Moteur/Backend)</w:t>
      </w:r>
    </w:p>
    <w:p w14:paraId="689A10BF" w14:textId="77777777" w:rsidR="00B3584F" w:rsidRPr="00B3584F" w:rsidRDefault="00B3584F" w:rsidP="00B3584F">
      <w:r w:rsidRPr="00B3584F">
        <w:t>Divisé en deux grandes sous-structures : la tuyauterie réseau (System/Bin) et l'intelligence de calcul (Services/</w:t>
      </w:r>
      <w:proofErr w:type="spellStart"/>
      <w:r w:rsidRPr="00B3584F">
        <w:t>IA_Engine</w:t>
      </w:r>
      <w:proofErr w:type="spellEnd"/>
      <w:r w:rsidRPr="00B3584F">
        <w:t>).</w:t>
      </w:r>
    </w:p>
    <w:p w14:paraId="79815FB3" w14:textId="77777777" w:rsidR="00B3584F" w:rsidRPr="00B3584F" w:rsidRDefault="00B3584F" w:rsidP="00B3584F">
      <w:pPr>
        <w:numPr>
          <w:ilvl w:val="0"/>
          <w:numId w:val="2"/>
        </w:numPr>
      </w:pPr>
      <w:r w:rsidRPr="00B3584F">
        <w:rPr>
          <w:b/>
          <w:bCs/>
        </w:rPr>
        <w:t>System/Bin/app/ (La structure de l'application Web locale)</w:t>
      </w:r>
    </w:p>
    <w:p w14:paraId="734160F1" w14:textId="77777777" w:rsidR="00B3584F" w:rsidRPr="00B3584F" w:rsidRDefault="00B3584F" w:rsidP="00B3584F">
      <w:pPr>
        <w:numPr>
          <w:ilvl w:val="1"/>
          <w:numId w:val="2"/>
        </w:numPr>
      </w:pPr>
      <w:r w:rsidRPr="00B3584F">
        <w:t xml:space="preserve">main.py : Point d'entrée du serveur </w:t>
      </w:r>
      <w:proofErr w:type="spellStart"/>
      <w:r w:rsidRPr="00B3584F">
        <w:t>FastAPI</w:t>
      </w:r>
      <w:proofErr w:type="spellEnd"/>
      <w:r w:rsidRPr="00B3584F">
        <w:t>, configure les permissions (CORS ouverts pour le dev).</w:t>
      </w:r>
    </w:p>
    <w:p w14:paraId="2E30F4C3" w14:textId="77777777" w:rsidR="00B3584F" w:rsidRPr="00B3584F" w:rsidRDefault="00B3584F" w:rsidP="00B3584F">
      <w:pPr>
        <w:numPr>
          <w:ilvl w:val="1"/>
          <w:numId w:val="2"/>
        </w:numPr>
      </w:pPr>
      <w:proofErr w:type="spellStart"/>
      <w:proofErr w:type="gramStart"/>
      <w:r w:rsidRPr="00B3584F">
        <w:t>models</w:t>
      </w:r>
      <w:proofErr w:type="spellEnd"/>
      <w:proofErr w:type="gramEnd"/>
      <w:r w:rsidRPr="00B3584F">
        <w:t>/ : Modèles de la base de données SQLite (Schémas relationnels).</w:t>
      </w:r>
    </w:p>
    <w:p w14:paraId="272AB662" w14:textId="77777777" w:rsidR="00B3584F" w:rsidRPr="00B3584F" w:rsidRDefault="00B3584F" w:rsidP="00B3584F">
      <w:pPr>
        <w:numPr>
          <w:ilvl w:val="1"/>
          <w:numId w:val="2"/>
        </w:numPr>
      </w:pPr>
      <w:proofErr w:type="spellStart"/>
      <w:proofErr w:type="gramStart"/>
      <w:r w:rsidRPr="00B3584F">
        <w:t>schemas</w:t>
      </w:r>
      <w:proofErr w:type="spellEnd"/>
      <w:proofErr w:type="gramEnd"/>
      <w:r w:rsidRPr="00B3584F">
        <w:t xml:space="preserve">/ : Validation des données entrantes/sortantes via </w:t>
      </w:r>
      <w:proofErr w:type="spellStart"/>
      <w:r w:rsidRPr="00B3584F">
        <w:rPr>
          <w:i/>
          <w:iCs/>
        </w:rPr>
        <w:t>Pydantic</w:t>
      </w:r>
      <w:proofErr w:type="spellEnd"/>
      <w:r w:rsidRPr="00B3584F">
        <w:t xml:space="preserve"> (ex: structure d'une requête </w:t>
      </w:r>
      <w:proofErr w:type="spellStart"/>
      <w:r w:rsidRPr="00B3584F">
        <w:t>OptimizationRequest</w:t>
      </w:r>
      <w:proofErr w:type="spellEnd"/>
      <w:r w:rsidRPr="00B3584F">
        <w:t>).</w:t>
      </w:r>
    </w:p>
    <w:p w14:paraId="2CA38367" w14:textId="77777777" w:rsidR="00B3584F" w:rsidRPr="00B3584F" w:rsidRDefault="00B3584F" w:rsidP="00B3584F">
      <w:pPr>
        <w:numPr>
          <w:ilvl w:val="1"/>
          <w:numId w:val="2"/>
        </w:numPr>
      </w:pPr>
      <w:proofErr w:type="spellStart"/>
      <w:proofErr w:type="gramStart"/>
      <w:r w:rsidRPr="00B3584F">
        <w:t>routers</w:t>
      </w:r>
      <w:proofErr w:type="spellEnd"/>
      <w:proofErr w:type="gramEnd"/>
      <w:r w:rsidRPr="00B3584F">
        <w:t>/ : Les aiguilleurs qui reçoivent les requêtes de l'interface :</w:t>
      </w:r>
    </w:p>
    <w:p w14:paraId="17F4C9EE" w14:textId="77777777" w:rsidR="00B3584F" w:rsidRPr="00B3584F" w:rsidRDefault="00B3584F" w:rsidP="00B3584F">
      <w:pPr>
        <w:numPr>
          <w:ilvl w:val="2"/>
          <w:numId w:val="2"/>
        </w:numPr>
      </w:pPr>
      <w:r w:rsidRPr="00B3584F">
        <w:t>projects.py (Statistiques et agrégations)</w:t>
      </w:r>
    </w:p>
    <w:p w14:paraId="24F37C31" w14:textId="77777777" w:rsidR="00B3584F" w:rsidRPr="00B3584F" w:rsidRDefault="00B3584F" w:rsidP="00B3584F">
      <w:pPr>
        <w:numPr>
          <w:ilvl w:val="2"/>
          <w:numId w:val="2"/>
        </w:numPr>
      </w:pPr>
      <w:r w:rsidRPr="00B3584F">
        <w:t>materials.py (Identification et calcul des coûts/poids)</w:t>
      </w:r>
    </w:p>
    <w:p w14:paraId="2BF01747" w14:textId="77777777" w:rsidR="00B3584F" w:rsidRPr="00B3584F" w:rsidRDefault="00B3584F" w:rsidP="00B3584F">
      <w:pPr>
        <w:numPr>
          <w:ilvl w:val="2"/>
          <w:numId w:val="2"/>
        </w:numPr>
      </w:pPr>
      <w:r w:rsidRPr="00B3584F">
        <w:t>stock.py (Disponibilité instantanée)</w:t>
      </w:r>
    </w:p>
    <w:p w14:paraId="34B9D077" w14:textId="77777777" w:rsidR="00B3584F" w:rsidRPr="00B3584F" w:rsidRDefault="00B3584F" w:rsidP="00B3584F">
      <w:pPr>
        <w:numPr>
          <w:ilvl w:val="2"/>
          <w:numId w:val="2"/>
        </w:numPr>
      </w:pPr>
      <w:r w:rsidRPr="00B3584F">
        <w:lastRenderedPageBreak/>
        <w:t>optimize.py (Lancement du calcul)</w:t>
      </w:r>
    </w:p>
    <w:p w14:paraId="577F3E9E" w14:textId="77777777" w:rsidR="00B3584F" w:rsidRPr="00B3584F" w:rsidRDefault="00B3584F" w:rsidP="00B3584F">
      <w:pPr>
        <w:numPr>
          <w:ilvl w:val="0"/>
          <w:numId w:val="2"/>
        </w:numPr>
      </w:pPr>
      <w:r w:rsidRPr="00B3584F">
        <w:rPr>
          <w:b/>
          <w:bCs/>
        </w:rPr>
        <w:t>Services/</w:t>
      </w:r>
      <w:proofErr w:type="spellStart"/>
      <w:r w:rsidRPr="00B3584F">
        <w:rPr>
          <w:b/>
          <w:bCs/>
        </w:rPr>
        <w:t>IA_Engine</w:t>
      </w:r>
      <w:proofErr w:type="spellEnd"/>
      <w:r w:rsidRPr="00B3584F">
        <w:rPr>
          <w:b/>
          <w:bCs/>
        </w:rPr>
        <w:t>/ (Le cerveau mathématique)</w:t>
      </w:r>
    </w:p>
    <w:p w14:paraId="479227FD" w14:textId="77777777" w:rsidR="00B3584F" w:rsidRPr="00B3584F" w:rsidRDefault="00B3584F" w:rsidP="00B3584F">
      <w:pPr>
        <w:numPr>
          <w:ilvl w:val="1"/>
          <w:numId w:val="2"/>
        </w:numPr>
      </w:pPr>
      <w:r w:rsidRPr="00B3584F">
        <w:t>advanced_optimizer.py : Script maître de découpe orthogonale (panneaux).</w:t>
      </w:r>
    </w:p>
    <w:p w14:paraId="4D14E0AA" w14:textId="77777777" w:rsidR="00B3584F" w:rsidRPr="00B3584F" w:rsidRDefault="00B3584F" w:rsidP="00B3584F">
      <w:pPr>
        <w:numPr>
          <w:ilvl w:val="1"/>
          <w:numId w:val="2"/>
        </w:numPr>
      </w:pPr>
      <w:r w:rsidRPr="00B3584F">
        <w:t>exports.py : Module de génération de rapports (PDF, images des plans de coupe).</w:t>
      </w:r>
    </w:p>
    <w:p w14:paraId="34FBA5BC" w14:textId="77777777" w:rsidR="00B3584F" w:rsidRPr="00B3584F" w:rsidRDefault="00B3584F" w:rsidP="00B3584F">
      <w:pPr>
        <w:numPr>
          <w:ilvl w:val="1"/>
          <w:numId w:val="2"/>
        </w:numPr>
      </w:pPr>
      <w:r w:rsidRPr="00B3584F">
        <w:t>step_parser.py : Analyseur géométrique 3D pour importer des fichiers de CAO industrielle (.</w:t>
      </w:r>
      <w:proofErr w:type="spellStart"/>
      <w:r w:rsidRPr="00B3584F">
        <w:t>step</w:t>
      </w:r>
      <w:proofErr w:type="spellEnd"/>
      <w:r w:rsidRPr="00B3584F">
        <w:t>).</w:t>
      </w:r>
    </w:p>
    <w:p w14:paraId="3511FE2E" w14:textId="77777777" w:rsidR="00B3584F" w:rsidRPr="00B3584F" w:rsidRDefault="00B3584F" w:rsidP="00B3584F">
      <w:pPr>
        <w:numPr>
          <w:ilvl w:val="1"/>
          <w:numId w:val="2"/>
        </w:numPr>
      </w:pPr>
      <w:r w:rsidRPr="00B3584F">
        <w:t>raw_wood_optimizer/core.py : Algorithmes spécialisés dans le bois massif, les formes irrégulières et la détection de défauts.</w:t>
      </w:r>
    </w:p>
    <w:p w14:paraId="0E50FF3C" w14:textId="77777777" w:rsidR="00B3584F" w:rsidRPr="00B3584F" w:rsidRDefault="00B3584F" w:rsidP="00B3584F">
      <w:pPr>
        <w:rPr>
          <w:b/>
          <w:bCs/>
        </w:rPr>
      </w:pPr>
      <w:r w:rsidRPr="00B3584F">
        <w:rPr>
          <w:b/>
          <w:bCs/>
        </w:rPr>
        <w:t>3. Le Frontend / L'Interface Utilisateur (/Moteur/Frontend)</w:t>
      </w:r>
    </w:p>
    <w:p w14:paraId="545C5013" w14:textId="77777777" w:rsidR="00B3584F" w:rsidRPr="00B3584F" w:rsidRDefault="00B3584F" w:rsidP="00B3584F">
      <w:r w:rsidRPr="00B3584F">
        <w:t xml:space="preserve">Développé en </w:t>
      </w:r>
      <w:proofErr w:type="spellStart"/>
      <w:r w:rsidRPr="00B3584F">
        <w:rPr>
          <w:b/>
          <w:bCs/>
        </w:rPr>
        <w:t>React</w:t>
      </w:r>
      <w:proofErr w:type="spellEnd"/>
      <w:r w:rsidRPr="00B3584F">
        <w:rPr>
          <w:b/>
          <w:bCs/>
        </w:rPr>
        <w:t xml:space="preserve"> 18</w:t>
      </w:r>
      <w:r w:rsidRPr="00B3584F">
        <w:t xml:space="preserve">, </w:t>
      </w:r>
      <w:proofErr w:type="spellStart"/>
      <w:r w:rsidRPr="00B3584F">
        <w:rPr>
          <w:b/>
          <w:bCs/>
        </w:rPr>
        <w:t>TypeScript</w:t>
      </w:r>
      <w:proofErr w:type="spellEnd"/>
      <w:r w:rsidRPr="00B3584F">
        <w:t xml:space="preserve"> et </w:t>
      </w:r>
      <w:proofErr w:type="spellStart"/>
      <w:r w:rsidRPr="00B3584F">
        <w:rPr>
          <w:b/>
          <w:bCs/>
        </w:rPr>
        <w:t>TailwindCSS</w:t>
      </w:r>
      <w:proofErr w:type="spellEnd"/>
      <w:r w:rsidRPr="00B3584F">
        <w:t>.</w:t>
      </w:r>
    </w:p>
    <w:p w14:paraId="7478DA57" w14:textId="77777777" w:rsidR="00B3584F" w:rsidRPr="00B3584F" w:rsidRDefault="00B3584F" w:rsidP="00B3584F">
      <w:pPr>
        <w:numPr>
          <w:ilvl w:val="0"/>
          <w:numId w:val="3"/>
        </w:numPr>
      </w:pPr>
      <w:proofErr w:type="gramStart"/>
      <w:r w:rsidRPr="00B3584F">
        <w:t>src</w:t>
      </w:r>
      <w:proofErr w:type="gramEnd"/>
      <w:r w:rsidRPr="00B3584F">
        <w:t>/components/</w:t>
      </w:r>
      <w:proofErr w:type="spellStart"/>
      <w:r w:rsidRPr="00B3584F">
        <w:t>Optimize</w:t>
      </w:r>
      <w:proofErr w:type="spellEnd"/>
      <w:r w:rsidRPr="00B3584F">
        <w:t>/ : Les éléments de l'écran principal :</w:t>
      </w:r>
    </w:p>
    <w:p w14:paraId="5B5D3BF5" w14:textId="77777777" w:rsidR="00B3584F" w:rsidRPr="00B3584F" w:rsidRDefault="00B3584F" w:rsidP="00B3584F">
      <w:pPr>
        <w:numPr>
          <w:ilvl w:val="1"/>
          <w:numId w:val="3"/>
        </w:numPr>
      </w:pPr>
      <w:proofErr w:type="spellStart"/>
      <w:r w:rsidRPr="00B3584F">
        <w:t>EnhancedProjectSelector.tsx</w:t>
      </w:r>
      <w:proofErr w:type="spellEnd"/>
      <w:r w:rsidRPr="00B3584F">
        <w:t xml:space="preserve"> : Sélection et statistiques des projets.</w:t>
      </w:r>
    </w:p>
    <w:p w14:paraId="22D205B0" w14:textId="77777777" w:rsidR="00B3584F" w:rsidRPr="00B3584F" w:rsidRDefault="00B3584F" w:rsidP="00B3584F">
      <w:pPr>
        <w:numPr>
          <w:ilvl w:val="1"/>
          <w:numId w:val="3"/>
        </w:numPr>
      </w:pPr>
      <w:proofErr w:type="spellStart"/>
      <w:r w:rsidRPr="00B3584F">
        <w:t>MaterialBreakdown.tsx</w:t>
      </w:r>
      <w:proofErr w:type="spellEnd"/>
      <w:r w:rsidRPr="00B3584F">
        <w:t xml:space="preserve"> : Tableau d'analyse des matériaux requis.</w:t>
      </w:r>
    </w:p>
    <w:p w14:paraId="6E31090D" w14:textId="77777777" w:rsidR="00B3584F" w:rsidRPr="00B3584F" w:rsidRDefault="00B3584F" w:rsidP="00B3584F">
      <w:pPr>
        <w:numPr>
          <w:ilvl w:val="1"/>
          <w:numId w:val="3"/>
        </w:numPr>
      </w:pPr>
      <w:proofErr w:type="spellStart"/>
      <w:r w:rsidRPr="00B3584F">
        <w:t>MaterialSourceSelector.tsx</w:t>
      </w:r>
      <w:proofErr w:type="spellEnd"/>
      <w:r w:rsidRPr="00B3584F">
        <w:t xml:space="preserve"> : Boutons pour choisir entre "Puiser dans le Stock" ou "Acheter chez le Fournisseur".</w:t>
      </w:r>
    </w:p>
    <w:p w14:paraId="6A3528F0" w14:textId="77777777" w:rsidR="00B3584F" w:rsidRPr="00B3584F" w:rsidRDefault="00B3584F" w:rsidP="00B3584F">
      <w:pPr>
        <w:numPr>
          <w:ilvl w:val="1"/>
          <w:numId w:val="3"/>
        </w:numPr>
      </w:pPr>
      <w:proofErr w:type="spellStart"/>
      <w:r w:rsidRPr="00B3584F">
        <w:t>PieceSelector.tsx</w:t>
      </w:r>
      <w:proofErr w:type="spellEnd"/>
      <w:r w:rsidRPr="00B3584F">
        <w:t xml:space="preserve"> &amp; </w:t>
      </w:r>
      <w:proofErr w:type="spellStart"/>
      <w:r w:rsidRPr="00B3584F">
        <w:t>StockSelector.tsx</w:t>
      </w:r>
      <w:proofErr w:type="spellEnd"/>
      <w:r w:rsidRPr="00B3584F">
        <w:t xml:space="preserve"> : Listes de sélection avancées.</w:t>
      </w:r>
    </w:p>
    <w:p w14:paraId="14706AB6" w14:textId="77777777" w:rsidR="00B3584F" w:rsidRPr="00B3584F" w:rsidRDefault="00B3584F" w:rsidP="00B3584F">
      <w:pPr>
        <w:numPr>
          <w:ilvl w:val="0"/>
          <w:numId w:val="3"/>
        </w:numPr>
      </w:pPr>
      <w:proofErr w:type="gramStart"/>
      <w:r w:rsidRPr="00B3584F">
        <w:t>src</w:t>
      </w:r>
      <w:proofErr w:type="gramEnd"/>
      <w:r w:rsidRPr="00B3584F">
        <w:t>/services/ : Modules JavaScript (</w:t>
      </w:r>
      <w:proofErr w:type="spellStart"/>
      <w:r w:rsidRPr="00B3584F">
        <w:t>projectService.ts</w:t>
      </w:r>
      <w:proofErr w:type="spellEnd"/>
      <w:r w:rsidRPr="00B3584F">
        <w:t xml:space="preserve">, </w:t>
      </w:r>
      <w:proofErr w:type="spellStart"/>
      <w:r w:rsidRPr="00B3584F">
        <w:t>optimizeService.ts</w:t>
      </w:r>
      <w:proofErr w:type="spellEnd"/>
      <w:r w:rsidRPr="00B3584F">
        <w:t>, etc.) chargés d'appeler le backend via des requêtes asynchrones.</w:t>
      </w:r>
    </w:p>
    <w:p w14:paraId="37BA94B2" w14:textId="77777777" w:rsidR="00B3584F" w:rsidRPr="00B3584F" w:rsidRDefault="00B3584F" w:rsidP="00B3584F">
      <w:pPr>
        <w:numPr>
          <w:ilvl w:val="0"/>
          <w:numId w:val="3"/>
        </w:numPr>
      </w:pPr>
      <w:r w:rsidRPr="00B3584F">
        <w:t>src/pages/</w:t>
      </w:r>
      <w:proofErr w:type="spellStart"/>
      <w:r w:rsidRPr="00B3584F">
        <w:t>Optimize.tsx</w:t>
      </w:r>
      <w:proofErr w:type="spellEnd"/>
      <w:r w:rsidRPr="00B3584F">
        <w:t xml:space="preserve"> : La page maîtresse qui assemble tous les composants.</w:t>
      </w:r>
    </w:p>
    <w:p w14:paraId="0BE73C92" w14:textId="77777777" w:rsidR="00B3584F" w:rsidRPr="00B3584F" w:rsidRDefault="00B3584F" w:rsidP="00B3584F">
      <w:pPr>
        <w:rPr>
          <w:b/>
          <w:bCs/>
        </w:rPr>
      </w:pPr>
      <w:r w:rsidRPr="00B3584F">
        <w:rPr>
          <w:b/>
          <w:bCs/>
        </w:rPr>
        <w:t>4. Le Module Atelier (/</w:t>
      </w:r>
      <w:proofErr w:type="spellStart"/>
      <w:r w:rsidRPr="00B3584F">
        <w:rPr>
          <w:b/>
          <w:bCs/>
        </w:rPr>
        <w:t>hmenuiserie</w:t>
      </w:r>
      <w:proofErr w:type="spellEnd"/>
      <w:r w:rsidRPr="00B3584F">
        <w:rPr>
          <w:b/>
          <w:bCs/>
        </w:rPr>
        <w:t>)</w:t>
      </w:r>
    </w:p>
    <w:p w14:paraId="410B6097" w14:textId="77777777" w:rsidR="00B3584F" w:rsidRPr="00B3584F" w:rsidRDefault="00B3584F" w:rsidP="00B3584F">
      <w:r w:rsidRPr="00B3584F">
        <w:t xml:space="preserve">Une application Web mobile d'appoint (avec serveur server.js, app.js, </w:t>
      </w:r>
      <w:proofErr w:type="spellStart"/>
      <w:proofErr w:type="gramStart"/>
      <w:r w:rsidRPr="00B3584F">
        <w:t>manifest.json</w:t>
      </w:r>
      <w:proofErr w:type="spellEnd"/>
      <w:proofErr w:type="gramEnd"/>
      <w:r w:rsidRPr="00B3584F">
        <w:t xml:space="preserve"> pour fonctionnement en PWA offline) intégrant :</w:t>
      </w:r>
    </w:p>
    <w:p w14:paraId="6C85597E" w14:textId="77777777" w:rsidR="00B3584F" w:rsidRPr="00B3584F" w:rsidRDefault="00B3584F" w:rsidP="00B3584F">
      <w:pPr>
        <w:numPr>
          <w:ilvl w:val="0"/>
          <w:numId w:val="4"/>
        </w:numPr>
      </w:pPr>
      <w:r w:rsidRPr="00B3584F">
        <w:t>qrScanner.js : Outil pour scanner des QR codes à l'atelier afin de suivre et synchroniser l'utilisation des panneaux ou des chutes en temps réel (syncQueue.js).</w:t>
      </w:r>
    </w:p>
    <w:p w14:paraId="52C73268" w14:textId="77777777" w:rsidR="00B3584F" w:rsidRPr="00B3584F" w:rsidRDefault="00B3584F" w:rsidP="00B3584F">
      <w:pPr>
        <w:rPr>
          <w:b/>
          <w:bCs/>
        </w:rPr>
      </w:pPr>
      <w:r w:rsidRPr="00B3584F">
        <w:rPr>
          <w:b/>
          <w:bCs/>
        </w:rPr>
        <w:t>PARTIE 2 : Comment fonctionnent les fonctionnalités (Les Flux Logiques)</w:t>
      </w:r>
    </w:p>
    <w:p w14:paraId="3EE58E88" w14:textId="77777777" w:rsidR="00B3584F" w:rsidRPr="00B3584F" w:rsidRDefault="00B3584F" w:rsidP="00B3584F">
      <w:r w:rsidRPr="00B3584F">
        <w:t xml:space="preserve">Voici le cycle de vie informatique complet d'une session de travail dans </w:t>
      </w:r>
      <w:proofErr w:type="spellStart"/>
      <w:r w:rsidRPr="00B3584F">
        <w:t>OptiCut</w:t>
      </w:r>
      <w:proofErr w:type="spellEnd"/>
      <w:r w:rsidRPr="00B3584F">
        <w:t xml:space="preserve"> Pro V4, de la sélection à la découpe.</w:t>
      </w:r>
    </w:p>
    <w:p w14:paraId="0799CD94" w14:textId="77777777" w:rsidR="00B3584F" w:rsidRPr="00B3584F" w:rsidRDefault="00B3584F" w:rsidP="00B3584F">
      <w:pPr>
        <w:rPr>
          <w:b/>
          <w:bCs/>
        </w:rPr>
      </w:pPr>
      <w:r w:rsidRPr="00B3584F">
        <w:rPr>
          <w:b/>
          <w:bCs/>
        </w:rPr>
        <w:t>1. La Phase de Préparation (Collecte et Analyse)</w:t>
      </w:r>
    </w:p>
    <w:p w14:paraId="327055E6" w14:textId="77777777" w:rsidR="00B3584F" w:rsidRPr="00B3584F" w:rsidRDefault="00B3584F" w:rsidP="00B3584F">
      <w:r w:rsidRPr="00B3584F">
        <w:t>Lorsque l'utilisateur charge des projets dans l'interface, un ensemble de requêtes asynchrones s'active en arrière-plan :</w:t>
      </w:r>
    </w:p>
    <w:p w14:paraId="1A9C15B3" w14:textId="77777777" w:rsidR="00B3584F" w:rsidRPr="00B3584F" w:rsidRDefault="00B3584F" w:rsidP="00B3584F">
      <w:r w:rsidRPr="00B3584F">
        <w:t xml:space="preserve">[UI </w:t>
      </w:r>
      <w:proofErr w:type="spellStart"/>
      <w:r w:rsidRPr="00B3584F">
        <w:t>React</w:t>
      </w:r>
      <w:proofErr w:type="spellEnd"/>
      <w:r w:rsidRPr="00B3584F">
        <w:t>] ─</w:t>
      </w:r>
      <w:proofErr w:type="gramStart"/>
      <w:r w:rsidRPr="00B3584F">
        <w:t>─(</w:t>
      </w:r>
      <w:proofErr w:type="gramEnd"/>
      <w:r w:rsidRPr="00B3584F">
        <w:t>1) Sélection Projets──&gt; [</w:t>
      </w:r>
      <w:proofErr w:type="spellStart"/>
      <w:r w:rsidRPr="00B3584F">
        <w:t>FastAPI</w:t>
      </w:r>
      <w:proofErr w:type="spellEnd"/>
      <w:r w:rsidRPr="00B3584F">
        <w:t>: /api/</w:t>
      </w:r>
      <w:proofErr w:type="spellStart"/>
      <w:r w:rsidRPr="00B3584F">
        <w:t>projects</w:t>
      </w:r>
      <w:proofErr w:type="spellEnd"/>
      <w:r w:rsidRPr="00B3584F">
        <w:t>/{id}/stats] ──&gt; (SQL Count/</w:t>
      </w:r>
      <w:proofErr w:type="spellStart"/>
      <w:r w:rsidRPr="00B3584F">
        <w:t>Sum</w:t>
      </w:r>
      <w:proofErr w:type="spellEnd"/>
      <w:r w:rsidRPr="00B3584F">
        <w:t>) ──&gt; [Base SQLite]</w:t>
      </w:r>
    </w:p>
    <w:p w14:paraId="70F92FE4" w14:textId="77777777" w:rsidR="00B3584F" w:rsidRPr="00B3584F" w:rsidRDefault="00B3584F" w:rsidP="00B3584F">
      <w:r w:rsidRPr="00B3584F">
        <w:t xml:space="preserve">[UI </w:t>
      </w:r>
      <w:proofErr w:type="spellStart"/>
      <w:r w:rsidRPr="00B3584F">
        <w:t>React</w:t>
      </w:r>
      <w:proofErr w:type="spellEnd"/>
      <w:r w:rsidRPr="00B3584F">
        <w:t>] &lt;─</w:t>
      </w:r>
      <w:proofErr w:type="gramStart"/>
      <w:r w:rsidRPr="00B3584F">
        <w:t>─(</w:t>
      </w:r>
      <w:proofErr w:type="gramEnd"/>
      <w:r w:rsidRPr="00B3584F">
        <w:t>2) Retourne: Qté pièces, matériaux, surface totale (mm²) ───────────────────────────┘</w:t>
      </w:r>
    </w:p>
    <w:p w14:paraId="22AF430E" w14:textId="77777777" w:rsidR="00B3584F" w:rsidRPr="00B3584F" w:rsidRDefault="00B3584F" w:rsidP="00B3584F">
      <w:pPr>
        <w:numPr>
          <w:ilvl w:val="0"/>
          <w:numId w:val="5"/>
        </w:numPr>
      </w:pPr>
      <w:r w:rsidRPr="00B3584F">
        <w:rPr>
          <w:b/>
          <w:bCs/>
        </w:rPr>
        <w:lastRenderedPageBreak/>
        <w:t>Identification et conversion (/api/</w:t>
      </w:r>
      <w:proofErr w:type="spellStart"/>
      <w:r w:rsidRPr="00B3584F">
        <w:rPr>
          <w:b/>
          <w:bCs/>
        </w:rPr>
        <w:t>materials</w:t>
      </w:r>
      <w:proofErr w:type="spellEnd"/>
      <w:r w:rsidRPr="00B3584F">
        <w:rPr>
          <w:b/>
          <w:bCs/>
        </w:rPr>
        <w:t>/</w:t>
      </w:r>
      <w:proofErr w:type="spellStart"/>
      <w:r w:rsidRPr="00B3584F">
        <w:rPr>
          <w:b/>
          <w:bCs/>
        </w:rPr>
        <w:t>identify-from-pieces</w:t>
      </w:r>
      <w:proofErr w:type="spellEnd"/>
      <w:r w:rsidRPr="00B3584F">
        <w:rPr>
          <w:b/>
          <w:bCs/>
        </w:rPr>
        <w:t>)</w:t>
      </w:r>
      <w:r w:rsidRPr="00B3584F">
        <w:t xml:space="preserve"> : Le backend reçoit les identifiants des pièces. Il va chercher l'essence du bois (chêne, hêtre, sapin...) et l'épaisseur dans la base SQLite.</w:t>
      </w:r>
    </w:p>
    <w:p w14:paraId="38AC2210" w14:textId="77777777" w:rsidR="00B3584F" w:rsidRPr="00B3584F" w:rsidRDefault="00B3584F" w:rsidP="00B3584F">
      <w:pPr>
        <w:numPr>
          <w:ilvl w:val="1"/>
          <w:numId w:val="5"/>
        </w:numPr>
      </w:pPr>
      <w:r w:rsidRPr="00B3584F">
        <w:rPr>
          <w:i/>
          <w:iCs/>
        </w:rPr>
        <w:t>Calcul de masse</w:t>
      </w:r>
      <w:r w:rsidRPr="00B3584F">
        <w:t xml:space="preserve"> : Il convertit la surface cumulée des pièces de $mm^2$ en $m^2$. En fonction de l'épaisseur et de la densité du bois (</w:t>
      </w:r>
      <w:proofErr w:type="gramStart"/>
      <w:r w:rsidRPr="00B3584F">
        <w:t>ex:</w:t>
      </w:r>
      <w:proofErr w:type="gramEnd"/>
      <w:r w:rsidRPr="00B3584F">
        <w:t xml:space="preserve"> 600 kg/$m^3$ pour le MDF, 700 kg/$m^3$ pour le chêne), il </w:t>
      </w:r>
      <w:r w:rsidRPr="00B3584F">
        <w:rPr>
          <w:b/>
          <w:bCs/>
        </w:rPr>
        <w:t>estime informatiquement le poids total en kg</w:t>
      </w:r>
      <w:r w:rsidRPr="00B3584F">
        <w:t xml:space="preserve"> de la commande.</w:t>
      </w:r>
    </w:p>
    <w:p w14:paraId="3EA39F92" w14:textId="77777777" w:rsidR="00B3584F" w:rsidRPr="00B3584F" w:rsidRDefault="00B3584F" w:rsidP="00B3584F">
      <w:pPr>
        <w:numPr>
          <w:ilvl w:val="1"/>
          <w:numId w:val="5"/>
        </w:numPr>
      </w:pPr>
      <w:r w:rsidRPr="00B3584F">
        <w:rPr>
          <w:i/>
          <w:iCs/>
        </w:rPr>
        <w:t>Calcul financier</w:t>
      </w:r>
      <w:r w:rsidRPr="00B3584F">
        <w:t xml:space="preserve"> : Il applique le type de tarification enregistré (au $m^2$, au $m^3$, ou à l'unité) pour sortir une estimation financière immédiate.</w:t>
      </w:r>
    </w:p>
    <w:p w14:paraId="262D8320" w14:textId="77777777" w:rsidR="00B3584F" w:rsidRPr="00B3584F" w:rsidRDefault="00B3584F" w:rsidP="00B3584F">
      <w:pPr>
        <w:numPr>
          <w:ilvl w:val="0"/>
          <w:numId w:val="5"/>
        </w:numPr>
      </w:pPr>
      <w:r w:rsidRPr="00B3584F">
        <w:rPr>
          <w:b/>
          <w:bCs/>
        </w:rPr>
        <w:t>Vérification des Ressources (/api/stock/</w:t>
      </w:r>
      <w:proofErr w:type="spellStart"/>
      <w:r w:rsidRPr="00B3584F">
        <w:rPr>
          <w:b/>
          <w:bCs/>
        </w:rPr>
        <w:t>availability</w:t>
      </w:r>
      <w:proofErr w:type="spellEnd"/>
      <w:r w:rsidRPr="00B3584F">
        <w:rPr>
          <w:b/>
          <w:bCs/>
        </w:rPr>
        <w:t>)</w:t>
      </w:r>
      <w:r w:rsidRPr="00B3584F">
        <w:t xml:space="preserve"> : Le système scanne la table Stock de la base de données. Il isole les panneaux correspondants aux matériaux demandés, filtre ceux dont la quantité est égale à 0, et affiche les panneaux utilisables directement dans l'interface.</w:t>
      </w:r>
    </w:p>
    <w:p w14:paraId="3B0C295C" w14:textId="77777777" w:rsidR="00B3584F" w:rsidRPr="00B3584F" w:rsidRDefault="00B3584F" w:rsidP="00B3584F">
      <w:pPr>
        <w:rPr>
          <w:b/>
          <w:bCs/>
        </w:rPr>
      </w:pPr>
      <w:r w:rsidRPr="00B3584F">
        <w:rPr>
          <w:b/>
          <w:bCs/>
        </w:rPr>
        <w:t>2. Le Moteur de Calcul Géométrique et Mathématique (advanced_optimizer.py)</w:t>
      </w:r>
    </w:p>
    <w:p w14:paraId="5C9B73E1" w14:textId="77777777" w:rsidR="00B3584F" w:rsidRPr="00B3584F" w:rsidRDefault="00B3584F" w:rsidP="00B3584F">
      <w:r w:rsidRPr="00B3584F">
        <w:t xml:space="preserve">Une fois que l'utilisateur valide ses choix et ses sources (Stock ou Fournisseur), le backend exécute le moteur d'optimisation (Problème mathématique du </w:t>
      </w:r>
      <w:r w:rsidRPr="00B3584F">
        <w:rPr>
          <w:i/>
          <w:iCs/>
        </w:rPr>
        <w:t>2D Bin Packing</w:t>
      </w:r>
      <w:r w:rsidRPr="00B3584F">
        <w:t>). Il utilise un modèle de conception informatique dynamique (</w:t>
      </w:r>
      <w:r w:rsidRPr="00B3584F">
        <w:rPr>
          <w:b/>
          <w:bCs/>
        </w:rPr>
        <w:t xml:space="preserve">Pattern </w:t>
      </w:r>
      <w:proofErr w:type="spellStart"/>
      <w:r w:rsidRPr="00B3584F">
        <w:rPr>
          <w:b/>
          <w:bCs/>
        </w:rPr>
        <w:t>Strategy</w:t>
      </w:r>
      <w:proofErr w:type="spellEnd"/>
      <w:r w:rsidRPr="00B3584F">
        <w:t>) :</w:t>
      </w:r>
    </w:p>
    <w:p w14:paraId="52B96730" w14:textId="77777777" w:rsidR="00B3584F" w:rsidRPr="00B3584F" w:rsidRDefault="00B3584F" w:rsidP="00B3584F">
      <w:pPr>
        <w:rPr>
          <w:b/>
          <w:bCs/>
        </w:rPr>
      </w:pPr>
      <w:r w:rsidRPr="00B3584F">
        <w:rPr>
          <w:b/>
          <w:bCs/>
        </w:rPr>
        <w:t>Cas A : Optimisation de Panneaux (Découpe Rectangulaire Standard)</w:t>
      </w:r>
    </w:p>
    <w:p w14:paraId="2DB87E38" w14:textId="77777777" w:rsidR="00B3584F" w:rsidRPr="00B3584F" w:rsidRDefault="00B3584F" w:rsidP="00B3584F">
      <w:r w:rsidRPr="00B3584F">
        <w:t>Le logiciel déploie des algorithmes de recherche opérationnelle rapides :</w:t>
      </w:r>
    </w:p>
    <w:p w14:paraId="19CF05C2" w14:textId="77777777" w:rsidR="00B3584F" w:rsidRPr="00B3584F" w:rsidRDefault="00B3584F" w:rsidP="00B3584F">
      <w:pPr>
        <w:numPr>
          <w:ilvl w:val="0"/>
          <w:numId w:val="6"/>
        </w:numPr>
      </w:pPr>
      <w:r w:rsidRPr="00B3584F">
        <w:rPr>
          <w:b/>
          <w:bCs/>
        </w:rPr>
        <w:t xml:space="preserve">L'algorithme Guillotine (Split </w:t>
      </w:r>
      <w:proofErr w:type="spellStart"/>
      <w:r w:rsidRPr="00B3584F">
        <w:rPr>
          <w:b/>
          <w:bCs/>
        </w:rPr>
        <w:t>Strategy</w:t>
      </w:r>
      <w:proofErr w:type="spellEnd"/>
      <w:r w:rsidRPr="00B3584F">
        <w:rPr>
          <w:b/>
          <w:bCs/>
        </w:rPr>
        <w:t xml:space="preserve"> ADAPTIVE)</w:t>
      </w:r>
      <w:r w:rsidRPr="00B3584F">
        <w:t xml:space="preserve"> : Il simule informatiquement des coupes droites d'un bord à l'autre d'un panneau (comme une scie industrielle). À chaque pièce placée, la zone restante est subdivisée en nouvelles structures rectangulaires de tailles plus petites.</w:t>
      </w:r>
    </w:p>
    <w:p w14:paraId="361CAE08" w14:textId="77777777" w:rsidR="00B3584F" w:rsidRPr="00B3584F" w:rsidRDefault="00B3584F" w:rsidP="00B3584F">
      <w:pPr>
        <w:numPr>
          <w:ilvl w:val="0"/>
          <w:numId w:val="6"/>
        </w:numPr>
      </w:pPr>
      <w:r w:rsidRPr="00B3584F">
        <w:rPr>
          <w:b/>
          <w:bCs/>
        </w:rPr>
        <w:t>L'algorithme Skyline++</w:t>
      </w:r>
      <w:r w:rsidRPr="00B3584F">
        <w:t xml:space="preserve"> : Il modélise le panneau en gérant une structure de données en "ligne d'horizon" (</w:t>
      </w:r>
      <w:r w:rsidRPr="00B3584F">
        <w:rPr>
          <w:i/>
          <w:iCs/>
        </w:rPr>
        <w:t>Skyline</w:t>
      </w:r>
      <w:r w:rsidRPr="00B3584F">
        <w:t>). Il cherche à imbriquer les pièces au point le plus bas pour caler au maximum les composants dans les angles morts.</w:t>
      </w:r>
    </w:p>
    <w:p w14:paraId="054D387C" w14:textId="77777777" w:rsidR="00B3584F" w:rsidRPr="00B3584F" w:rsidRDefault="00B3584F" w:rsidP="00B3584F">
      <w:pPr>
        <w:rPr>
          <w:b/>
          <w:bCs/>
        </w:rPr>
      </w:pPr>
      <w:r w:rsidRPr="00B3584F">
        <w:rPr>
          <w:b/>
          <w:bCs/>
        </w:rPr>
        <w:t xml:space="preserve">Cas B : Optimisation de Bois Brut et </w:t>
      </w:r>
      <w:proofErr w:type="spellStart"/>
      <w:r w:rsidRPr="00B3584F">
        <w:rPr>
          <w:b/>
          <w:bCs/>
        </w:rPr>
        <w:t>Nesting</w:t>
      </w:r>
      <w:proofErr w:type="spellEnd"/>
      <w:r w:rsidRPr="00B3584F">
        <w:rPr>
          <w:b/>
          <w:bCs/>
        </w:rPr>
        <w:t xml:space="preserve"> (</w:t>
      </w:r>
      <w:proofErr w:type="spellStart"/>
      <w:r w:rsidRPr="00B3584F">
        <w:rPr>
          <w:b/>
          <w:bCs/>
        </w:rPr>
        <w:t>raw_wood_optimizer</w:t>
      </w:r>
      <w:proofErr w:type="spellEnd"/>
      <w:r w:rsidRPr="00B3584F">
        <w:rPr>
          <w:b/>
          <w:bCs/>
        </w:rPr>
        <w:t>)</w:t>
      </w:r>
    </w:p>
    <w:p w14:paraId="7E7C9CC6" w14:textId="77777777" w:rsidR="00B3584F" w:rsidRPr="00B3584F" w:rsidRDefault="00B3584F" w:rsidP="00B3584F">
      <w:r w:rsidRPr="00B3584F">
        <w:t>Pour les formes non standard et le bois massif, le logiciel bascule sur de la géométrie polygonale computationnelle :</w:t>
      </w:r>
    </w:p>
    <w:p w14:paraId="0D974CD2" w14:textId="77777777" w:rsidR="00B3584F" w:rsidRPr="00B3584F" w:rsidRDefault="00B3584F" w:rsidP="00B3584F">
      <w:pPr>
        <w:numPr>
          <w:ilvl w:val="0"/>
          <w:numId w:val="7"/>
        </w:numPr>
      </w:pPr>
      <w:r w:rsidRPr="00B3584F">
        <w:rPr>
          <w:b/>
          <w:bCs/>
        </w:rPr>
        <w:t xml:space="preserve">Algorithme NFP (No-Fit </w:t>
      </w:r>
      <w:proofErr w:type="spellStart"/>
      <w:r w:rsidRPr="00B3584F">
        <w:rPr>
          <w:b/>
          <w:bCs/>
        </w:rPr>
        <w:t>Polygon</w:t>
      </w:r>
      <w:proofErr w:type="spellEnd"/>
      <w:r w:rsidRPr="00B3584F">
        <w:rPr>
          <w:b/>
          <w:bCs/>
        </w:rPr>
        <w:t>)</w:t>
      </w:r>
      <w:r w:rsidRPr="00B3584F">
        <w:t xml:space="preserve"> : Il calcule mathématiquement les frontières de collision entre deux polygones complexes pour les emboîter parfaitement sans chevauchement. Si le calcul est trop lourd, un système de repli (</w:t>
      </w:r>
      <w:proofErr w:type="spellStart"/>
      <w:r w:rsidRPr="00B3584F">
        <w:rPr>
          <w:i/>
          <w:iCs/>
        </w:rPr>
        <w:t>fallback</w:t>
      </w:r>
      <w:proofErr w:type="spellEnd"/>
      <w:r w:rsidRPr="00B3584F">
        <w:t>) englobe la forme dans un rectangle virtuel simplifié (</w:t>
      </w:r>
      <w:proofErr w:type="spellStart"/>
      <w:r w:rsidRPr="00B3584F">
        <w:rPr>
          <w:i/>
          <w:iCs/>
        </w:rPr>
        <w:t>Bounding</w:t>
      </w:r>
      <w:proofErr w:type="spellEnd"/>
      <w:r w:rsidRPr="00B3584F">
        <w:rPr>
          <w:i/>
          <w:iCs/>
        </w:rPr>
        <w:t xml:space="preserve"> Box</w:t>
      </w:r>
      <w:r w:rsidRPr="00B3584F">
        <w:t>).</w:t>
      </w:r>
    </w:p>
    <w:p w14:paraId="006AD58E" w14:textId="77777777" w:rsidR="00B3584F" w:rsidRPr="00B3584F" w:rsidRDefault="00B3584F" w:rsidP="00B3584F">
      <w:pPr>
        <w:numPr>
          <w:ilvl w:val="0"/>
          <w:numId w:val="7"/>
        </w:numPr>
      </w:pPr>
      <w:r w:rsidRPr="00B3584F">
        <w:rPr>
          <w:b/>
          <w:bCs/>
        </w:rPr>
        <w:t>Contraintes physiques de matrice</w:t>
      </w:r>
      <w:r w:rsidRPr="00B3584F">
        <w:t xml:space="preserve"> :</w:t>
      </w:r>
    </w:p>
    <w:p w14:paraId="1D8F6415" w14:textId="77777777" w:rsidR="00B3584F" w:rsidRPr="00B3584F" w:rsidRDefault="00B3584F" w:rsidP="00B3584F">
      <w:pPr>
        <w:numPr>
          <w:ilvl w:val="1"/>
          <w:numId w:val="7"/>
        </w:numPr>
      </w:pPr>
      <w:r w:rsidRPr="00B3584F">
        <w:rPr>
          <w:b/>
          <w:bCs/>
        </w:rPr>
        <w:t xml:space="preserve">Le </w:t>
      </w:r>
      <w:proofErr w:type="spellStart"/>
      <w:r w:rsidRPr="00B3584F">
        <w:rPr>
          <w:b/>
          <w:bCs/>
        </w:rPr>
        <w:t>Kerf</w:t>
      </w:r>
      <w:proofErr w:type="spellEnd"/>
      <w:r w:rsidRPr="00B3584F">
        <w:t xml:space="preserve"> : C'est l'épaisseur de la lame (</w:t>
      </w:r>
      <w:proofErr w:type="gramStart"/>
      <w:r w:rsidRPr="00B3584F">
        <w:t>ex:</w:t>
      </w:r>
      <w:proofErr w:type="gramEnd"/>
      <w:r w:rsidRPr="00B3584F">
        <w:t xml:space="preserve"> 3 mm). Le logiciel ajoute informatiquement la valeur du </w:t>
      </w:r>
      <w:proofErr w:type="spellStart"/>
      <w:r w:rsidRPr="00B3584F">
        <w:t>kerf</w:t>
      </w:r>
      <w:proofErr w:type="spellEnd"/>
      <w:r w:rsidRPr="00B3584F">
        <w:t xml:space="preserve"> autour de chaque pièce dans sa matrice tridimensionnelle pour que la perte de bois brûlé par la scie soit anticipée.</w:t>
      </w:r>
    </w:p>
    <w:p w14:paraId="20FF35A6" w14:textId="77777777" w:rsidR="00B3584F" w:rsidRPr="00B3584F" w:rsidRDefault="00B3584F" w:rsidP="00B3584F">
      <w:pPr>
        <w:numPr>
          <w:ilvl w:val="1"/>
          <w:numId w:val="7"/>
        </w:numPr>
      </w:pPr>
      <w:r w:rsidRPr="00B3584F">
        <w:rPr>
          <w:b/>
          <w:bCs/>
        </w:rPr>
        <w:t xml:space="preserve">Le Grain </w:t>
      </w:r>
      <w:proofErr w:type="spellStart"/>
      <w:r w:rsidRPr="00B3584F">
        <w:rPr>
          <w:b/>
          <w:bCs/>
        </w:rPr>
        <w:t>Vector</w:t>
      </w:r>
      <w:proofErr w:type="spellEnd"/>
      <w:r w:rsidRPr="00B3584F">
        <w:t xml:space="preserve"> : Si le sens du fil du bois est activé (</w:t>
      </w:r>
      <w:proofErr w:type="spellStart"/>
      <w:r w:rsidRPr="00B3584F">
        <w:t>grain_strict</w:t>
      </w:r>
      <w:proofErr w:type="spellEnd"/>
      <w:r w:rsidRPr="00B3584F">
        <w:t>), la matrice logicielle interdit l'application de rotations à 90° sur la pièce. Elle bloque l'orientation à 0° ou 180° pour assurer l'esthétique et la solidité de la pièce finale.</w:t>
      </w:r>
    </w:p>
    <w:p w14:paraId="79B9F33C" w14:textId="77777777" w:rsidR="00B3584F" w:rsidRPr="00B3584F" w:rsidRDefault="00B3584F" w:rsidP="00B3584F">
      <w:pPr>
        <w:rPr>
          <w:b/>
          <w:bCs/>
        </w:rPr>
      </w:pPr>
      <w:r w:rsidRPr="00B3584F">
        <w:rPr>
          <w:b/>
          <w:bCs/>
        </w:rPr>
        <w:lastRenderedPageBreak/>
        <w:t>Évaluation et Arbitrage (K-</w:t>
      </w:r>
      <w:proofErr w:type="spellStart"/>
      <w:r w:rsidRPr="00B3584F">
        <w:rPr>
          <w:b/>
          <w:bCs/>
        </w:rPr>
        <w:t>Metric</w:t>
      </w:r>
      <w:proofErr w:type="spellEnd"/>
      <w:r w:rsidRPr="00B3584F">
        <w:rPr>
          <w:b/>
          <w:bCs/>
        </w:rPr>
        <w:t xml:space="preserve"> &amp; CP-SAT)</w:t>
      </w:r>
    </w:p>
    <w:p w14:paraId="6DB549C1" w14:textId="77777777" w:rsidR="00B3584F" w:rsidRPr="00B3584F" w:rsidRDefault="00B3584F" w:rsidP="00B3584F">
      <w:r w:rsidRPr="00B3584F">
        <w:t xml:space="preserve">Chaque solution générée reçoit une note de performance appelée </w:t>
      </w:r>
      <w:r w:rsidRPr="00B3584F">
        <w:rPr>
          <w:b/>
          <w:bCs/>
        </w:rPr>
        <w:t>K-</w:t>
      </w:r>
      <w:proofErr w:type="spellStart"/>
      <w:r w:rsidRPr="00B3584F">
        <w:rPr>
          <w:b/>
          <w:bCs/>
        </w:rPr>
        <w:t>Metric</w:t>
      </w:r>
      <w:proofErr w:type="spellEnd"/>
      <w:r w:rsidRPr="00B3584F">
        <w:t xml:space="preserve"> (Indice de Kenyon), un nombre flottant compris entre 0.0 (perte totale) et 1.0 (aucun reste).</w:t>
      </w:r>
    </w:p>
    <w:p w14:paraId="5EDB6A92" w14:textId="77777777" w:rsidR="00B3584F" w:rsidRPr="00B3584F" w:rsidRDefault="00B3584F" w:rsidP="00B3584F">
      <w:pPr>
        <w:numPr>
          <w:ilvl w:val="0"/>
          <w:numId w:val="8"/>
        </w:numPr>
      </w:pPr>
      <w:r w:rsidRPr="00B3584F">
        <w:t xml:space="preserve">Si le rendement calculé est insuffisant (inférieur à </w:t>
      </w:r>
      <w:r w:rsidRPr="00B3584F">
        <w:rPr>
          <w:b/>
          <w:bCs/>
        </w:rPr>
        <w:t>85%</w:t>
      </w:r>
      <w:r w:rsidRPr="00B3584F">
        <w:t xml:space="preserve">), et si le nombre de pièces reste modéré, le logiciel appelle le solveur </w:t>
      </w:r>
      <w:r w:rsidRPr="00B3584F">
        <w:rPr>
          <w:b/>
          <w:bCs/>
        </w:rPr>
        <w:t>Google OR-Tools (CP-SAT)</w:t>
      </w:r>
      <w:r w:rsidRPr="00B3584F">
        <w:t>. Ce moteur de programmation par contraintes mathématiques exactes tourne de manière intensive pendant un temps imparti maximum (</w:t>
      </w:r>
      <w:proofErr w:type="spellStart"/>
      <w:r w:rsidRPr="00B3584F">
        <w:t>time_limit_seconds</w:t>
      </w:r>
      <w:proofErr w:type="spellEnd"/>
      <w:r w:rsidRPr="00B3584F">
        <w:t>) pour forcer l'agencement le plus parfait possible.</w:t>
      </w:r>
    </w:p>
    <w:p w14:paraId="22944DD0" w14:textId="77777777" w:rsidR="00B3584F" w:rsidRPr="00B3584F" w:rsidRDefault="00B3584F" w:rsidP="00B3584F">
      <w:pPr>
        <w:rPr>
          <w:b/>
          <w:bCs/>
        </w:rPr>
      </w:pPr>
      <w:r w:rsidRPr="00B3584F">
        <w:rPr>
          <w:b/>
          <w:bCs/>
        </w:rPr>
        <w:t>PARTIE 3 : Robustesse et Systèmes de Sécurité Industrielle</w:t>
      </w:r>
    </w:p>
    <w:p w14:paraId="2E79F82F" w14:textId="77777777" w:rsidR="00B3584F" w:rsidRPr="00B3584F" w:rsidRDefault="00B3584F" w:rsidP="00B3584F">
      <w:r w:rsidRPr="00B3584F">
        <w:t>Conçu pour tourner en environnement d'atelier (où les coupures de courant ou fermetures brusques arrivent), le logiciel intègre deux modules de bas niveau permanents :</w:t>
      </w:r>
    </w:p>
    <w:p w14:paraId="1832F1D4" w14:textId="77777777" w:rsidR="00B3584F" w:rsidRPr="00B3584F" w:rsidRDefault="00B3584F" w:rsidP="00B3584F">
      <w:pPr>
        <w:rPr>
          <w:b/>
          <w:bCs/>
        </w:rPr>
      </w:pPr>
      <w:r w:rsidRPr="00B3584F">
        <w:rPr>
          <w:b/>
          <w:bCs/>
        </w:rPr>
        <w:t>1. La Télémétrie en Arrière-Plan (</w:t>
      </w:r>
      <w:r w:rsidRPr="00B3584F">
        <w:rPr>
          <w:b/>
          <w:bCs/>
          <w:i/>
          <w:iCs/>
        </w:rPr>
        <w:t>Sidecar Log Server</w:t>
      </w:r>
      <w:r w:rsidRPr="00B3584F">
        <w:rPr>
          <w:b/>
          <w:bCs/>
        </w:rPr>
        <w:t>)</w:t>
      </w:r>
    </w:p>
    <w:p w14:paraId="757401D1" w14:textId="77777777" w:rsidR="00B3584F" w:rsidRPr="00B3584F" w:rsidRDefault="00B3584F" w:rsidP="00B3584F">
      <w:r w:rsidRPr="00B3584F">
        <w:t xml:space="preserve">Pendant que le logiciel tourne, un mini-serveur TCP indépendant écoute sur le </w:t>
      </w:r>
      <w:r w:rsidRPr="00B3584F">
        <w:rPr>
          <w:b/>
          <w:bCs/>
        </w:rPr>
        <w:t>port 9999</w:t>
      </w:r>
      <w:r w:rsidRPr="00B3584F">
        <w:t xml:space="preserve">. C'est un outil d'audit. Il surveille le "battement de cœur" du processeur, la charge système et la température. Si le backend </w:t>
      </w:r>
      <w:proofErr w:type="spellStart"/>
      <w:r w:rsidRPr="00B3584F">
        <w:t>FastAPI</w:t>
      </w:r>
      <w:proofErr w:type="spellEnd"/>
      <w:r w:rsidRPr="00B3584F">
        <w:t xml:space="preserve"> subit un crash à cause d'une surcharge de calcul mathématique, le module </w:t>
      </w:r>
      <w:r w:rsidRPr="00B3584F">
        <w:rPr>
          <w:i/>
          <w:iCs/>
        </w:rPr>
        <w:t>Sidecar</w:t>
      </w:r>
      <w:r w:rsidRPr="00B3584F">
        <w:t xml:space="preserve"> capture et fige les journaux d'erreurs (</w:t>
      </w:r>
      <w:r w:rsidRPr="00B3584F">
        <w:rPr>
          <w:i/>
          <w:iCs/>
        </w:rPr>
        <w:t>logs</w:t>
      </w:r>
      <w:r w:rsidRPr="00B3584F">
        <w:t>) de manière isolée pour éviter toute perte de diagnostic.</w:t>
      </w:r>
    </w:p>
    <w:p w14:paraId="7E76AAC7" w14:textId="77777777" w:rsidR="00B3584F" w:rsidRPr="00B3584F" w:rsidRDefault="00B3584F" w:rsidP="00B3584F">
      <w:pPr>
        <w:rPr>
          <w:b/>
          <w:bCs/>
        </w:rPr>
      </w:pPr>
      <w:r w:rsidRPr="00B3584F">
        <w:rPr>
          <w:b/>
          <w:bCs/>
        </w:rPr>
        <w:t>2. Le Script de Sauvegarde Automatique et Rétention (auto_backup_shutdown.py)</w:t>
      </w:r>
    </w:p>
    <w:p w14:paraId="29829E3D" w14:textId="77777777" w:rsidR="00B3584F" w:rsidRPr="00B3584F" w:rsidRDefault="00B3584F" w:rsidP="00B3584F">
      <w:r w:rsidRPr="00B3584F">
        <w:t>Ce module utilise des écouteurs de signaux système profonds (</w:t>
      </w:r>
      <w:proofErr w:type="spellStart"/>
      <w:r w:rsidRPr="00B3584F">
        <w:t>atexit</w:t>
      </w:r>
      <w:proofErr w:type="spellEnd"/>
      <w:r w:rsidRPr="00B3584F">
        <w:t>, SIGINT, SIGTERM). Dès que l'utilisateur quitte le logiciel, ferme sa console ou fait un Ctrl + C, la séquence de sécurité industrielle suivante s'exécute automatiquement :</w:t>
      </w:r>
    </w:p>
    <w:p w14:paraId="12FD4D13" w14:textId="77777777" w:rsidR="00B3584F" w:rsidRPr="00B3584F" w:rsidRDefault="00B3584F" w:rsidP="00B3584F">
      <w:r w:rsidRPr="00B3584F">
        <w:t xml:space="preserve">[Signal Fermeture / </w:t>
      </w:r>
      <w:proofErr w:type="spellStart"/>
      <w:r w:rsidRPr="00B3584F">
        <w:t>Ctrl+C</w:t>
      </w:r>
      <w:proofErr w:type="spellEnd"/>
      <w:r w:rsidRPr="00B3584F">
        <w:t>]</w:t>
      </w:r>
    </w:p>
    <w:p w14:paraId="1A828D40" w14:textId="77777777" w:rsidR="00B3584F" w:rsidRPr="00B3584F" w:rsidRDefault="00B3584F" w:rsidP="00B3584F">
      <w:r w:rsidRPr="00B3584F">
        <w:t xml:space="preserve">            │</w:t>
      </w:r>
    </w:p>
    <w:p w14:paraId="1D717E55" w14:textId="77777777" w:rsidR="00B3584F" w:rsidRPr="00B3584F" w:rsidRDefault="00B3584F" w:rsidP="00B3584F">
      <w:r w:rsidRPr="00B3584F">
        <w:t xml:space="preserve">            </w:t>
      </w:r>
      <w:r w:rsidRPr="00B3584F">
        <w:rPr>
          <w:rFonts w:ascii="Arial" w:hAnsi="Arial" w:cs="Arial"/>
        </w:rPr>
        <w:t>▼</w:t>
      </w:r>
    </w:p>
    <w:p w14:paraId="2608518E" w14:textId="77777777" w:rsidR="00B3584F" w:rsidRPr="00B3584F" w:rsidRDefault="00B3584F" w:rsidP="00B3584F">
      <w:r w:rsidRPr="00B3584F">
        <w:t xml:space="preserve"> 1. Base SQLite figée (Plus d'écriture)</w:t>
      </w:r>
    </w:p>
    <w:p w14:paraId="282D83C9" w14:textId="77777777" w:rsidR="00B3584F" w:rsidRPr="00B3584F" w:rsidRDefault="00B3584F" w:rsidP="00B3584F">
      <w:r w:rsidRPr="00B3584F">
        <w:t xml:space="preserve">            │</w:t>
      </w:r>
    </w:p>
    <w:p w14:paraId="75258FA1" w14:textId="77777777" w:rsidR="00B3584F" w:rsidRPr="00B3584F" w:rsidRDefault="00B3584F" w:rsidP="00B3584F">
      <w:r w:rsidRPr="00B3584F">
        <w:t xml:space="preserve">            </w:t>
      </w:r>
      <w:r w:rsidRPr="00B3584F">
        <w:rPr>
          <w:rFonts w:ascii="Arial" w:hAnsi="Arial" w:cs="Arial"/>
        </w:rPr>
        <w:t>▼</w:t>
      </w:r>
    </w:p>
    <w:p w14:paraId="3D041CFB" w14:textId="77777777" w:rsidR="00B3584F" w:rsidRPr="00B3584F" w:rsidRDefault="00B3584F" w:rsidP="00B3584F">
      <w:r w:rsidRPr="00B3584F">
        <w:t xml:space="preserve"> 2. Calcul du Hash SHA256 (Empreinte numérique d'intégrité) -&gt; Écrit dans </w:t>
      </w:r>
      <w:proofErr w:type="spellStart"/>
      <w:proofErr w:type="gramStart"/>
      <w:r w:rsidRPr="00B3584F">
        <w:t>metadata.json</w:t>
      </w:r>
      <w:proofErr w:type="spellEnd"/>
      <w:proofErr w:type="gramEnd"/>
    </w:p>
    <w:p w14:paraId="61D8AF02" w14:textId="77777777" w:rsidR="00B3584F" w:rsidRPr="00B3584F" w:rsidRDefault="00B3584F" w:rsidP="00B3584F">
      <w:r w:rsidRPr="00B3584F">
        <w:t xml:space="preserve">            │</w:t>
      </w:r>
    </w:p>
    <w:p w14:paraId="50BEDA29" w14:textId="77777777" w:rsidR="00B3584F" w:rsidRPr="00B3584F" w:rsidRDefault="00B3584F" w:rsidP="00B3584F">
      <w:r w:rsidRPr="00B3584F">
        <w:t xml:space="preserve">            </w:t>
      </w:r>
      <w:r w:rsidRPr="00B3584F">
        <w:rPr>
          <w:rFonts w:ascii="Arial" w:hAnsi="Arial" w:cs="Arial"/>
        </w:rPr>
        <w:t>▼</w:t>
      </w:r>
    </w:p>
    <w:p w14:paraId="44C42917" w14:textId="77777777" w:rsidR="00B3584F" w:rsidRPr="00B3584F" w:rsidRDefault="00B3584F" w:rsidP="00B3584F">
      <w:r w:rsidRPr="00B3584F">
        <w:t xml:space="preserve"> 3. Compression ZIP (Algorithme ZIP_DEFLATED - Niveau 9 maximum)</w:t>
      </w:r>
    </w:p>
    <w:p w14:paraId="34693B29" w14:textId="77777777" w:rsidR="00B3584F" w:rsidRPr="00B3584F" w:rsidRDefault="00B3584F" w:rsidP="00B3584F">
      <w:r w:rsidRPr="00B3584F">
        <w:t xml:space="preserve">    Contenu : Base de données (</w:t>
      </w:r>
      <w:proofErr w:type="spellStart"/>
      <w:r w:rsidRPr="00B3584F">
        <w:t>opticut.db</w:t>
      </w:r>
      <w:proofErr w:type="spellEnd"/>
      <w:r w:rsidRPr="00B3584F">
        <w:t xml:space="preserve">) + Fiches exports + </w:t>
      </w:r>
      <w:proofErr w:type="spellStart"/>
      <w:proofErr w:type="gramStart"/>
      <w:r w:rsidRPr="00B3584F">
        <w:t>metadata.json</w:t>
      </w:r>
      <w:proofErr w:type="spellEnd"/>
      <w:proofErr w:type="gramEnd"/>
    </w:p>
    <w:p w14:paraId="440F6BA3" w14:textId="77777777" w:rsidR="00B3584F" w:rsidRPr="00B3584F" w:rsidRDefault="00B3584F" w:rsidP="00B3584F">
      <w:r w:rsidRPr="00B3584F">
        <w:t xml:space="preserve">            │</w:t>
      </w:r>
    </w:p>
    <w:p w14:paraId="1EA11A98" w14:textId="77777777" w:rsidR="00B3584F" w:rsidRPr="00B3584F" w:rsidRDefault="00B3584F" w:rsidP="00B3584F">
      <w:r w:rsidRPr="00B3584F">
        <w:t xml:space="preserve">            </w:t>
      </w:r>
      <w:r w:rsidRPr="00B3584F">
        <w:rPr>
          <w:rFonts w:ascii="Arial" w:hAnsi="Arial" w:cs="Arial"/>
        </w:rPr>
        <w:t>▼</w:t>
      </w:r>
    </w:p>
    <w:p w14:paraId="2585EC8C" w14:textId="77777777" w:rsidR="00B3584F" w:rsidRPr="00B3584F" w:rsidRDefault="00B3584F" w:rsidP="00B3584F">
      <w:r w:rsidRPr="00B3584F">
        <w:t xml:space="preserve"> 4. Application de la règle de rétention :</w:t>
      </w:r>
    </w:p>
    <w:p w14:paraId="1DD07A99" w14:textId="77777777" w:rsidR="00B3584F" w:rsidRPr="00B3584F" w:rsidRDefault="00B3584F" w:rsidP="00B3584F">
      <w:r w:rsidRPr="00B3584F">
        <w:lastRenderedPageBreak/>
        <w:t xml:space="preserve">    - Conserve TOUJOURS les 5 dernières sauvegardes (</w:t>
      </w:r>
      <w:proofErr w:type="gramStart"/>
      <w:r w:rsidRPr="00B3584F">
        <w:t>ex:</w:t>
      </w:r>
      <w:proofErr w:type="gramEnd"/>
      <w:r w:rsidRPr="00B3584F">
        <w:t xml:space="preserve"> backup_2026-06-08_22-15.zip)</w:t>
      </w:r>
    </w:p>
    <w:p w14:paraId="61FBFAD9" w14:textId="77777777" w:rsidR="00B3584F" w:rsidRPr="00B3584F" w:rsidRDefault="00B3584F" w:rsidP="00B3584F">
      <w:r w:rsidRPr="00B3584F">
        <w:t xml:space="preserve">    - Isole et conserve 1 sauvegarde mensuelle d'archive</w:t>
      </w:r>
    </w:p>
    <w:p w14:paraId="1AD34AAC" w14:textId="77777777" w:rsidR="00B3584F" w:rsidRPr="00B3584F" w:rsidRDefault="00B3584F" w:rsidP="00B3584F">
      <w:r w:rsidRPr="00B3584F">
        <w:t xml:space="preserve">    - Supprime automatiquement les fichiers périmés pour vider le disque dur</w:t>
      </w:r>
    </w:p>
    <w:p w14:paraId="093E7337" w14:textId="77777777" w:rsidR="001A408B" w:rsidRDefault="001A408B"/>
    <w:sectPr w:rsidR="001A40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04C0A"/>
    <w:multiLevelType w:val="multilevel"/>
    <w:tmpl w:val="E0B66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117055"/>
    <w:multiLevelType w:val="multilevel"/>
    <w:tmpl w:val="94AA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9074E"/>
    <w:multiLevelType w:val="multilevel"/>
    <w:tmpl w:val="BF28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E51C8"/>
    <w:multiLevelType w:val="multilevel"/>
    <w:tmpl w:val="4C26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B3140"/>
    <w:multiLevelType w:val="multilevel"/>
    <w:tmpl w:val="3E84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605287"/>
    <w:multiLevelType w:val="multilevel"/>
    <w:tmpl w:val="8952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B86B3C"/>
    <w:multiLevelType w:val="multilevel"/>
    <w:tmpl w:val="4710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F50918"/>
    <w:multiLevelType w:val="multilevel"/>
    <w:tmpl w:val="F7C0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484575">
    <w:abstractNumId w:val="1"/>
  </w:num>
  <w:num w:numId="2" w16cid:durableId="1042903827">
    <w:abstractNumId w:val="5"/>
  </w:num>
  <w:num w:numId="3" w16cid:durableId="1266575957">
    <w:abstractNumId w:val="6"/>
  </w:num>
  <w:num w:numId="4" w16cid:durableId="1052773621">
    <w:abstractNumId w:val="7"/>
  </w:num>
  <w:num w:numId="5" w16cid:durableId="1091240683">
    <w:abstractNumId w:val="0"/>
  </w:num>
  <w:num w:numId="6" w16cid:durableId="1888292571">
    <w:abstractNumId w:val="3"/>
  </w:num>
  <w:num w:numId="7" w16cid:durableId="1436243047">
    <w:abstractNumId w:val="2"/>
  </w:num>
  <w:num w:numId="8" w16cid:durableId="16884054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84F"/>
    <w:rsid w:val="001A408B"/>
    <w:rsid w:val="00856321"/>
    <w:rsid w:val="00AD77B4"/>
    <w:rsid w:val="00B3584F"/>
    <w:rsid w:val="00FD0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C88B2"/>
  <w15:chartTrackingRefBased/>
  <w15:docId w15:val="{93E5E1F3-5661-49B1-8AEB-A5FF27ACF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35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35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358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5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58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5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5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5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5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58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358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358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3584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3584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3584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3584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3584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3584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35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35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35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35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35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3584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3584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3584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358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3584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358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94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44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7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48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85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9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49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07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08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3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33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1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1389</Words>
  <Characters>7640</Characters>
  <Application>Microsoft Office Word</Application>
  <DocSecurity>0</DocSecurity>
  <Lines>63</Lines>
  <Paragraphs>18</Paragraphs>
  <ScaleCrop>false</ScaleCrop>
  <Company/>
  <LinksUpToDate>false</LinksUpToDate>
  <CharactersWithSpaces>9011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matheo.helou</dc:creator>
  <cp:keywords/>
  <dc:description/>
  <cp:lastModifiedBy>matheo.helou</cp:lastModifiedBy>
  <cp:revision>1</cp:revision>
  <dcterms:created xsi:type="dcterms:W3CDTF">2026-06-08T20:27:00Z</dcterms:created>
  <dcterms:modified xsi:type="dcterms:W3CDTF">2026-06-08T20:28:00Z</dcterms:modified>
</cp:coreProperties>
</file>