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4F12" w:rsidRDefault="00627A47" w:rsidP="00627A47">
      <w:pPr>
        <w:spacing w:before="360"/>
        <w:jc w:val="center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0"/>
          <w:szCs w:val="20"/>
          <w:lang w:eastAsia="fr-FR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D0D0D"/>
          <w:kern w:val="36"/>
          <w:sz w:val="20"/>
          <w:szCs w:val="20"/>
          <w:lang w:eastAsia="fr-FR"/>
        </w:rPr>
        <w:drawing>
          <wp:inline distT="0" distB="0" distL="0" distR="0">
            <wp:extent cx="3238939" cy="779929"/>
            <wp:effectExtent l="0" t="0" r="0" b="0"/>
            <wp:docPr id="717791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91568" name="Image 7177915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11" cy="93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A47" w:rsidRDefault="00627A47" w:rsidP="004248BA">
      <w:pPr>
        <w:spacing w:before="360"/>
        <w:jc w:val="center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0"/>
          <w:szCs w:val="20"/>
          <w:lang w:eastAsia="fr-FR"/>
          <w14:ligatures w14:val="none"/>
        </w:rPr>
      </w:pPr>
      <w:r w:rsidRPr="00904F12">
        <w:rPr>
          <w:rFonts w:ascii="Segoe UI" w:eastAsia="Times New Roman" w:hAnsi="Segoe UI" w:cs="Segoe UI"/>
          <w:b/>
          <w:bCs/>
          <w:color w:val="0D0D0D"/>
          <w:kern w:val="36"/>
          <w:sz w:val="20"/>
          <w:szCs w:val="20"/>
          <w:lang w:eastAsia="fr-FR"/>
          <w14:ligatures w14:val="none"/>
        </w:rPr>
        <w:t>PROGRAMME DE PRÉPARATION PHYSIQUE</w:t>
      </w:r>
      <w:r>
        <w:rPr>
          <w:rFonts w:ascii="Segoe UI" w:eastAsia="Times New Roman" w:hAnsi="Segoe UI" w:cs="Segoe UI"/>
          <w:b/>
          <w:bCs/>
          <w:color w:val="0D0D0D"/>
          <w:kern w:val="36"/>
          <w:sz w:val="20"/>
          <w:szCs w:val="20"/>
          <w:lang w:eastAsia="fr-FR"/>
          <w14:ligatures w14:val="none"/>
        </w:rPr>
        <w:t xml:space="preserve"> pour la trêve de la Toussaint</w:t>
      </w:r>
    </w:p>
    <w:p w:rsidR="00627A47" w:rsidRPr="00904F12" w:rsidRDefault="00627A47" w:rsidP="00904F12">
      <w:pPr>
        <w:spacing w:before="36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20"/>
          <w:szCs w:val="20"/>
          <w:lang w:eastAsia="fr-FR"/>
          <w14:ligatures w14:val="none"/>
        </w:rPr>
      </w:pPr>
    </w:p>
    <w:p w:rsidR="00904F12" w:rsidRPr="00904F12" w:rsidRDefault="00904F12" w:rsidP="00904F12">
      <w:pPr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</w:pPr>
      <w:r w:rsidRPr="00904F12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Objectifs :</w:t>
      </w:r>
      <w:r w:rsidRPr="00904F12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 xml:space="preserve"> </w:t>
      </w:r>
      <w:r w:rsidR="00627A47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>M</w:t>
      </w:r>
      <w:r w:rsidRPr="00904F12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 xml:space="preserve">aintien de la force, développement de la puissance </w:t>
      </w:r>
      <w:r w:rsidR="00627A47" w:rsidRPr="00627A47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>(</w:t>
      </w:r>
      <w:r w:rsidRPr="00904F12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>rotationnelle</w:t>
      </w:r>
      <w:r w:rsidR="00627A47" w:rsidRPr="00627A47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>),</w:t>
      </w:r>
      <w:r w:rsidRPr="00904F12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 xml:space="preserve"> mobilité, prévention des blessures</w:t>
      </w:r>
      <w:r w:rsidR="00627A47" w:rsidRPr="00627A47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 xml:space="preserve"> à l’approche de notre préparation hivernale</w:t>
      </w:r>
      <w:r w:rsidRPr="00904F12">
        <w:rPr>
          <w:rFonts w:ascii="Segoe UI" w:eastAsia="Times New Roman" w:hAnsi="Segoe UI" w:cs="Segoe UI"/>
          <w:color w:val="0D0D0D"/>
          <w:kern w:val="0"/>
          <w:sz w:val="20"/>
          <w:szCs w:val="20"/>
          <w:lang w:eastAsia="fr-FR"/>
          <w14:ligatures w14:val="none"/>
        </w:rPr>
        <w:t>.</w:t>
      </w:r>
    </w:p>
    <w:p w:rsidR="00904F12" w:rsidRPr="00627A47" w:rsidRDefault="00904F12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904F12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Planification général</w:t>
      </w:r>
      <w:r w:rsidR="00627A47" w:rsidRPr="00627A47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e</w:t>
      </w:r>
    </w:p>
    <w:p w:rsidR="00627A47" w:rsidRPr="00904F12" w:rsidRDefault="00627A47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</w:p>
    <w:tbl>
      <w:tblPr>
        <w:tblW w:w="14317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260"/>
        <w:gridCol w:w="6095"/>
        <w:gridCol w:w="2410"/>
      </w:tblGrid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Jour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Objectif</w:t>
            </w:r>
            <w:r w:rsidR="00627A47" w:rsidRPr="00627A47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Contenu principal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Durée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Lundi 19 octobre 2026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Bilan et activation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627A47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Mobilité, équilibre, activation musculaire</w:t>
            </w:r>
          </w:p>
          <w:p w:rsidR="00627A47" w:rsidRPr="00904F12" w:rsidRDefault="00627A47" w:rsidP="00627A47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40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Mardi 20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Force générale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Squat, soulevé de terre roumain, gainage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55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Mercredi 21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Récupération active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Vélo ou marche, mobilité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Jeudi 22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Puissance rotationnelle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Médecine-ball, sauts, rotations élastique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, pliométrie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Vendredi 23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Récupération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Activité légère, mobilité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Samedi 24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Force des jambes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US" w:eastAsia="fr-FR"/>
                <w14:ligatures w14:val="none"/>
              </w:rPr>
              <w:t>Split squat, hip thrust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US" w:eastAsia="fr-FR"/>
                <w14:ligatures w14:val="none"/>
              </w:rPr>
              <w:t>…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55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Dimanche 25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Repos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Repos complet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Lundi 26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Vitesse et explosivité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Sauts, lancers, vitesse de swing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40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Mardi 27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Endurance légère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Vélo, marche, mobilité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Mercredi 28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Force fonctionnelle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US" w:eastAsia="fr-FR"/>
                <w14:ligatures w14:val="none"/>
              </w:rPr>
              <w:t>Step-up, rowing, gainage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50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Jeudi 29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Récupération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Mobilité, respiration, activité légère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25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Vendredi 30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Puissance et vitesse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Sauts, médecine-ball, swings rapides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40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Samedi 31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Activation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Équilibre, mobilité, gainage léger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30 min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Dimanche 1er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Repos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Repos complet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</w:tr>
      <w:tr w:rsidR="00627A47" w:rsidRPr="00904F12" w:rsidTr="00627A47"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Lundi 2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Réactivation finale</w:t>
            </w:r>
          </w:p>
        </w:tc>
        <w:tc>
          <w:tcPr>
            <w:tcW w:w="60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Mobilité, activation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25 min</w:t>
            </w:r>
          </w:p>
        </w:tc>
      </w:tr>
    </w:tbl>
    <w:p w:rsidR="00627A47" w:rsidRPr="00627A47" w:rsidRDefault="00627A47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</w:p>
    <w:p w:rsidR="00904F12" w:rsidRPr="00627A47" w:rsidRDefault="00904F12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904F12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 xml:space="preserve"> Contenu des séances de renforcement</w:t>
      </w:r>
    </w:p>
    <w:p w:rsidR="00627A47" w:rsidRPr="00904F12" w:rsidRDefault="00627A47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</w:p>
    <w:tbl>
      <w:tblPr>
        <w:tblW w:w="143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7938"/>
        <w:gridCol w:w="1843"/>
        <w:gridCol w:w="2268"/>
      </w:tblGrid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Jour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Exercice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Séries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Répétitions / durée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  <w:r w:rsidR="004248B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  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Routines TPI et phrase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Rotations thoraciques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Pont fessier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Bird-dog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Équilibre unipodal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30 s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Squat ou 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quat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gobelet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6–8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Soulevé de terre roumain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6–8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Pallof press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10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Soulevé de terre unilatéral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jambe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Lancers rotationnels avec médecine-ball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Sauts verticaux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Rotations avec élastique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6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Split squat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6 par jambe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Hip thrust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Mollets debout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Gainage latéral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25–35 s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Sauts horizontaux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Lancers rotationnels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Sprints courts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5–10 m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Swings rapides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4–6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 par série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10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Step-up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jambe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Rowing haltère ou poulie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Développé avec haltères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Dead bug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8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Marche du fermier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20–30 m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12</w:t>
            </w: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Sauts verticaux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Lancers rotationnels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 par côté</w:t>
            </w:r>
          </w:p>
        </w:tc>
      </w:tr>
      <w:tr w:rsidR="00904F12" w:rsidRPr="00904F12" w:rsidTr="00627A47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79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Swings rapides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4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3 par série</w:t>
            </w:r>
          </w:p>
        </w:tc>
      </w:tr>
    </w:tbl>
    <w:p w:rsidR="00904F12" w:rsidRPr="00627A47" w:rsidRDefault="00904F12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  <w:r w:rsidRPr="00904F12"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  <w:t>Récupération et recommandations</w:t>
      </w:r>
    </w:p>
    <w:p w:rsidR="00627A47" w:rsidRPr="00904F12" w:rsidRDefault="00627A47" w:rsidP="00904F12">
      <w:pPr>
        <w:spacing w:before="3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20"/>
          <w:szCs w:val="20"/>
          <w:lang w:eastAsia="fr-FR"/>
          <w14:ligatures w14:val="none"/>
        </w:rPr>
      </w:pPr>
    </w:p>
    <w:tbl>
      <w:tblPr>
        <w:tblW w:w="144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11198"/>
      </w:tblGrid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Élément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Recommandation</w:t>
            </w:r>
            <w:r w:rsidR="004248B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s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Intensité de force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627A47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Intensité. De 6</w:t>
            </w:r>
            <w:r w:rsidR="00904F12"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à 8/10, sans aller à l'échec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Puissance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Exécution rapide, volume faible, récupération complète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Endurance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Intensité facile, permettant de parler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Mobilité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Amplitude confortable, sans douleur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Récupération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Réduire la charge si la fatigue s'accumule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et accepter une journée Off</w:t>
            </w:r>
            <w:r w:rsidR="004248B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supplémentaire</w:t>
            </w:r>
          </w:p>
        </w:tc>
      </w:tr>
      <w:tr w:rsidR="00904F12" w:rsidRPr="00904F12" w:rsidTr="00627A47">
        <w:tc>
          <w:tcPr>
            <w:tcW w:w="32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Prévention</w:t>
            </w:r>
          </w:p>
        </w:tc>
        <w:tc>
          <w:tcPr>
            <w:tcW w:w="111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904F12" w:rsidRPr="00904F12" w:rsidRDefault="00904F12" w:rsidP="00904F12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04F12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>Interrompre un exercice en cas de douleur inhabituelle</w:t>
            </w:r>
            <w:r w:rsidR="00627A47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eastAsia="fr-FR"/>
                <w14:ligatures w14:val="none"/>
              </w:rPr>
              <w:t xml:space="preserve"> et m’envoyer un MP</w:t>
            </w:r>
          </w:p>
        </w:tc>
      </w:tr>
    </w:tbl>
    <w:p w:rsidR="00904F12" w:rsidRPr="00904F12" w:rsidRDefault="00904F12" w:rsidP="00904F1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</w:p>
    <w:p w:rsidR="00A43495" w:rsidRPr="00627A47" w:rsidRDefault="004248BA" w:rsidP="004248BA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964724" cy="1938528"/>
            <wp:effectExtent l="0" t="0" r="3810" b="5080"/>
            <wp:docPr id="1128507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7583" name="Image 11285075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069" cy="195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495" w:rsidRPr="00627A47" w:rsidSect="00627A47"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12"/>
    <w:rsid w:val="00412058"/>
    <w:rsid w:val="004248BA"/>
    <w:rsid w:val="00627A47"/>
    <w:rsid w:val="00904F12"/>
    <w:rsid w:val="00A43495"/>
    <w:rsid w:val="00A8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D4261A"/>
  <w15:chartTrackingRefBased/>
  <w15:docId w15:val="{2B4A8833-1BFB-1F48-AEE9-717EDB76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04F1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04F1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4F1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04F1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x1ghz6dp">
    <w:name w:val="x1ghz6dp"/>
    <w:basedOn w:val="Normal"/>
    <w:rsid w:val="00904F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xt0psk2">
    <w:name w:val="xt0psk2"/>
    <w:basedOn w:val="Policepardfaut"/>
    <w:rsid w:val="0090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0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8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1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 VUYLSTEKE</dc:creator>
  <cp:keywords/>
  <dc:description/>
  <cp:lastModifiedBy>Donat VUYLSTEKE</cp:lastModifiedBy>
  <cp:revision>2</cp:revision>
  <dcterms:created xsi:type="dcterms:W3CDTF">2026-10-16T05:56:00Z</dcterms:created>
  <dcterms:modified xsi:type="dcterms:W3CDTF">2026-10-16T05:56:00Z</dcterms:modified>
</cp:coreProperties>
</file>