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AE31" w14:textId="14B2BC1C" w:rsidR="00C76B14" w:rsidRPr="00F04AF0" w:rsidRDefault="00DC720E" w:rsidP="00C76B14">
      <w:pPr>
        <w:spacing w:line="360" w:lineRule="auto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815696">
        <w:rPr>
          <w:rFonts w:ascii="黑体" w:eastAsia="黑体" w:hAnsi="黑体" w:hint="eastAsia"/>
          <w:b/>
          <w:bCs/>
          <w:sz w:val="36"/>
          <w:szCs w:val="36"/>
        </w:rPr>
        <w:t>试错、</w:t>
      </w:r>
      <w:proofErr w:type="gramStart"/>
      <w:r w:rsidRPr="00815696">
        <w:rPr>
          <w:rFonts w:ascii="黑体" w:eastAsia="黑体" w:hAnsi="黑体" w:hint="eastAsia"/>
          <w:b/>
          <w:bCs/>
          <w:sz w:val="36"/>
          <w:szCs w:val="36"/>
        </w:rPr>
        <w:t>试错权与</w:t>
      </w:r>
      <w:proofErr w:type="gramEnd"/>
      <w:r w:rsidRPr="00815696">
        <w:rPr>
          <w:rFonts w:ascii="黑体" w:eastAsia="黑体" w:hAnsi="黑体" w:hint="eastAsia"/>
          <w:b/>
          <w:bCs/>
          <w:sz w:val="36"/>
          <w:szCs w:val="36"/>
        </w:rPr>
        <w:t>进化论：演化与博弈的双重视角</w:t>
      </w:r>
    </w:p>
    <w:p w14:paraId="56E0EB83" w14:textId="7B5AC3A0" w:rsidR="00C56AE2" w:rsidRDefault="00C56AE2" w:rsidP="00B115A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学院：网络空间安全学院 </w:t>
      </w:r>
      <w:r>
        <w:rPr>
          <w:rFonts w:ascii="宋体" w:eastAsia="宋体" w:hAnsi="宋体"/>
          <w:sz w:val="28"/>
          <w:szCs w:val="28"/>
        </w:rPr>
        <w:t xml:space="preserve">           </w:t>
      </w:r>
      <w:r w:rsidRPr="00E109F7">
        <w:rPr>
          <w:rFonts w:ascii="宋体" w:eastAsia="宋体" w:hAnsi="宋体" w:hint="eastAsia"/>
          <w:sz w:val="28"/>
          <w:szCs w:val="28"/>
        </w:rPr>
        <w:t>专业：信息安全</w:t>
      </w:r>
    </w:p>
    <w:p w14:paraId="19FAC952" w14:textId="3F4DD005" w:rsidR="00C76B14" w:rsidRPr="00C76B14" w:rsidRDefault="00E109F7" w:rsidP="004F5D34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109F7">
        <w:rPr>
          <w:rFonts w:ascii="宋体" w:eastAsia="宋体" w:hAnsi="宋体" w:hint="eastAsia"/>
          <w:sz w:val="28"/>
          <w:szCs w:val="28"/>
        </w:rPr>
        <w:t>学号：2</w:t>
      </w:r>
      <w:r w:rsidRPr="00E109F7">
        <w:rPr>
          <w:rFonts w:ascii="宋体" w:eastAsia="宋体" w:hAnsi="宋体"/>
          <w:sz w:val="28"/>
          <w:szCs w:val="28"/>
        </w:rPr>
        <w:t xml:space="preserve">212998 </w:t>
      </w:r>
      <w:r w:rsidR="00C56AE2">
        <w:rPr>
          <w:rFonts w:ascii="宋体" w:eastAsia="宋体" w:hAnsi="宋体"/>
          <w:sz w:val="28"/>
          <w:szCs w:val="28"/>
        </w:rPr>
        <w:t xml:space="preserve">                    </w:t>
      </w:r>
      <w:r w:rsidRPr="00E109F7">
        <w:rPr>
          <w:rFonts w:ascii="宋体" w:eastAsia="宋体" w:hAnsi="宋体" w:hint="eastAsia"/>
          <w:sz w:val="28"/>
          <w:szCs w:val="28"/>
        </w:rPr>
        <w:t>姓名：胡博</w:t>
      </w:r>
      <w:proofErr w:type="gramStart"/>
      <w:r w:rsidRPr="00E109F7">
        <w:rPr>
          <w:rFonts w:ascii="宋体" w:eastAsia="宋体" w:hAnsi="宋体" w:hint="eastAsia"/>
          <w:sz w:val="28"/>
          <w:szCs w:val="28"/>
        </w:rPr>
        <w:t>浩</w:t>
      </w:r>
      <w:proofErr w:type="gramEnd"/>
    </w:p>
    <w:p w14:paraId="0E9BAC20" w14:textId="6C24D48C" w:rsidR="00894F3B" w:rsidRPr="00F04AF0" w:rsidRDefault="0081241C" w:rsidP="00894F3B">
      <w:pPr>
        <w:spacing w:line="360" w:lineRule="auto"/>
        <w:rPr>
          <w:rFonts w:ascii="黑体" w:eastAsia="黑体" w:hAnsi="黑体"/>
          <w:sz w:val="30"/>
          <w:szCs w:val="30"/>
        </w:rPr>
      </w:pPr>
      <w:r w:rsidRPr="0081241C">
        <w:rPr>
          <w:rFonts w:ascii="黑体" w:eastAsia="黑体" w:hAnsi="黑体" w:hint="eastAsia"/>
          <w:sz w:val="30"/>
          <w:szCs w:val="30"/>
        </w:rPr>
        <w:t>一、</w:t>
      </w:r>
      <w:r w:rsidR="00475CB2" w:rsidRPr="0081241C">
        <w:rPr>
          <w:rFonts w:ascii="黑体" w:eastAsia="黑体" w:hAnsi="黑体"/>
          <w:sz w:val="30"/>
          <w:szCs w:val="30"/>
        </w:rPr>
        <w:t>引言：</w:t>
      </w:r>
    </w:p>
    <w:p w14:paraId="31231816" w14:textId="3B397788" w:rsidR="005D6A64" w:rsidRDefault="005D6A64" w:rsidP="00F04A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D6A64">
        <w:rPr>
          <w:rFonts w:ascii="宋体" w:eastAsia="宋体" w:hAnsi="宋体" w:hint="eastAsia"/>
          <w:sz w:val="24"/>
          <w:szCs w:val="24"/>
        </w:rPr>
        <w:t>在个体和组织的不断演进过程中，试错、</w:t>
      </w:r>
      <w:proofErr w:type="gramStart"/>
      <w:r w:rsidRPr="005D6A64">
        <w:rPr>
          <w:rFonts w:ascii="宋体" w:eastAsia="宋体" w:hAnsi="宋体" w:hint="eastAsia"/>
          <w:sz w:val="24"/>
          <w:szCs w:val="24"/>
        </w:rPr>
        <w:t>试错权和</w:t>
      </w:r>
      <w:proofErr w:type="gramEnd"/>
      <w:r w:rsidRPr="005D6A64">
        <w:rPr>
          <w:rFonts w:ascii="宋体" w:eastAsia="宋体" w:hAnsi="宋体" w:hint="eastAsia"/>
          <w:sz w:val="24"/>
          <w:szCs w:val="24"/>
        </w:rPr>
        <w:t>进化论</w:t>
      </w:r>
      <w:proofErr w:type="gramStart"/>
      <w:r w:rsidRPr="005D6A64">
        <w:rPr>
          <w:rFonts w:ascii="宋体" w:eastAsia="宋体" w:hAnsi="宋体" w:hint="eastAsia"/>
          <w:sz w:val="24"/>
          <w:szCs w:val="24"/>
        </w:rPr>
        <w:t>凸</w:t>
      </w:r>
      <w:proofErr w:type="gramEnd"/>
      <w:r w:rsidRPr="005D6A64">
        <w:rPr>
          <w:rFonts w:ascii="宋体" w:eastAsia="宋体" w:hAnsi="宋体" w:hint="eastAsia"/>
          <w:sz w:val="24"/>
          <w:szCs w:val="24"/>
        </w:rPr>
        <w:t>显出它们在塑造适应性、促进创新以及推动发展方面的不可或缺的</w:t>
      </w:r>
      <w:r w:rsidR="00795B54">
        <w:rPr>
          <w:rFonts w:ascii="宋体" w:eastAsia="宋体" w:hAnsi="宋体" w:hint="eastAsia"/>
          <w:sz w:val="24"/>
          <w:szCs w:val="24"/>
        </w:rPr>
        <w:t>作用</w:t>
      </w:r>
      <w:r w:rsidRPr="005D6A64">
        <w:rPr>
          <w:rFonts w:ascii="宋体" w:eastAsia="宋体" w:hAnsi="宋体" w:hint="eastAsia"/>
          <w:sz w:val="24"/>
          <w:szCs w:val="24"/>
        </w:rPr>
        <w:t>。试错作为一种学习和适应的机制，不仅在个体层面上发挥作用，更在组织层面上扮演着推动变革的关键角色。试错权则赋予个体或组织在决策中的自由和责任，成为灵活适应变化的基石。而进化论的基本原理，则为我们提供了解释演化的框架，涵盖了自然选择、适应性和变异等关键概念。</w:t>
      </w:r>
    </w:p>
    <w:p w14:paraId="60065EC0" w14:textId="77777777" w:rsidR="00F04AF0" w:rsidRPr="005D6A64" w:rsidRDefault="00F04AF0" w:rsidP="00F04A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2194A9" w14:textId="1C3A8EFF" w:rsidR="008B3946" w:rsidRPr="00337EFB" w:rsidRDefault="005D6A64" w:rsidP="00F04A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D6A64">
        <w:rPr>
          <w:rFonts w:ascii="宋体" w:eastAsia="宋体" w:hAnsi="宋体" w:hint="eastAsia"/>
          <w:sz w:val="24"/>
          <w:szCs w:val="24"/>
        </w:rPr>
        <w:t>然而，这三者之间的关系却是一个复杂而引人深思的课题。我们不禁要问：试错、试错权和进化论之间究竟存在着怎样的博弈关系？在这个问题的探讨中，我们将从演化和博弈的双重视角深入研究这三者之间的相互作用，揭示它们如何交织在个体和组织的发展历程中，从而为我们理解生命和</w:t>
      </w:r>
      <w:r w:rsidR="002704AC">
        <w:rPr>
          <w:rFonts w:ascii="宋体" w:eastAsia="宋体" w:hAnsi="宋体" w:hint="eastAsia"/>
          <w:sz w:val="24"/>
          <w:szCs w:val="24"/>
        </w:rPr>
        <w:t>社会</w:t>
      </w:r>
      <w:r w:rsidRPr="005D6A64">
        <w:rPr>
          <w:rFonts w:ascii="宋体" w:eastAsia="宋体" w:hAnsi="宋体" w:hint="eastAsia"/>
          <w:sz w:val="24"/>
          <w:szCs w:val="24"/>
        </w:rPr>
        <w:t>的奥秘提供更为深刻的视角。</w:t>
      </w:r>
    </w:p>
    <w:p w14:paraId="35A2C91E" w14:textId="4614AAB5" w:rsidR="008B3946" w:rsidRPr="00F04AF0" w:rsidRDefault="002A0C57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 w:rsidRPr="002A0C57">
        <w:rPr>
          <w:rFonts w:ascii="黑体" w:eastAsia="黑体" w:hAnsi="黑体" w:hint="eastAsia"/>
          <w:sz w:val="30"/>
          <w:szCs w:val="30"/>
        </w:rPr>
        <w:t>二、</w:t>
      </w:r>
      <w:r w:rsidR="00124683" w:rsidRPr="002A0C57">
        <w:rPr>
          <w:rFonts w:ascii="黑体" w:eastAsia="黑体" w:hAnsi="黑体"/>
          <w:sz w:val="30"/>
          <w:szCs w:val="30"/>
        </w:rPr>
        <w:t>试错的本质与重要性：</w:t>
      </w:r>
    </w:p>
    <w:p w14:paraId="74AF8252" w14:textId="3D9856BB" w:rsidR="005808DE" w:rsidRDefault="009123CE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123CE">
        <w:rPr>
          <w:rFonts w:ascii="宋体" w:eastAsia="宋体" w:hAnsi="宋体" w:hint="eastAsia"/>
          <w:sz w:val="24"/>
          <w:szCs w:val="24"/>
        </w:rPr>
        <w:t>试错是探索未知领域的一项创新性实践，</w:t>
      </w:r>
      <w:r w:rsidR="005808DE" w:rsidRPr="005808DE">
        <w:rPr>
          <w:rFonts w:ascii="宋体" w:eastAsia="宋体" w:hAnsi="宋体"/>
          <w:sz w:val="24"/>
          <w:szCs w:val="24"/>
        </w:rPr>
        <w:t>试错的本质在于通过实践中的不断尝试和反馈，获取经验并调整行为，以适应不断变化的环境。这一过程涉及对各种可能性的探索，包括尝试新的方法、策略或想法。试</w:t>
      </w:r>
      <w:proofErr w:type="gramStart"/>
      <w:r w:rsidR="005808DE" w:rsidRPr="005808DE">
        <w:rPr>
          <w:rFonts w:ascii="宋体" w:eastAsia="宋体" w:hAnsi="宋体"/>
          <w:sz w:val="24"/>
          <w:szCs w:val="24"/>
        </w:rPr>
        <w:t>错并非</w:t>
      </w:r>
      <w:proofErr w:type="gramEnd"/>
      <w:r w:rsidR="005808DE" w:rsidRPr="005808DE">
        <w:rPr>
          <w:rFonts w:ascii="宋体" w:eastAsia="宋体" w:hAnsi="宋体"/>
          <w:sz w:val="24"/>
          <w:szCs w:val="24"/>
        </w:rPr>
        <w:t>简单的错误累积，而是通过在实践中发现什么有效、什么无效来积累知识，并根据这些经验不断调整行为。</w:t>
      </w:r>
    </w:p>
    <w:p w14:paraId="032CE0FC" w14:textId="77777777" w:rsidR="00F04AF0" w:rsidRPr="005808DE" w:rsidRDefault="00F04AF0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C2775FC" w14:textId="77777777" w:rsidR="005808DE" w:rsidRDefault="005808DE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808DE">
        <w:rPr>
          <w:rFonts w:ascii="宋体" w:eastAsia="宋体" w:hAnsi="宋体"/>
          <w:sz w:val="24"/>
          <w:szCs w:val="24"/>
        </w:rPr>
        <w:t>从演化论的角度来看，试错是自然选择的一部分。物种通过基因的变异和遗传，经历多代的尝试和适应，逐渐形成适应性更强的特征。在这个过程中，成功的试</w:t>
      </w:r>
      <w:proofErr w:type="gramStart"/>
      <w:r w:rsidRPr="005808DE">
        <w:rPr>
          <w:rFonts w:ascii="宋体" w:eastAsia="宋体" w:hAnsi="宋体"/>
          <w:sz w:val="24"/>
          <w:szCs w:val="24"/>
        </w:rPr>
        <w:t>错经验</w:t>
      </w:r>
      <w:proofErr w:type="gramEnd"/>
      <w:r w:rsidRPr="005808DE">
        <w:rPr>
          <w:rFonts w:ascii="宋体" w:eastAsia="宋体" w:hAnsi="宋体"/>
          <w:sz w:val="24"/>
          <w:szCs w:val="24"/>
        </w:rPr>
        <w:t>通过基因传递给后代，提高了整个种群的生存和繁衍能力。</w:t>
      </w:r>
    </w:p>
    <w:p w14:paraId="38ABDE3C" w14:textId="77777777" w:rsidR="00F04AF0" w:rsidRPr="005808DE" w:rsidRDefault="00F04AF0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E5F121" w14:textId="75CFB7B5" w:rsidR="005808DE" w:rsidRDefault="005808DE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808DE">
        <w:rPr>
          <w:rFonts w:ascii="宋体" w:eastAsia="宋体" w:hAnsi="宋体"/>
          <w:sz w:val="24"/>
          <w:szCs w:val="24"/>
        </w:rPr>
        <w:t>试错的重要性在于其推动创新和进步。通过不断尝试新的方法，个体和组织</w:t>
      </w:r>
      <w:r w:rsidRPr="005808DE">
        <w:rPr>
          <w:rFonts w:ascii="宋体" w:eastAsia="宋体" w:hAnsi="宋体"/>
          <w:sz w:val="24"/>
          <w:szCs w:val="24"/>
        </w:rPr>
        <w:lastRenderedPageBreak/>
        <w:t>能够发现新的解决方案，推动科技、文化和社会的发展。试错还提高了适应性，使个体和组织能够更灵活地应对变化，因为他们学会了从失败中吸取教训，并</w:t>
      </w:r>
      <w:r w:rsidR="00374DB2">
        <w:rPr>
          <w:rFonts w:ascii="宋体" w:eastAsia="宋体" w:hAnsi="宋体" w:hint="eastAsia"/>
          <w:sz w:val="24"/>
          <w:szCs w:val="24"/>
        </w:rPr>
        <w:t>能够</w:t>
      </w:r>
      <w:r w:rsidRPr="005808DE">
        <w:rPr>
          <w:rFonts w:ascii="宋体" w:eastAsia="宋体" w:hAnsi="宋体"/>
          <w:sz w:val="24"/>
          <w:szCs w:val="24"/>
        </w:rPr>
        <w:t>迅速调整策略。</w:t>
      </w:r>
    </w:p>
    <w:p w14:paraId="7BB865E5" w14:textId="77777777" w:rsidR="0019165F" w:rsidRPr="005808DE" w:rsidRDefault="0019165F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0605BBF" w14:textId="77777777" w:rsidR="005808DE" w:rsidRDefault="005808DE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808DE">
        <w:rPr>
          <w:rFonts w:ascii="宋体" w:eastAsia="宋体" w:hAnsi="宋体"/>
          <w:sz w:val="24"/>
          <w:szCs w:val="24"/>
        </w:rPr>
        <w:t>此外，试错有助于积累经验，使个体更加智慧。通过面对各种挑战和问题，个体能够学会有效的解决方案，并将这些经验应用于未来类似的情境。这种经验积累使个体更具韧性和适应性。</w:t>
      </w:r>
    </w:p>
    <w:p w14:paraId="0585A517" w14:textId="77777777" w:rsidR="00F04AF0" w:rsidRPr="005808DE" w:rsidRDefault="00F04AF0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ACA9A5" w14:textId="77777777" w:rsidR="005808DE" w:rsidRDefault="005808DE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808DE">
        <w:rPr>
          <w:rFonts w:ascii="宋体" w:eastAsia="宋体" w:hAnsi="宋体"/>
          <w:sz w:val="24"/>
          <w:szCs w:val="24"/>
        </w:rPr>
        <w:t>最后，试</w:t>
      </w:r>
      <w:proofErr w:type="gramStart"/>
      <w:r w:rsidRPr="005808DE">
        <w:rPr>
          <w:rFonts w:ascii="宋体" w:eastAsia="宋体" w:hAnsi="宋体"/>
          <w:sz w:val="24"/>
          <w:szCs w:val="24"/>
        </w:rPr>
        <w:t>错不仅</w:t>
      </w:r>
      <w:proofErr w:type="gramEnd"/>
      <w:r w:rsidRPr="005808DE">
        <w:rPr>
          <w:rFonts w:ascii="宋体" w:eastAsia="宋体" w:hAnsi="宋体"/>
          <w:sz w:val="24"/>
          <w:szCs w:val="24"/>
        </w:rPr>
        <w:t>在个体层面起作用，它还在更大的生态和社会系统中发挥重要作用。在复杂互动的网络中，试错为整个系统的演化提供了基础，推动着生态系统和社会结构的不断变革和发展。</w:t>
      </w:r>
    </w:p>
    <w:p w14:paraId="702E07B9" w14:textId="77777777" w:rsidR="00F04AF0" w:rsidRPr="005808DE" w:rsidRDefault="00F04AF0" w:rsidP="00201D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5BAED55" w14:textId="1140A364" w:rsidR="008B3946" w:rsidRDefault="007D6E1B" w:rsidP="00F04A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</w:t>
      </w:r>
      <w:r w:rsidR="005808DE" w:rsidRPr="005808DE">
        <w:rPr>
          <w:rFonts w:ascii="宋体" w:eastAsia="宋体" w:hAnsi="宋体"/>
          <w:sz w:val="24"/>
          <w:szCs w:val="24"/>
        </w:rPr>
        <w:t>，试错是一种深刻的学习和适应机制，涵盖了个体层面到物种层面的广泛应用。通过试错，生命体能够在复杂多变的环境中生存、繁衍，并不断进化和进步。</w:t>
      </w:r>
    </w:p>
    <w:p w14:paraId="5363B84A" w14:textId="79556CC8" w:rsidR="008B3946" w:rsidRPr="00F04AF0" w:rsidRDefault="000B2B93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 w:rsidRPr="000B2B93">
        <w:rPr>
          <w:rFonts w:ascii="黑体" w:eastAsia="黑体" w:hAnsi="黑体" w:hint="eastAsia"/>
          <w:sz w:val="30"/>
          <w:szCs w:val="30"/>
        </w:rPr>
        <w:t>三、</w:t>
      </w:r>
      <w:proofErr w:type="gramStart"/>
      <w:r w:rsidR="00337EFB" w:rsidRPr="000B2B93">
        <w:rPr>
          <w:rFonts w:ascii="黑体" w:eastAsia="黑体" w:hAnsi="黑体"/>
          <w:sz w:val="30"/>
          <w:szCs w:val="30"/>
        </w:rPr>
        <w:t>试错权的</w:t>
      </w:r>
      <w:proofErr w:type="gramEnd"/>
      <w:r w:rsidR="00337EFB" w:rsidRPr="000B2B93">
        <w:rPr>
          <w:rFonts w:ascii="黑体" w:eastAsia="黑体" w:hAnsi="黑体"/>
          <w:sz w:val="30"/>
          <w:szCs w:val="30"/>
        </w:rPr>
        <w:t>概念和意义：</w:t>
      </w:r>
    </w:p>
    <w:p w14:paraId="7351AB36" w14:textId="2F2FAF45" w:rsidR="00BC2AB6" w:rsidRDefault="00BC2AB6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C2AB6">
        <w:rPr>
          <w:rFonts w:ascii="宋体" w:eastAsia="宋体" w:hAnsi="宋体" w:hint="eastAsia"/>
          <w:sz w:val="24"/>
          <w:szCs w:val="24"/>
        </w:rPr>
        <w:t>试错权是</w:t>
      </w:r>
      <w:proofErr w:type="gramEnd"/>
      <w:r w:rsidRPr="00BC2AB6">
        <w:rPr>
          <w:rFonts w:ascii="宋体" w:eastAsia="宋体" w:hAnsi="宋体" w:hint="eastAsia"/>
          <w:sz w:val="24"/>
          <w:szCs w:val="24"/>
        </w:rPr>
        <w:t>指在探索未知领域、解决问题或实现目标的过程中，个体或组织拥有的一种权利。这一权利强调了在决策和行动中尝试新思想、方法或策略的自由。试</w:t>
      </w:r>
      <w:proofErr w:type="gramStart"/>
      <w:r w:rsidRPr="00BC2AB6">
        <w:rPr>
          <w:rFonts w:ascii="宋体" w:eastAsia="宋体" w:hAnsi="宋体" w:hint="eastAsia"/>
          <w:sz w:val="24"/>
          <w:szCs w:val="24"/>
        </w:rPr>
        <w:t>错权并非</w:t>
      </w:r>
      <w:proofErr w:type="gramEnd"/>
      <w:r w:rsidRPr="00BC2AB6">
        <w:rPr>
          <w:rFonts w:ascii="宋体" w:eastAsia="宋体" w:hAnsi="宋体" w:hint="eastAsia"/>
          <w:sz w:val="24"/>
          <w:szCs w:val="24"/>
        </w:rPr>
        <w:t>仅仅是盲目尝试的自由，而是一种鼓励创新、学习和适应环境的机制。</w:t>
      </w:r>
    </w:p>
    <w:p w14:paraId="40BE6C65" w14:textId="77777777" w:rsidR="00F04AF0" w:rsidRPr="00BC2AB6" w:rsidRDefault="00F04AF0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1190E6" w14:textId="77777777" w:rsidR="00BC2AB6" w:rsidRDefault="00BC2AB6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C2AB6">
        <w:rPr>
          <w:rFonts w:ascii="宋体" w:eastAsia="宋体" w:hAnsi="宋体" w:hint="eastAsia"/>
          <w:sz w:val="24"/>
          <w:szCs w:val="24"/>
        </w:rPr>
        <w:t>试错权首先</w:t>
      </w:r>
      <w:proofErr w:type="gramEnd"/>
      <w:r w:rsidRPr="00BC2AB6">
        <w:rPr>
          <w:rFonts w:ascii="宋体" w:eastAsia="宋体" w:hAnsi="宋体" w:hint="eastAsia"/>
          <w:sz w:val="24"/>
          <w:szCs w:val="24"/>
        </w:rPr>
        <w:t>体现在个体或组织所拥有的自由。在决策和行动中，个体或组织有权尝试新的观念、方法或策略，而无需担心即时的惩罚或责备。这种自由激发了创新精神，使个体更愿意冒险尝试新颖的、前所未有的途径。</w:t>
      </w:r>
    </w:p>
    <w:p w14:paraId="19DBB7A0" w14:textId="77777777" w:rsidR="00F04AF0" w:rsidRPr="00BC2AB6" w:rsidRDefault="00F04AF0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BF0CC2D" w14:textId="77777777" w:rsidR="00BC2AB6" w:rsidRDefault="00BC2AB6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AB6">
        <w:rPr>
          <w:rFonts w:ascii="宋体" w:eastAsia="宋体" w:hAnsi="宋体" w:hint="eastAsia"/>
          <w:sz w:val="24"/>
          <w:szCs w:val="24"/>
        </w:rPr>
        <w:t>与自由相伴随的是责任。试错权并非无限制的权利，而是在一定的责任和风险框架内进行。个体或组织在行使试错权的同时，需要对其行为负责。这种责任意识有助于防止过度冒险，确保试错的过程是有建设性的。</w:t>
      </w:r>
    </w:p>
    <w:p w14:paraId="781B3296" w14:textId="77777777" w:rsidR="00F04AF0" w:rsidRPr="00BC2AB6" w:rsidRDefault="00F04AF0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59C590" w14:textId="13E86448" w:rsidR="00BC2AB6" w:rsidRDefault="00BC2AB6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AB6">
        <w:rPr>
          <w:rFonts w:ascii="宋体" w:eastAsia="宋体" w:hAnsi="宋体" w:hint="eastAsia"/>
          <w:sz w:val="24"/>
          <w:szCs w:val="24"/>
        </w:rPr>
        <w:t>从博弈论的角度来看，</w:t>
      </w:r>
      <w:proofErr w:type="gramStart"/>
      <w:r w:rsidRPr="00BC2AB6">
        <w:rPr>
          <w:rFonts w:ascii="宋体" w:eastAsia="宋体" w:hAnsi="宋体" w:hint="eastAsia"/>
          <w:sz w:val="24"/>
          <w:szCs w:val="24"/>
        </w:rPr>
        <w:t>试错权可以</w:t>
      </w:r>
      <w:proofErr w:type="gramEnd"/>
      <w:r w:rsidRPr="00BC2AB6">
        <w:rPr>
          <w:rFonts w:ascii="宋体" w:eastAsia="宋体" w:hAnsi="宋体" w:hint="eastAsia"/>
          <w:sz w:val="24"/>
          <w:szCs w:val="24"/>
        </w:rPr>
        <w:t>被视为一种策略性的选择。在决策过程中，</w:t>
      </w:r>
      <w:r w:rsidRPr="00BC2AB6">
        <w:rPr>
          <w:rFonts w:ascii="宋体" w:eastAsia="宋体" w:hAnsi="宋体" w:hint="eastAsia"/>
          <w:sz w:val="24"/>
          <w:szCs w:val="24"/>
        </w:rPr>
        <w:lastRenderedPageBreak/>
        <w:t>个体或组织拥有权衡风险和收益的能力，以最大化其利益。它允许在不同的选择之间进行实验，以找到最优的解决方案。</w:t>
      </w:r>
      <w:r w:rsidR="00EB3FFE">
        <w:rPr>
          <w:rFonts w:ascii="宋体" w:eastAsia="宋体" w:hAnsi="宋体" w:hint="eastAsia"/>
          <w:sz w:val="24"/>
          <w:szCs w:val="24"/>
        </w:rPr>
        <w:t>因此，</w:t>
      </w:r>
      <w:proofErr w:type="gramStart"/>
      <w:r w:rsidR="00EB3FFE" w:rsidRPr="00BC2AB6">
        <w:rPr>
          <w:rFonts w:ascii="宋体" w:eastAsia="宋体" w:hAnsi="宋体" w:hint="eastAsia"/>
          <w:sz w:val="24"/>
          <w:szCs w:val="24"/>
        </w:rPr>
        <w:t>试错权的</w:t>
      </w:r>
      <w:proofErr w:type="gramEnd"/>
      <w:r w:rsidR="00EB3FFE" w:rsidRPr="00BC2AB6">
        <w:rPr>
          <w:rFonts w:ascii="宋体" w:eastAsia="宋体" w:hAnsi="宋体" w:hint="eastAsia"/>
          <w:sz w:val="24"/>
          <w:szCs w:val="24"/>
        </w:rPr>
        <w:t>存在为战略性决策提供了更大的灵活性</w:t>
      </w:r>
      <w:r w:rsidR="00EB3FFE">
        <w:rPr>
          <w:rFonts w:ascii="宋体" w:eastAsia="宋体" w:hAnsi="宋体" w:hint="eastAsia"/>
          <w:sz w:val="24"/>
          <w:szCs w:val="24"/>
        </w:rPr>
        <w:t>。</w:t>
      </w:r>
    </w:p>
    <w:p w14:paraId="67C1D122" w14:textId="77777777" w:rsidR="00F04AF0" w:rsidRPr="00BC2AB6" w:rsidRDefault="00F04AF0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5771F26" w14:textId="4F70F8CB" w:rsidR="00BC2AB6" w:rsidRDefault="00BC2AB6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AB6">
        <w:rPr>
          <w:rFonts w:ascii="宋体" w:eastAsia="宋体" w:hAnsi="宋体" w:hint="eastAsia"/>
          <w:sz w:val="24"/>
          <w:szCs w:val="24"/>
        </w:rPr>
        <w:t>试</w:t>
      </w:r>
      <w:proofErr w:type="gramStart"/>
      <w:r w:rsidRPr="00BC2AB6">
        <w:rPr>
          <w:rFonts w:ascii="宋体" w:eastAsia="宋体" w:hAnsi="宋体" w:hint="eastAsia"/>
          <w:sz w:val="24"/>
          <w:szCs w:val="24"/>
        </w:rPr>
        <w:t>错权鼓励</w:t>
      </w:r>
      <w:proofErr w:type="gramEnd"/>
      <w:r w:rsidRPr="00BC2AB6">
        <w:rPr>
          <w:rFonts w:ascii="宋体" w:eastAsia="宋体" w:hAnsi="宋体" w:hint="eastAsia"/>
          <w:sz w:val="24"/>
          <w:szCs w:val="24"/>
        </w:rPr>
        <w:t>创新、学习和适应环境。通过给予个体或组织尝试新方法的权利，试错权激发了创新的发生。在一个允许试错的环境中，个体更愿意挑战传统，寻求更高效、更创造性的解决方案。同时，</w:t>
      </w:r>
      <w:proofErr w:type="gramStart"/>
      <w:r w:rsidRPr="00BC2AB6">
        <w:rPr>
          <w:rFonts w:ascii="宋体" w:eastAsia="宋体" w:hAnsi="宋体" w:hint="eastAsia"/>
          <w:sz w:val="24"/>
          <w:szCs w:val="24"/>
        </w:rPr>
        <w:t>试错权也</w:t>
      </w:r>
      <w:proofErr w:type="gramEnd"/>
      <w:r w:rsidRPr="00BC2AB6">
        <w:rPr>
          <w:rFonts w:ascii="宋体" w:eastAsia="宋体" w:hAnsi="宋体" w:hint="eastAsia"/>
          <w:sz w:val="24"/>
          <w:szCs w:val="24"/>
        </w:rPr>
        <w:t>提供了学习的机会，通过失败的尝试，个体或组织可以更深刻地理解问题，并改进未来的决策。</w:t>
      </w:r>
    </w:p>
    <w:p w14:paraId="1CA816CE" w14:textId="77777777" w:rsidR="00F04AF0" w:rsidRPr="00BC2AB6" w:rsidRDefault="00F04AF0" w:rsidP="00BC2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44188FA" w14:textId="3DFA251A" w:rsidR="008B3946" w:rsidRPr="00950B9C" w:rsidRDefault="00EB5177" w:rsidP="00F04A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总体来说</w:t>
      </w:r>
      <w:r w:rsidR="00BC2AB6" w:rsidRPr="00BC2AB6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BC2AB6" w:rsidRPr="00BC2AB6">
        <w:rPr>
          <w:rFonts w:ascii="宋体" w:eastAsia="宋体" w:hAnsi="宋体" w:hint="eastAsia"/>
          <w:sz w:val="24"/>
          <w:szCs w:val="24"/>
        </w:rPr>
        <w:t>试错权既是</w:t>
      </w:r>
      <w:proofErr w:type="gramEnd"/>
      <w:r w:rsidR="00BC2AB6" w:rsidRPr="00BC2AB6">
        <w:rPr>
          <w:rFonts w:ascii="宋体" w:eastAsia="宋体" w:hAnsi="宋体" w:hint="eastAsia"/>
          <w:sz w:val="24"/>
          <w:szCs w:val="24"/>
        </w:rPr>
        <w:t>一种赋予个体或组织的自由，又是一项伴随责任的权利。从博弈论的角度看，试错权在战略性决策中扮演着重要的角色，为个体或组织提供灵活性和优化选择的机会。</w:t>
      </w:r>
      <w:proofErr w:type="gramStart"/>
      <w:r w:rsidR="00BC2AB6" w:rsidRPr="00BC2AB6">
        <w:rPr>
          <w:rFonts w:ascii="宋体" w:eastAsia="宋体" w:hAnsi="宋体" w:hint="eastAsia"/>
          <w:sz w:val="24"/>
          <w:szCs w:val="24"/>
        </w:rPr>
        <w:t>试错权的</w:t>
      </w:r>
      <w:proofErr w:type="gramEnd"/>
      <w:r w:rsidR="00BC2AB6" w:rsidRPr="00BC2AB6">
        <w:rPr>
          <w:rFonts w:ascii="宋体" w:eastAsia="宋体" w:hAnsi="宋体" w:hint="eastAsia"/>
          <w:sz w:val="24"/>
          <w:szCs w:val="24"/>
        </w:rPr>
        <w:t>存在为创新、学习和适应性提供了坚实的基础，推动了个体和组织的发展。</w:t>
      </w:r>
    </w:p>
    <w:p w14:paraId="6D0A0645" w14:textId="1FDEA89C" w:rsidR="008B3946" w:rsidRPr="00F04AF0" w:rsidRDefault="00950B9C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四、</w:t>
      </w:r>
      <w:r w:rsidR="00F5324B" w:rsidRPr="00950B9C">
        <w:rPr>
          <w:rFonts w:ascii="黑体" w:eastAsia="黑体" w:hAnsi="黑体"/>
          <w:sz w:val="30"/>
          <w:szCs w:val="30"/>
        </w:rPr>
        <w:t>进化论的基本原理：</w:t>
      </w:r>
    </w:p>
    <w:p w14:paraId="56854A95" w14:textId="007D96AC" w:rsidR="004D413B" w:rsidRDefault="004D413B" w:rsidP="004D41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13B">
        <w:rPr>
          <w:rFonts w:ascii="宋体" w:eastAsia="宋体" w:hAnsi="宋体"/>
          <w:sz w:val="24"/>
          <w:szCs w:val="24"/>
        </w:rPr>
        <w:t>进化论的基本原理是一个复杂但又相互联系的概念网络。它包括了自然选择、适应性和变异三个核心概念。自然选择是指在一个物种中，个体之间的竞争和生存斗争，以及适应环境的能力决定了哪些特征将会在下一代中传递。这意味着具有更强适应性的特征更有可能在繁殖中传递给后代，逐渐在整个种群中变得更为普遍。适应性则指的是生物对环境的适应能力，在进化的过程中，生物通过适应环境的压力和挑战，发展出更适应生存的特征和行为。而变异是指个体间存在的遗传差异，这些差异可以是由基因突变引起的，也可以是遗传信息的重新组合。变异为自然选择提供了可选择的对象，是进化的基础之一。</w:t>
      </w:r>
    </w:p>
    <w:p w14:paraId="13C2FB2D" w14:textId="77777777" w:rsidR="00F04AF0" w:rsidRPr="004D413B" w:rsidRDefault="00F04AF0" w:rsidP="004D41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28B1955" w14:textId="77777777" w:rsidR="004D413B" w:rsidRDefault="004D413B" w:rsidP="00C62A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13B">
        <w:rPr>
          <w:rFonts w:ascii="宋体" w:eastAsia="宋体" w:hAnsi="宋体"/>
          <w:sz w:val="24"/>
          <w:szCs w:val="24"/>
        </w:rPr>
        <w:t>以进化论的视角来深入探讨个体和组织的演化，我们可以将其理解为一种适应性的过程。个体和组织在不断变化的环境中，通过试错、学习和适应，发展出更为适应的特征和行为。个体通过尝试不同的策略和行为，成功的尝试有可能增加其生存和繁殖的机会，从而将适应性更强的特征传递给后代。而组织面临着市场竞争、技术变革等挑战，通过试错、灵活性和学习，组织能够适应变化并发展出更具竞争力的特征。在这个过程中，组织中的个体可能通过协同合作，共同学</w:t>
      </w:r>
      <w:r w:rsidRPr="004D413B">
        <w:rPr>
          <w:rFonts w:ascii="宋体" w:eastAsia="宋体" w:hAnsi="宋体"/>
          <w:sz w:val="24"/>
          <w:szCs w:val="24"/>
        </w:rPr>
        <w:lastRenderedPageBreak/>
        <w:t>习和适应，以提高整体的适应性。</w:t>
      </w:r>
    </w:p>
    <w:p w14:paraId="111DA82E" w14:textId="77777777" w:rsidR="00F04AF0" w:rsidRPr="004D413B" w:rsidRDefault="00F04AF0" w:rsidP="00C62A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D57BE9A" w14:textId="77777777" w:rsidR="004D413B" w:rsidRDefault="004D413B" w:rsidP="00C62A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13B">
        <w:rPr>
          <w:rFonts w:ascii="宋体" w:eastAsia="宋体" w:hAnsi="宋体"/>
          <w:sz w:val="24"/>
          <w:szCs w:val="24"/>
        </w:rPr>
        <w:t>试错和</w:t>
      </w:r>
      <w:proofErr w:type="gramStart"/>
      <w:r w:rsidRPr="004D413B">
        <w:rPr>
          <w:rFonts w:ascii="宋体" w:eastAsia="宋体" w:hAnsi="宋体"/>
          <w:sz w:val="24"/>
          <w:szCs w:val="24"/>
        </w:rPr>
        <w:t>试错权则</w:t>
      </w:r>
      <w:proofErr w:type="gramEnd"/>
      <w:r w:rsidRPr="004D413B">
        <w:rPr>
          <w:rFonts w:ascii="宋体" w:eastAsia="宋体" w:hAnsi="宋体"/>
          <w:sz w:val="24"/>
          <w:szCs w:val="24"/>
        </w:rPr>
        <w:t>可以被看作是进化论在社会、经济和组织层面的体现。试错是通过实验和学习来发现适应性策略的过程，而试错权则是个体或组织在决策和行动中拥有灵活性的权利。进化论强调适应性和变异，而试错和</w:t>
      </w:r>
      <w:proofErr w:type="gramStart"/>
      <w:r w:rsidRPr="004D413B">
        <w:rPr>
          <w:rFonts w:ascii="宋体" w:eastAsia="宋体" w:hAnsi="宋体"/>
          <w:sz w:val="24"/>
          <w:szCs w:val="24"/>
        </w:rPr>
        <w:t>试错权为</w:t>
      </w:r>
      <w:proofErr w:type="gramEnd"/>
      <w:r w:rsidRPr="004D413B">
        <w:rPr>
          <w:rFonts w:ascii="宋体" w:eastAsia="宋体" w:hAnsi="宋体"/>
          <w:sz w:val="24"/>
          <w:szCs w:val="24"/>
        </w:rPr>
        <w:t>个体和组织提供了在不断变化的环境中应对挑战的手段。</w:t>
      </w:r>
    </w:p>
    <w:p w14:paraId="0857F480" w14:textId="77777777" w:rsidR="00F04AF0" w:rsidRPr="004D413B" w:rsidRDefault="00F04AF0" w:rsidP="00C62A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CBE7C0" w14:textId="2463A64F" w:rsidR="008B3946" w:rsidRPr="004D413B" w:rsidRDefault="004D413B" w:rsidP="008B39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13B">
        <w:rPr>
          <w:rFonts w:ascii="宋体" w:eastAsia="宋体" w:hAnsi="宋体"/>
          <w:sz w:val="24"/>
          <w:szCs w:val="24"/>
        </w:rPr>
        <w:t>总体而言，进化论的基本原理为解释个体和组织演化提供了理论基础，试错和</w:t>
      </w:r>
      <w:proofErr w:type="gramStart"/>
      <w:r w:rsidRPr="004D413B">
        <w:rPr>
          <w:rFonts w:ascii="宋体" w:eastAsia="宋体" w:hAnsi="宋体"/>
          <w:sz w:val="24"/>
          <w:szCs w:val="24"/>
        </w:rPr>
        <w:t>试错权则</w:t>
      </w:r>
      <w:proofErr w:type="gramEnd"/>
      <w:r w:rsidRPr="004D413B">
        <w:rPr>
          <w:rFonts w:ascii="宋体" w:eastAsia="宋体" w:hAnsi="宋体"/>
          <w:sz w:val="24"/>
          <w:szCs w:val="24"/>
        </w:rPr>
        <w:t>是在这个演化过程中体现的灵活性和适应性的关键机制。</w:t>
      </w:r>
    </w:p>
    <w:p w14:paraId="16E2F566" w14:textId="78627694" w:rsidR="008B3946" w:rsidRPr="00F04AF0" w:rsidRDefault="007058D0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 w:rsidRPr="007058D0">
        <w:rPr>
          <w:rFonts w:ascii="黑体" w:eastAsia="黑体" w:hAnsi="黑体" w:hint="eastAsia"/>
          <w:sz w:val="30"/>
          <w:szCs w:val="30"/>
        </w:rPr>
        <w:t>五、</w:t>
      </w:r>
      <w:r w:rsidR="0031514B" w:rsidRPr="007058D0">
        <w:rPr>
          <w:rFonts w:ascii="黑体" w:eastAsia="黑体" w:hAnsi="黑体"/>
          <w:sz w:val="30"/>
          <w:szCs w:val="30"/>
        </w:rPr>
        <w:t>试错、</w:t>
      </w:r>
      <w:proofErr w:type="gramStart"/>
      <w:r w:rsidR="0031514B" w:rsidRPr="007058D0">
        <w:rPr>
          <w:rFonts w:ascii="黑体" w:eastAsia="黑体" w:hAnsi="黑体"/>
          <w:sz w:val="30"/>
          <w:szCs w:val="30"/>
        </w:rPr>
        <w:t>试错权与</w:t>
      </w:r>
      <w:proofErr w:type="gramEnd"/>
      <w:r w:rsidR="0031514B" w:rsidRPr="007058D0">
        <w:rPr>
          <w:rFonts w:ascii="黑体" w:eastAsia="黑体" w:hAnsi="黑体"/>
          <w:sz w:val="30"/>
          <w:szCs w:val="30"/>
        </w:rPr>
        <w:t>进化论的关系：</w:t>
      </w:r>
    </w:p>
    <w:p w14:paraId="6F41D008" w14:textId="1DEFE2F8" w:rsidR="00BC2254" w:rsidRPr="00DE6F31" w:rsidRDefault="00DE6F31" w:rsidP="00235FF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7110">
        <w:rPr>
          <w:rFonts w:ascii="宋体" w:eastAsia="宋体" w:hAnsi="宋体"/>
          <w:sz w:val="24"/>
          <w:szCs w:val="24"/>
        </w:rPr>
        <w:t>试错、</w:t>
      </w:r>
      <w:proofErr w:type="gramStart"/>
      <w:r w:rsidRPr="005A7110">
        <w:rPr>
          <w:rFonts w:ascii="宋体" w:eastAsia="宋体" w:hAnsi="宋体"/>
          <w:sz w:val="24"/>
          <w:szCs w:val="24"/>
        </w:rPr>
        <w:t>试错权与</w:t>
      </w:r>
      <w:proofErr w:type="gramEnd"/>
      <w:r w:rsidRPr="005A7110">
        <w:rPr>
          <w:rFonts w:ascii="宋体" w:eastAsia="宋体" w:hAnsi="宋体"/>
          <w:sz w:val="24"/>
          <w:szCs w:val="24"/>
        </w:rPr>
        <w:t>进化论之间存在着深刻而紧密的关系，从演化和博弈的双重视角来探讨这三者之间的交互作用，不仅有助于理解生物和社会系统的演化过程，也揭示了试错和</w:t>
      </w:r>
      <w:proofErr w:type="gramStart"/>
      <w:r w:rsidRPr="005A7110">
        <w:rPr>
          <w:rFonts w:ascii="宋体" w:eastAsia="宋体" w:hAnsi="宋体"/>
          <w:sz w:val="24"/>
          <w:szCs w:val="24"/>
        </w:rPr>
        <w:t>试错权在</w:t>
      </w:r>
      <w:proofErr w:type="gramEnd"/>
      <w:r w:rsidRPr="005A7110">
        <w:rPr>
          <w:rFonts w:ascii="宋体" w:eastAsia="宋体" w:hAnsi="宋体"/>
          <w:sz w:val="24"/>
          <w:szCs w:val="24"/>
        </w:rPr>
        <w:t>博弈中的动态因素。</w:t>
      </w:r>
    </w:p>
    <w:p w14:paraId="610EF67C" w14:textId="1CAD9B6F" w:rsidR="00BC2254" w:rsidRPr="00BC2254" w:rsidRDefault="00BC2254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BC2254">
        <w:rPr>
          <w:rFonts w:ascii="黑体" w:eastAsia="黑体" w:hAnsi="黑体"/>
          <w:sz w:val="28"/>
          <w:szCs w:val="28"/>
        </w:rPr>
        <w:t>5.1 试错与进化论的自然选择</w:t>
      </w:r>
    </w:p>
    <w:p w14:paraId="6AC98372" w14:textId="2BFBAACA" w:rsidR="00BC2254" w:rsidRPr="00BC2254" w:rsidRDefault="00BC2254" w:rsidP="00AF65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254">
        <w:rPr>
          <w:rFonts w:ascii="宋体" w:eastAsia="宋体" w:hAnsi="宋体"/>
          <w:sz w:val="24"/>
          <w:szCs w:val="24"/>
        </w:rPr>
        <w:t>试</w:t>
      </w:r>
      <w:proofErr w:type="gramStart"/>
      <w:r w:rsidRPr="00BC2254">
        <w:rPr>
          <w:rFonts w:ascii="宋体" w:eastAsia="宋体" w:hAnsi="宋体"/>
          <w:sz w:val="24"/>
          <w:szCs w:val="24"/>
        </w:rPr>
        <w:t>错作为</w:t>
      </w:r>
      <w:proofErr w:type="gramEnd"/>
      <w:r w:rsidRPr="00BC2254">
        <w:rPr>
          <w:rFonts w:ascii="宋体" w:eastAsia="宋体" w:hAnsi="宋体"/>
          <w:sz w:val="24"/>
          <w:szCs w:val="24"/>
        </w:rPr>
        <w:t>一种学习和适应的机制，在个体层面和物种层面上都与进化论的自然选择相对应。个体通过试错，尝试不同的行为、策略和思想，通过实践经验的积累，发现什么是有效的、什么是无效的。这个过程与自然选择中的适应性有着直接的联系。成功的试错经验有可能通过基因传递给后代，增加了适应性更强的特征在整个种群中传播的机会。因此，</w:t>
      </w:r>
      <w:proofErr w:type="gramStart"/>
      <w:r w:rsidRPr="00BC2254">
        <w:rPr>
          <w:rFonts w:ascii="宋体" w:eastAsia="宋体" w:hAnsi="宋体"/>
          <w:sz w:val="24"/>
          <w:szCs w:val="24"/>
        </w:rPr>
        <w:t>试错可被</w:t>
      </w:r>
      <w:proofErr w:type="gramEnd"/>
      <w:r w:rsidRPr="00BC2254">
        <w:rPr>
          <w:rFonts w:ascii="宋体" w:eastAsia="宋体" w:hAnsi="宋体"/>
          <w:sz w:val="24"/>
          <w:szCs w:val="24"/>
        </w:rPr>
        <w:t>视为自然选择的一部分，是个体适应环境的有效手段，也为物种的演化提供了巨大的潜力。</w:t>
      </w:r>
    </w:p>
    <w:p w14:paraId="47445964" w14:textId="3382902F" w:rsidR="00BC2254" w:rsidRPr="00BC2254" w:rsidRDefault="00BC2254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BC2254">
        <w:rPr>
          <w:rFonts w:ascii="黑体" w:eastAsia="黑体" w:hAnsi="黑体"/>
          <w:sz w:val="28"/>
          <w:szCs w:val="28"/>
        </w:rPr>
        <w:t xml:space="preserve">5.2 </w:t>
      </w:r>
      <w:proofErr w:type="gramStart"/>
      <w:r w:rsidRPr="00BC2254">
        <w:rPr>
          <w:rFonts w:ascii="黑体" w:eastAsia="黑体" w:hAnsi="黑体"/>
          <w:sz w:val="28"/>
          <w:szCs w:val="28"/>
        </w:rPr>
        <w:t>试错权在</w:t>
      </w:r>
      <w:proofErr w:type="gramEnd"/>
      <w:r w:rsidRPr="00BC2254">
        <w:rPr>
          <w:rFonts w:ascii="黑体" w:eastAsia="黑体" w:hAnsi="黑体"/>
          <w:sz w:val="28"/>
          <w:szCs w:val="28"/>
        </w:rPr>
        <w:t>博弈中的角色</w:t>
      </w:r>
    </w:p>
    <w:p w14:paraId="64FA1D52" w14:textId="307177CA" w:rsidR="00BC2254" w:rsidRPr="00BC2254" w:rsidRDefault="00BC2254" w:rsidP="00AF65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C2254">
        <w:rPr>
          <w:rFonts w:ascii="宋体" w:eastAsia="宋体" w:hAnsi="宋体"/>
          <w:sz w:val="24"/>
          <w:szCs w:val="24"/>
        </w:rPr>
        <w:t>试错权作为</w:t>
      </w:r>
      <w:proofErr w:type="gramEnd"/>
      <w:r w:rsidRPr="00BC2254">
        <w:rPr>
          <w:rFonts w:ascii="宋体" w:eastAsia="宋体" w:hAnsi="宋体"/>
          <w:sz w:val="24"/>
          <w:szCs w:val="24"/>
        </w:rPr>
        <w:t>在决策和行动中赋予个体或组织的自由和责任的机制，与进化论中的变异和适应性有着密切关联。在博弈论的框架下，试错权可以被视为一种策略性的选择。个体或组织通过行使试错权，能够在不同选择中实验，权衡风险和收益，从而寻找最优的解决方案。试错权的存在为战略性决策提供了更大的灵活性，因为它赋予了个体或组织在博弈中不断调整、适应的能力。</w:t>
      </w:r>
      <w:proofErr w:type="gramStart"/>
      <w:r w:rsidRPr="00BC2254">
        <w:rPr>
          <w:rFonts w:ascii="宋体" w:eastAsia="宋体" w:hAnsi="宋体"/>
          <w:sz w:val="24"/>
          <w:szCs w:val="24"/>
        </w:rPr>
        <w:t>试错权为</w:t>
      </w:r>
      <w:proofErr w:type="gramEnd"/>
      <w:r w:rsidRPr="00BC2254">
        <w:rPr>
          <w:rFonts w:ascii="宋体" w:eastAsia="宋体" w:hAnsi="宋体"/>
          <w:sz w:val="24"/>
          <w:szCs w:val="24"/>
        </w:rPr>
        <w:t>变异提供了空间，也为适应性提供了框架，因为</w:t>
      </w:r>
      <w:proofErr w:type="gramStart"/>
      <w:r w:rsidRPr="00BC2254">
        <w:rPr>
          <w:rFonts w:ascii="宋体" w:eastAsia="宋体" w:hAnsi="宋体"/>
          <w:sz w:val="24"/>
          <w:szCs w:val="24"/>
        </w:rPr>
        <w:t>试错权使得</w:t>
      </w:r>
      <w:proofErr w:type="gramEnd"/>
      <w:r w:rsidRPr="00BC2254">
        <w:rPr>
          <w:rFonts w:ascii="宋体" w:eastAsia="宋体" w:hAnsi="宋体"/>
          <w:sz w:val="24"/>
          <w:szCs w:val="24"/>
        </w:rPr>
        <w:t>个体或组织能够通过灵活的决策来适应不断变化的环境，从而在博弈中取得优势。</w:t>
      </w:r>
    </w:p>
    <w:p w14:paraId="43C93110" w14:textId="44F0B5C8" w:rsidR="00BC2254" w:rsidRPr="00BC2254" w:rsidRDefault="00BC2254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BC2254">
        <w:rPr>
          <w:rFonts w:ascii="黑体" w:eastAsia="黑体" w:hAnsi="黑体"/>
          <w:sz w:val="28"/>
          <w:szCs w:val="28"/>
        </w:rPr>
        <w:lastRenderedPageBreak/>
        <w:t>5.3 相互支持的关系</w:t>
      </w:r>
    </w:p>
    <w:p w14:paraId="0322E05F" w14:textId="140D215A" w:rsidR="00BC2254" w:rsidRPr="00BC2254" w:rsidRDefault="00BC2254" w:rsidP="00AF65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254">
        <w:rPr>
          <w:rFonts w:ascii="宋体" w:eastAsia="宋体" w:hAnsi="宋体"/>
          <w:sz w:val="24"/>
          <w:szCs w:val="24"/>
        </w:rPr>
        <w:t>试错和试</w:t>
      </w:r>
      <w:proofErr w:type="gramStart"/>
      <w:r w:rsidRPr="00BC2254">
        <w:rPr>
          <w:rFonts w:ascii="宋体" w:eastAsia="宋体" w:hAnsi="宋体"/>
          <w:sz w:val="24"/>
          <w:szCs w:val="24"/>
        </w:rPr>
        <w:t>错权相互</w:t>
      </w:r>
      <w:proofErr w:type="gramEnd"/>
      <w:r w:rsidRPr="00BC2254">
        <w:rPr>
          <w:rFonts w:ascii="宋体" w:eastAsia="宋体" w:hAnsi="宋体"/>
          <w:sz w:val="24"/>
          <w:szCs w:val="24"/>
        </w:rPr>
        <w:t>支持地促进了进化论中的自然选择、适应性和变异。试错通过实践中的不断尝试和反馈，为个体和组织提供了适应环境的有效途径。试错权则赋予了个体或组织在这个尝试的过程中的自由和责任，使其能够更灵活地应对环境的挑战。进化论的自然选择强调了适应性和变异的重要性，试错和试错权为这两者的发展提供了关键的动力。试错是适应性的源泉，</w:t>
      </w:r>
      <w:proofErr w:type="gramStart"/>
      <w:r w:rsidRPr="00BC2254">
        <w:rPr>
          <w:rFonts w:ascii="宋体" w:eastAsia="宋体" w:hAnsi="宋体"/>
          <w:sz w:val="24"/>
          <w:szCs w:val="24"/>
        </w:rPr>
        <w:t>试错权是</w:t>
      </w:r>
      <w:proofErr w:type="gramEnd"/>
      <w:r w:rsidRPr="00BC2254">
        <w:rPr>
          <w:rFonts w:ascii="宋体" w:eastAsia="宋体" w:hAnsi="宋体"/>
          <w:sz w:val="24"/>
          <w:szCs w:val="24"/>
        </w:rPr>
        <w:t>变异和适应性发展的保障，而进化论则为它们提供了整体的演化框架。</w:t>
      </w:r>
    </w:p>
    <w:p w14:paraId="4917D002" w14:textId="3265E100" w:rsidR="00BC2254" w:rsidRPr="00BC2254" w:rsidRDefault="00BC2254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BC2254">
        <w:rPr>
          <w:rFonts w:ascii="黑体" w:eastAsia="黑体" w:hAnsi="黑体"/>
          <w:sz w:val="28"/>
          <w:szCs w:val="28"/>
        </w:rPr>
        <w:t>5.4 博弈中的动态因素</w:t>
      </w:r>
    </w:p>
    <w:p w14:paraId="1345A48B" w14:textId="77777777" w:rsidR="00BC2254" w:rsidRDefault="00BC2254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254">
        <w:rPr>
          <w:rFonts w:ascii="宋体" w:eastAsia="宋体" w:hAnsi="宋体"/>
          <w:sz w:val="24"/>
          <w:szCs w:val="24"/>
        </w:rPr>
        <w:t>在博弈过程中，试错和</w:t>
      </w:r>
      <w:proofErr w:type="gramStart"/>
      <w:r w:rsidRPr="00BC2254">
        <w:rPr>
          <w:rFonts w:ascii="宋体" w:eastAsia="宋体" w:hAnsi="宋体"/>
          <w:sz w:val="24"/>
          <w:szCs w:val="24"/>
        </w:rPr>
        <w:t>试错权作为</w:t>
      </w:r>
      <w:proofErr w:type="gramEnd"/>
      <w:r w:rsidRPr="00BC2254">
        <w:rPr>
          <w:rFonts w:ascii="宋体" w:eastAsia="宋体" w:hAnsi="宋体"/>
          <w:sz w:val="24"/>
          <w:szCs w:val="24"/>
        </w:rPr>
        <w:t>动态因素，使个体和组织能够不断调整策略，适应变化的博弈环境。试错带来的学习和经验积累使个体更具智慧，而试错权则使个体或组织能够在决策中更具灵活性。这种动态的适应过程形成了博弈中的变化和多样性，为系统的长期演化提供了动力。博弈中的试错和试错权，通过与进化论的关系相互交织，共同推动了个体和组织的发展。</w:t>
      </w:r>
    </w:p>
    <w:p w14:paraId="75071C81" w14:textId="77777777" w:rsidR="00BC2254" w:rsidRPr="00BC2254" w:rsidRDefault="00BC2254" w:rsidP="00D625A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C3B9AD" w14:textId="45E2478B" w:rsidR="008B3946" w:rsidRPr="00BC2254" w:rsidRDefault="00BC2254" w:rsidP="00FB18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2254">
        <w:rPr>
          <w:rFonts w:ascii="宋体" w:eastAsia="宋体" w:hAnsi="宋体"/>
          <w:sz w:val="24"/>
          <w:szCs w:val="24"/>
        </w:rPr>
        <w:t>综合而言，试错、</w:t>
      </w:r>
      <w:proofErr w:type="gramStart"/>
      <w:r w:rsidRPr="00BC2254">
        <w:rPr>
          <w:rFonts w:ascii="宋体" w:eastAsia="宋体" w:hAnsi="宋体"/>
          <w:sz w:val="24"/>
          <w:szCs w:val="24"/>
        </w:rPr>
        <w:t>试错权与</w:t>
      </w:r>
      <w:proofErr w:type="gramEnd"/>
      <w:r w:rsidRPr="00BC2254">
        <w:rPr>
          <w:rFonts w:ascii="宋体" w:eastAsia="宋体" w:hAnsi="宋体"/>
          <w:sz w:val="24"/>
          <w:szCs w:val="24"/>
        </w:rPr>
        <w:t>进化论之间的关系是复杂而有机的。它们在个体、组织和社会演化的过程中相互作用，相互支持，共同塑造了生物和社会系统的多样性和韧性。</w:t>
      </w:r>
    </w:p>
    <w:p w14:paraId="4C43C544" w14:textId="14BB6AA2" w:rsidR="008B3946" w:rsidRPr="00FB1858" w:rsidRDefault="00B142DB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 w:rsidRPr="00B142DB">
        <w:rPr>
          <w:rFonts w:ascii="黑体" w:eastAsia="黑体" w:hAnsi="黑体" w:hint="eastAsia"/>
          <w:sz w:val="30"/>
          <w:szCs w:val="30"/>
        </w:rPr>
        <w:t>六、</w:t>
      </w:r>
      <w:r w:rsidR="00BC720B">
        <w:rPr>
          <w:rFonts w:ascii="黑体" w:eastAsia="黑体" w:hAnsi="黑体" w:hint="eastAsia"/>
          <w:sz w:val="30"/>
          <w:szCs w:val="30"/>
        </w:rPr>
        <w:t>举例</w:t>
      </w:r>
      <w:r w:rsidR="00F00DDE" w:rsidRPr="00B142DB">
        <w:rPr>
          <w:rFonts w:ascii="黑体" w:eastAsia="黑体" w:hAnsi="黑体"/>
          <w:sz w:val="30"/>
          <w:szCs w:val="30"/>
        </w:rPr>
        <w:t>分析：</w:t>
      </w:r>
    </w:p>
    <w:p w14:paraId="13B14474" w14:textId="1FB70B93" w:rsidR="00113356" w:rsidRDefault="00AD3062" w:rsidP="00C434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D3062">
        <w:rPr>
          <w:rFonts w:ascii="宋体" w:eastAsia="宋体" w:hAnsi="宋体"/>
          <w:sz w:val="24"/>
          <w:szCs w:val="24"/>
        </w:rPr>
        <w:t>在前文中，我们已经详细分析了试错、</w:t>
      </w:r>
      <w:proofErr w:type="gramStart"/>
      <w:r w:rsidRPr="00AD3062">
        <w:rPr>
          <w:rFonts w:ascii="宋体" w:eastAsia="宋体" w:hAnsi="宋体"/>
          <w:sz w:val="24"/>
          <w:szCs w:val="24"/>
        </w:rPr>
        <w:t>试错权和</w:t>
      </w:r>
      <w:proofErr w:type="gramEnd"/>
      <w:r w:rsidRPr="00AD3062">
        <w:rPr>
          <w:rFonts w:ascii="宋体" w:eastAsia="宋体" w:hAnsi="宋体"/>
          <w:sz w:val="24"/>
          <w:szCs w:val="24"/>
        </w:rPr>
        <w:t>进化论的关系。现在，通过更具体的案例描述和强调演化和博弈的视角，我们将进一步阐明这一关系，并展示试</w:t>
      </w:r>
      <w:proofErr w:type="gramStart"/>
      <w:r w:rsidRPr="00AD3062">
        <w:rPr>
          <w:rFonts w:ascii="宋体" w:eastAsia="宋体" w:hAnsi="宋体"/>
          <w:sz w:val="24"/>
          <w:szCs w:val="24"/>
        </w:rPr>
        <w:t>错如何</w:t>
      </w:r>
      <w:proofErr w:type="gramEnd"/>
      <w:r w:rsidRPr="00AD3062">
        <w:rPr>
          <w:rFonts w:ascii="宋体" w:eastAsia="宋体" w:hAnsi="宋体"/>
          <w:sz w:val="24"/>
          <w:szCs w:val="24"/>
        </w:rPr>
        <w:t>促进演化，</w:t>
      </w:r>
      <w:proofErr w:type="gramStart"/>
      <w:r w:rsidRPr="00AD3062">
        <w:rPr>
          <w:rFonts w:ascii="宋体" w:eastAsia="宋体" w:hAnsi="宋体"/>
          <w:sz w:val="24"/>
          <w:szCs w:val="24"/>
        </w:rPr>
        <w:t>试错权如何</w:t>
      </w:r>
      <w:proofErr w:type="gramEnd"/>
      <w:r w:rsidRPr="00AD3062">
        <w:rPr>
          <w:rFonts w:ascii="宋体" w:eastAsia="宋体" w:hAnsi="宋体"/>
          <w:sz w:val="24"/>
          <w:szCs w:val="24"/>
        </w:rPr>
        <w:t>影响个体或组织的博弈策略。</w:t>
      </w:r>
    </w:p>
    <w:p w14:paraId="35823112" w14:textId="6B124C03" w:rsidR="0060668F" w:rsidRPr="00C43473" w:rsidRDefault="00C43473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C43473">
        <w:rPr>
          <w:rFonts w:ascii="黑体" w:eastAsia="黑体" w:hAnsi="黑体"/>
          <w:sz w:val="28"/>
          <w:szCs w:val="28"/>
        </w:rPr>
        <w:t xml:space="preserve">6.1 </w:t>
      </w:r>
      <w:r w:rsidR="00AD3062" w:rsidRPr="00C43473">
        <w:rPr>
          <w:rFonts w:ascii="黑体" w:eastAsia="黑体" w:hAnsi="黑体"/>
          <w:sz w:val="28"/>
          <w:szCs w:val="28"/>
        </w:rPr>
        <w:t>Netflix的推荐算法演化</w:t>
      </w:r>
    </w:p>
    <w:p w14:paraId="54E46E5A" w14:textId="27BDF7B5" w:rsidR="00292C25" w:rsidRDefault="00AD3062" w:rsidP="00C434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D3062">
        <w:rPr>
          <w:rFonts w:ascii="宋体" w:eastAsia="宋体" w:hAnsi="宋体"/>
          <w:sz w:val="24"/>
          <w:szCs w:val="24"/>
        </w:rPr>
        <w:t>Netflix的推荐算法通过反复试错的过程不断演化。在试错过程中，Netflix利用用户的观看历史和反馈，灵活调整推荐算法，尝试不同的推荐策略。试错权的行使方式体现在Netflix具有庞大用户基础的同时，可以实验各种推荐算法，</w:t>
      </w:r>
      <w:r w:rsidR="00BB226B">
        <w:rPr>
          <w:rFonts w:ascii="宋体" w:eastAsia="宋体" w:hAnsi="宋体" w:hint="eastAsia"/>
          <w:sz w:val="24"/>
          <w:szCs w:val="24"/>
        </w:rPr>
        <w:t>而</w:t>
      </w:r>
      <w:r w:rsidRPr="00AD3062">
        <w:rPr>
          <w:rFonts w:ascii="宋体" w:eastAsia="宋体" w:hAnsi="宋体"/>
          <w:sz w:val="24"/>
          <w:szCs w:val="24"/>
        </w:rPr>
        <w:t>不受过多限制。这种试错过程反映了演化论的自然选择，其中用户的反馈起到了环境中的选择机制，使得具有更强适应性的推荐算法更有可能传递给下一代。具体的演化结果可以在算法智能性和个性化方面得到体现。</w:t>
      </w:r>
    </w:p>
    <w:p w14:paraId="6CF84496" w14:textId="65D03ECE" w:rsidR="00BB226B" w:rsidRPr="00C43473" w:rsidRDefault="00C43473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C43473">
        <w:rPr>
          <w:rFonts w:ascii="黑体" w:eastAsia="黑体" w:hAnsi="黑体" w:hint="eastAsia"/>
          <w:sz w:val="28"/>
          <w:szCs w:val="28"/>
        </w:rPr>
        <w:lastRenderedPageBreak/>
        <w:t>6</w:t>
      </w:r>
      <w:r w:rsidRPr="00C43473">
        <w:rPr>
          <w:rFonts w:ascii="黑体" w:eastAsia="黑体" w:hAnsi="黑体"/>
          <w:sz w:val="28"/>
          <w:szCs w:val="28"/>
        </w:rPr>
        <w:t xml:space="preserve">.2 </w:t>
      </w:r>
      <w:proofErr w:type="gramStart"/>
      <w:r w:rsidR="00AD3062" w:rsidRPr="00C43473">
        <w:rPr>
          <w:rFonts w:ascii="黑体" w:eastAsia="黑体" w:hAnsi="黑体"/>
          <w:sz w:val="28"/>
          <w:szCs w:val="28"/>
        </w:rPr>
        <w:t>谷歌搜索引擎</w:t>
      </w:r>
      <w:proofErr w:type="gramEnd"/>
      <w:r w:rsidR="00AD3062" w:rsidRPr="00C43473">
        <w:rPr>
          <w:rFonts w:ascii="黑体" w:eastAsia="黑体" w:hAnsi="黑体"/>
          <w:sz w:val="28"/>
          <w:szCs w:val="28"/>
        </w:rPr>
        <w:t>的演化</w:t>
      </w:r>
    </w:p>
    <w:p w14:paraId="2E49F21A" w14:textId="5F62E919" w:rsidR="00BB226B" w:rsidRDefault="00AD3062" w:rsidP="00C434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AD3062">
        <w:rPr>
          <w:rFonts w:ascii="宋体" w:eastAsia="宋体" w:hAnsi="宋体"/>
          <w:sz w:val="24"/>
          <w:szCs w:val="24"/>
        </w:rPr>
        <w:t>谷歌搜索引擎</w:t>
      </w:r>
      <w:proofErr w:type="gramEnd"/>
      <w:r w:rsidRPr="00AD3062">
        <w:rPr>
          <w:rFonts w:ascii="宋体" w:eastAsia="宋体" w:hAnsi="宋体"/>
          <w:sz w:val="24"/>
          <w:szCs w:val="24"/>
        </w:rPr>
        <w:t>不断演化的过程同样充满了试错。谷歌通过分析用户的搜索行为和反馈，灵活调整搜索算法，试图更准确地满足用户需求。试错权使得谷歌能够灵活地调整其搜索算法，适应不断变化的网络环境和用户行为。这种灵活性直接影响了搜索引擎市场的博弈格局，同时也在竞争中影响其他竞争对手的策略选择。在演化的过程中，</w:t>
      </w:r>
      <w:proofErr w:type="gramStart"/>
      <w:r w:rsidRPr="00AD3062">
        <w:rPr>
          <w:rFonts w:ascii="宋体" w:eastAsia="宋体" w:hAnsi="宋体"/>
          <w:sz w:val="24"/>
          <w:szCs w:val="24"/>
        </w:rPr>
        <w:t>谷歌搜索引擎</w:t>
      </w:r>
      <w:proofErr w:type="gramEnd"/>
      <w:r w:rsidRPr="00AD3062">
        <w:rPr>
          <w:rFonts w:ascii="宋体" w:eastAsia="宋体" w:hAnsi="宋体"/>
          <w:sz w:val="24"/>
          <w:szCs w:val="24"/>
        </w:rPr>
        <w:t>通过试错，不断优化算法，提高搜索结果的质量和智能性，体现了进化论的自然选择和适应性原理。</w:t>
      </w:r>
    </w:p>
    <w:p w14:paraId="508D314E" w14:textId="5447ABE3" w:rsidR="00BB226B" w:rsidRPr="00C43473" w:rsidRDefault="00C43473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C43473">
        <w:rPr>
          <w:rFonts w:ascii="黑体" w:eastAsia="黑体" w:hAnsi="黑体" w:hint="eastAsia"/>
          <w:sz w:val="28"/>
          <w:szCs w:val="28"/>
        </w:rPr>
        <w:t>6</w:t>
      </w:r>
      <w:r w:rsidRPr="00C43473">
        <w:rPr>
          <w:rFonts w:ascii="黑体" w:eastAsia="黑体" w:hAnsi="黑体"/>
          <w:sz w:val="28"/>
          <w:szCs w:val="28"/>
        </w:rPr>
        <w:t xml:space="preserve">.3 </w:t>
      </w:r>
      <w:r w:rsidR="00AD3062" w:rsidRPr="00C43473">
        <w:rPr>
          <w:rFonts w:ascii="黑体" w:eastAsia="黑体" w:hAnsi="黑体"/>
          <w:sz w:val="28"/>
          <w:szCs w:val="28"/>
        </w:rPr>
        <w:t>企业创新中的试错权</w:t>
      </w:r>
    </w:p>
    <w:p w14:paraId="66C6B896" w14:textId="30E82216" w:rsidR="00DC720E" w:rsidRPr="00AD3062" w:rsidRDefault="00AD3062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D3062">
        <w:rPr>
          <w:rFonts w:ascii="宋体" w:eastAsia="宋体" w:hAnsi="宋体"/>
          <w:sz w:val="24"/>
          <w:szCs w:val="24"/>
        </w:rPr>
        <w:t>企业创新领域</w:t>
      </w:r>
      <w:proofErr w:type="gramStart"/>
      <w:r w:rsidRPr="00AD3062">
        <w:rPr>
          <w:rFonts w:ascii="宋体" w:eastAsia="宋体" w:hAnsi="宋体"/>
          <w:sz w:val="24"/>
          <w:szCs w:val="24"/>
        </w:rPr>
        <w:t>中试错权的</w:t>
      </w:r>
      <w:proofErr w:type="gramEnd"/>
      <w:r w:rsidRPr="00AD3062">
        <w:rPr>
          <w:rFonts w:ascii="宋体" w:eastAsia="宋体" w:hAnsi="宋体"/>
          <w:sz w:val="24"/>
          <w:szCs w:val="24"/>
        </w:rPr>
        <w:t>作用同样显著。以苹果公司为例，其在产品设计和市场推广中通过试错推动了产品线的演化。试错权使得企业能够更好地应对市场竞争的变化，通过灵活地调整产品策略，在博弈中取得优势地位。在苹果的演化过程中，试错过程不仅推动了产品创新，也在市场竞争中为苹果赢得了领先地位。</w:t>
      </w:r>
    </w:p>
    <w:p w14:paraId="675969A0" w14:textId="77777777" w:rsidR="00DC720E" w:rsidRPr="00CB396A" w:rsidRDefault="00DC720E" w:rsidP="00D625A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EA7AEA" w14:textId="4389FF89" w:rsidR="008B3946" w:rsidRDefault="00CE24EA" w:rsidP="00FB18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</w:t>
      </w:r>
      <w:r w:rsidR="00CB396A" w:rsidRPr="00CB396A">
        <w:rPr>
          <w:rFonts w:ascii="宋体" w:eastAsia="宋体" w:hAnsi="宋体"/>
          <w:sz w:val="24"/>
          <w:szCs w:val="24"/>
        </w:rPr>
        <w:t>以上</w:t>
      </w:r>
      <w:r>
        <w:rPr>
          <w:rFonts w:ascii="宋体" w:eastAsia="宋体" w:hAnsi="宋体" w:hint="eastAsia"/>
          <w:sz w:val="24"/>
          <w:szCs w:val="24"/>
        </w:rPr>
        <w:t>三个</w:t>
      </w:r>
      <w:r w:rsidR="00CB396A" w:rsidRPr="00CB396A">
        <w:rPr>
          <w:rFonts w:ascii="宋体" w:eastAsia="宋体" w:hAnsi="宋体"/>
          <w:sz w:val="24"/>
          <w:szCs w:val="24"/>
        </w:rPr>
        <w:t>案例的深入分析，我们更清晰地看到了试错、</w:t>
      </w:r>
      <w:proofErr w:type="gramStart"/>
      <w:r w:rsidR="00CB396A" w:rsidRPr="00CB396A">
        <w:rPr>
          <w:rFonts w:ascii="宋体" w:eastAsia="宋体" w:hAnsi="宋体"/>
          <w:sz w:val="24"/>
          <w:szCs w:val="24"/>
        </w:rPr>
        <w:t>试错权与</w:t>
      </w:r>
      <w:proofErr w:type="gramEnd"/>
      <w:r w:rsidR="00CB396A" w:rsidRPr="00CB396A">
        <w:rPr>
          <w:rFonts w:ascii="宋体" w:eastAsia="宋体" w:hAnsi="宋体"/>
          <w:sz w:val="24"/>
          <w:szCs w:val="24"/>
        </w:rPr>
        <w:t>进化论之间的紧密关系。</w:t>
      </w:r>
      <w:r w:rsidR="00B6077A" w:rsidRPr="00B6077A">
        <w:rPr>
          <w:rFonts w:ascii="宋体" w:eastAsia="宋体" w:hAnsi="宋体"/>
          <w:sz w:val="24"/>
          <w:szCs w:val="24"/>
        </w:rPr>
        <w:t>在不断变化的环境中，试错与试</w:t>
      </w:r>
      <w:proofErr w:type="gramStart"/>
      <w:r w:rsidR="00B6077A" w:rsidRPr="00B6077A">
        <w:rPr>
          <w:rFonts w:ascii="宋体" w:eastAsia="宋体" w:hAnsi="宋体"/>
          <w:sz w:val="24"/>
          <w:szCs w:val="24"/>
        </w:rPr>
        <w:t>错权</w:t>
      </w:r>
      <w:r w:rsidR="00E27A0F" w:rsidRPr="0033598E">
        <w:rPr>
          <w:rFonts w:ascii="宋体" w:eastAsia="宋体" w:hAnsi="宋体"/>
          <w:sz w:val="24"/>
          <w:szCs w:val="24"/>
        </w:rPr>
        <w:t>相互</w:t>
      </w:r>
      <w:proofErr w:type="gramEnd"/>
      <w:r w:rsidR="00E27A0F" w:rsidRPr="0033598E">
        <w:rPr>
          <w:rFonts w:ascii="宋体" w:eastAsia="宋体" w:hAnsi="宋体"/>
          <w:sz w:val="24"/>
          <w:szCs w:val="24"/>
        </w:rPr>
        <w:t>交织</w:t>
      </w:r>
      <w:r w:rsidR="00E27A0F">
        <w:rPr>
          <w:rFonts w:ascii="宋体" w:eastAsia="宋体" w:hAnsi="宋体" w:hint="eastAsia"/>
          <w:sz w:val="24"/>
          <w:szCs w:val="24"/>
        </w:rPr>
        <w:t>，</w:t>
      </w:r>
      <w:r w:rsidR="00B6077A" w:rsidRPr="00B6077A">
        <w:rPr>
          <w:rFonts w:ascii="宋体" w:eastAsia="宋体" w:hAnsi="宋体"/>
          <w:sz w:val="24"/>
          <w:szCs w:val="24"/>
        </w:rPr>
        <w:t>成为组织适应和生存的关键因素，同时也在竞争博弈中发挥着重要作用</w:t>
      </w:r>
      <w:r w:rsidR="00E27A0F">
        <w:rPr>
          <w:rFonts w:ascii="宋体" w:eastAsia="宋体" w:hAnsi="宋体" w:hint="eastAsia"/>
          <w:sz w:val="24"/>
          <w:szCs w:val="24"/>
        </w:rPr>
        <w:t>，</w:t>
      </w:r>
      <w:r w:rsidR="00E27A0F" w:rsidRPr="0033598E">
        <w:rPr>
          <w:rFonts w:ascii="宋体" w:eastAsia="宋体" w:hAnsi="宋体"/>
          <w:sz w:val="24"/>
          <w:szCs w:val="24"/>
        </w:rPr>
        <w:t>共同推动个体或组织的演化和博弈策略的调整</w:t>
      </w:r>
      <w:r w:rsidR="00B6077A" w:rsidRPr="00B6077A">
        <w:rPr>
          <w:rFonts w:ascii="宋体" w:eastAsia="宋体" w:hAnsi="宋体"/>
          <w:sz w:val="24"/>
          <w:szCs w:val="24"/>
        </w:rPr>
        <w:t>。</w:t>
      </w:r>
    </w:p>
    <w:p w14:paraId="5788767A" w14:textId="4032E4DB" w:rsidR="008B3946" w:rsidRPr="00FB1858" w:rsidRDefault="00C43473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 w:rsidRPr="00C43473">
        <w:rPr>
          <w:rFonts w:ascii="黑体" w:eastAsia="黑体" w:hAnsi="黑体" w:hint="eastAsia"/>
          <w:sz w:val="30"/>
          <w:szCs w:val="30"/>
        </w:rPr>
        <w:t>七、</w:t>
      </w:r>
      <w:r w:rsidR="0077127C" w:rsidRPr="00C43473">
        <w:rPr>
          <w:rFonts w:ascii="黑体" w:eastAsia="黑体" w:hAnsi="黑体"/>
          <w:sz w:val="30"/>
          <w:szCs w:val="30"/>
        </w:rPr>
        <w:t>挑战和争议：</w:t>
      </w:r>
    </w:p>
    <w:p w14:paraId="6E1ABD2F" w14:textId="727A43D0" w:rsidR="00113356" w:rsidRDefault="0077127C" w:rsidP="00717B6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试错和</w:t>
      </w:r>
      <w:proofErr w:type="gramStart"/>
      <w:r w:rsidRPr="0077127C">
        <w:rPr>
          <w:rFonts w:ascii="宋体" w:eastAsia="宋体" w:hAnsi="宋体"/>
          <w:sz w:val="24"/>
          <w:szCs w:val="24"/>
        </w:rPr>
        <w:t>试错权作为</w:t>
      </w:r>
      <w:proofErr w:type="gramEnd"/>
      <w:r w:rsidRPr="0077127C">
        <w:rPr>
          <w:rFonts w:ascii="宋体" w:eastAsia="宋体" w:hAnsi="宋体"/>
          <w:sz w:val="24"/>
          <w:szCs w:val="24"/>
        </w:rPr>
        <w:t>博弈过程中的重要元素，虽然</w:t>
      </w:r>
      <w:r w:rsidR="003F4E67" w:rsidRPr="003F4E67">
        <w:rPr>
          <w:rFonts w:ascii="宋体" w:eastAsia="宋体" w:hAnsi="宋体"/>
          <w:sz w:val="24"/>
          <w:szCs w:val="24"/>
        </w:rPr>
        <w:t>确实为个体或组织带来了灵活性和创新的机会</w:t>
      </w:r>
      <w:r w:rsidRPr="0077127C">
        <w:rPr>
          <w:rFonts w:ascii="宋体" w:eastAsia="宋体" w:hAnsi="宋体"/>
          <w:sz w:val="24"/>
          <w:szCs w:val="24"/>
        </w:rPr>
        <w:t>，但也面临</w:t>
      </w:r>
      <w:r w:rsidR="00BE682B">
        <w:rPr>
          <w:rFonts w:ascii="宋体" w:eastAsia="宋体" w:hAnsi="宋体" w:hint="eastAsia"/>
          <w:sz w:val="24"/>
          <w:szCs w:val="24"/>
        </w:rPr>
        <w:t>着</w:t>
      </w:r>
      <w:r w:rsidRPr="0077127C">
        <w:rPr>
          <w:rFonts w:ascii="宋体" w:eastAsia="宋体" w:hAnsi="宋体"/>
          <w:sz w:val="24"/>
          <w:szCs w:val="24"/>
        </w:rPr>
        <w:t>一系列挑战和争议。从博弈的角度出发，我们可以探讨以下几个方面的挑战和争议：</w:t>
      </w:r>
    </w:p>
    <w:p w14:paraId="076C8D58" w14:textId="4A052080" w:rsidR="00113356" w:rsidRPr="00717B6B" w:rsidRDefault="0077127C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C43473">
        <w:rPr>
          <w:rFonts w:ascii="黑体" w:eastAsia="黑体" w:hAnsi="黑体"/>
          <w:sz w:val="28"/>
          <w:szCs w:val="28"/>
        </w:rPr>
        <w:t>7.1 过度冒险与风险管理</w:t>
      </w:r>
    </w:p>
    <w:p w14:paraId="52C3E945" w14:textId="073F1864" w:rsidR="00DE34F4" w:rsidRDefault="0077127C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试</w:t>
      </w:r>
      <w:proofErr w:type="gramStart"/>
      <w:r w:rsidRPr="0077127C">
        <w:rPr>
          <w:rFonts w:ascii="宋体" w:eastAsia="宋体" w:hAnsi="宋体"/>
          <w:sz w:val="24"/>
          <w:szCs w:val="24"/>
        </w:rPr>
        <w:t>错往往</w:t>
      </w:r>
      <w:proofErr w:type="gramEnd"/>
      <w:r w:rsidRPr="0077127C">
        <w:rPr>
          <w:rFonts w:ascii="宋体" w:eastAsia="宋体" w:hAnsi="宋体"/>
          <w:sz w:val="24"/>
          <w:szCs w:val="24"/>
        </w:rPr>
        <w:t>伴随着一定的冒险，而</w:t>
      </w:r>
      <w:proofErr w:type="gramStart"/>
      <w:r w:rsidRPr="0077127C">
        <w:rPr>
          <w:rFonts w:ascii="宋体" w:eastAsia="宋体" w:hAnsi="宋体"/>
          <w:sz w:val="24"/>
          <w:szCs w:val="24"/>
        </w:rPr>
        <w:t>试错权可能</w:t>
      </w:r>
      <w:proofErr w:type="gramEnd"/>
      <w:r w:rsidRPr="0077127C">
        <w:rPr>
          <w:rFonts w:ascii="宋体" w:eastAsia="宋体" w:hAnsi="宋体"/>
          <w:sz w:val="24"/>
          <w:szCs w:val="24"/>
        </w:rPr>
        <w:t>导致过度冒险。在博弈中，过度冒险可能带来高风险，</w:t>
      </w:r>
      <w:r w:rsidR="00585A0F" w:rsidRPr="00585A0F">
        <w:rPr>
          <w:rFonts w:ascii="宋体" w:eastAsia="宋体" w:hAnsi="宋体"/>
          <w:sz w:val="24"/>
          <w:szCs w:val="24"/>
        </w:rPr>
        <w:t>尤其是在缺乏有效风险管理机制的情况下。这可能导致不可逆的后果，影响个体或组织的进化路径。</w:t>
      </w:r>
    </w:p>
    <w:p w14:paraId="438CA872" w14:textId="77777777" w:rsidR="00FB1858" w:rsidRDefault="00FB1858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6653317" w14:textId="12ECA3E4" w:rsidR="00DE34F4" w:rsidRDefault="0077127C" w:rsidP="00717B6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合理的风险管理有助于确保试错过程在进化中发挥正面作用。</w:t>
      </w:r>
      <w:r w:rsidR="009E0DA6" w:rsidRPr="009E0DA6">
        <w:rPr>
          <w:rFonts w:ascii="宋体" w:eastAsia="宋体" w:hAnsi="宋体"/>
          <w:sz w:val="24"/>
          <w:szCs w:val="24"/>
        </w:rPr>
        <w:t>因此，在博弈中，需要谨慎平衡试错的利弊，确保有效的风险管理机制以降低不必要的风险。</w:t>
      </w:r>
    </w:p>
    <w:p w14:paraId="4ECADC2B" w14:textId="13B6025E" w:rsidR="00DE34F4" w:rsidRPr="00717B6B" w:rsidRDefault="0077127C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717B6B">
        <w:rPr>
          <w:rFonts w:ascii="黑体" w:eastAsia="黑体" w:hAnsi="黑体"/>
          <w:sz w:val="28"/>
          <w:szCs w:val="28"/>
        </w:rPr>
        <w:lastRenderedPageBreak/>
        <w:t>7.2 责任问题与决策后果</w:t>
      </w:r>
    </w:p>
    <w:p w14:paraId="71EE29B8" w14:textId="43FBB348" w:rsidR="00DE34F4" w:rsidRDefault="0077127C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试错过程中可能发生的挑战之一是责任问题。</w:t>
      </w:r>
      <w:proofErr w:type="gramStart"/>
      <w:r w:rsidRPr="0077127C">
        <w:rPr>
          <w:rFonts w:ascii="宋体" w:eastAsia="宋体" w:hAnsi="宋体"/>
          <w:sz w:val="24"/>
          <w:szCs w:val="24"/>
        </w:rPr>
        <w:t>当试错导致</w:t>
      </w:r>
      <w:proofErr w:type="gramEnd"/>
      <w:r w:rsidRPr="0077127C">
        <w:rPr>
          <w:rFonts w:ascii="宋体" w:eastAsia="宋体" w:hAnsi="宋体"/>
          <w:sz w:val="24"/>
          <w:szCs w:val="24"/>
        </w:rPr>
        <w:t>负面结果时，个体或组织可能面临责任追溯的难题。在博弈中，责任的问题涉及到决策的合理性以及决策者是否应对试</w:t>
      </w:r>
      <w:proofErr w:type="gramStart"/>
      <w:r w:rsidRPr="0077127C">
        <w:rPr>
          <w:rFonts w:ascii="宋体" w:eastAsia="宋体" w:hAnsi="宋体"/>
          <w:sz w:val="24"/>
          <w:szCs w:val="24"/>
        </w:rPr>
        <w:t>错造成</w:t>
      </w:r>
      <w:proofErr w:type="gramEnd"/>
      <w:r w:rsidRPr="0077127C">
        <w:rPr>
          <w:rFonts w:ascii="宋体" w:eastAsia="宋体" w:hAnsi="宋体"/>
          <w:sz w:val="24"/>
          <w:szCs w:val="24"/>
        </w:rPr>
        <w:t>的后果负责。</w:t>
      </w:r>
    </w:p>
    <w:p w14:paraId="41769F3B" w14:textId="77777777" w:rsidR="00A369A6" w:rsidRDefault="00A369A6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496425" w14:textId="13646AB6" w:rsidR="00DE34F4" w:rsidRDefault="0077127C" w:rsidP="00717B6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博弈中的参与者需要清晰地界定责任边界，明确决策的责任人。责任的合理分配有助于建立信任，并确保</w:t>
      </w:r>
      <w:proofErr w:type="gramStart"/>
      <w:r w:rsidRPr="0077127C">
        <w:rPr>
          <w:rFonts w:ascii="宋体" w:eastAsia="宋体" w:hAnsi="宋体"/>
          <w:sz w:val="24"/>
          <w:szCs w:val="24"/>
        </w:rPr>
        <w:t>试错权的</w:t>
      </w:r>
      <w:proofErr w:type="gramEnd"/>
      <w:r w:rsidRPr="0077127C">
        <w:rPr>
          <w:rFonts w:ascii="宋体" w:eastAsia="宋体" w:hAnsi="宋体"/>
          <w:sz w:val="24"/>
          <w:szCs w:val="24"/>
        </w:rPr>
        <w:t>行使不会导致不必要的负面后果。在个体或组织进化路径中，有效的责任管理是维护稳定和可持续发展的关键。</w:t>
      </w:r>
    </w:p>
    <w:p w14:paraId="17F803C1" w14:textId="3B1CE42F" w:rsidR="00DE34F4" w:rsidRPr="00717B6B" w:rsidRDefault="0077127C" w:rsidP="00D625A2">
      <w:pPr>
        <w:spacing w:line="360" w:lineRule="auto"/>
        <w:rPr>
          <w:rFonts w:ascii="黑体" w:eastAsia="黑体" w:hAnsi="黑体"/>
          <w:sz w:val="28"/>
          <w:szCs w:val="28"/>
        </w:rPr>
      </w:pPr>
      <w:r w:rsidRPr="00717B6B">
        <w:rPr>
          <w:rFonts w:ascii="黑体" w:eastAsia="黑体" w:hAnsi="黑体"/>
          <w:sz w:val="28"/>
          <w:szCs w:val="28"/>
        </w:rPr>
        <w:t>7.3 信息不对称与竞争劣势</w:t>
      </w:r>
    </w:p>
    <w:p w14:paraId="2275E20E" w14:textId="25C5DA46" w:rsidR="00DE34F4" w:rsidRDefault="0077127C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博弈中的信息不对称可能对试错和</w:t>
      </w:r>
      <w:proofErr w:type="gramStart"/>
      <w:r w:rsidRPr="0077127C">
        <w:rPr>
          <w:rFonts w:ascii="宋体" w:eastAsia="宋体" w:hAnsi="宋体"/>
          <w:sz w:val="24"/>
          <w:szCs w:val="24"/>
        </w:rPr>
        <w:t>试错权的</w:t>
      </w:r>
      <w:proofErr w:type="gramEnd"/>
      <w:r w:rsidRPr="0077127C">
        <w:rPr>
          <w:rFonts w:ascii="宋体" w:eastAsia="宋体" w:hAnsi="宋体"/>
          <w:sz w:val="24"/>
          <w:szCs w:val="24"/>
        </w:rPr>
        <w:t>有效行使构成挑战。当参与者缺乏关键信息时，试错的结果可能不如预期，</w:t>
      </w:r>
      <w:proofErr w:type="gramStart"/>
      <w:r w:rsidRPr="0077127C">
        <w:rPr>
          <w:rFonts w:ascii="宋体" w:eastAsia="宋体" w:hAnsi="宋体"/>
          <w:sz w:val="24"/>
          <w:szCs w:val="24"/>
        </w:rPr>
        <w:t>试错权的</w:t>
      </w:r>
      <w:proofErr w:type="gramEnd"/>
      <w:r w:rsidRPr="0077127C">
        <w:rPr>
          <w:rFonts w:ascii="宋体" w:eastAsia="宋体" w:hAnsi="宋体"/>
          <w:sz w:val="24"/>
          <w:szCs w:val="24"/>
        </w:rPr>
        <w:t>行使也可能受到制约。这种信息不对称可能导致竞争劣势，影响个体或组织的进化路径。</w:t>
      </w:r>
    </w:p>
    <w:p w14:paraId="1F4471A9" w14:textId="77777777" w:rsidR="00FB1858" w:rsidRDefault="00FB1858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609AE5" w14:textId="32536C93" w:rsidR="00DE34F4" w:rsidRDefault="0077127C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7127C">
        <w:rPr>
          <w:rFonts w:ascii="宋体" w:eastAsia="宋体" w:hAnsi="宋体"/>
          <w:sz w:val="24"/>
          <w:szCs w:val="24"/>
        </w:rPr>
        <w:t>在博弈中，有效的信息管理和共享是至关重要的。个体或组织需要努力减少信息不对称，通过更好的信息获取和传递机制，确保试错过程中有更全面、准确的信息。这有助于提高试错的效果，增强</w:t>
      </w:r>
      <w:proofErr w:type="gramStart"/>
      <w:r w:rsidRPr="0077127C">
        <w:rPr>
          <w:rFonts w:ascii="宋体" w:eastAsia="宋体" w:hAnsi="宋体"/>
          <w:sz w:val="24"/>
          <w:szCs w:val="24"/>
        </w:rPr>
        <w:t>试错权在</w:t>
      </w:r>
      <w:proofErr w:type="gramEnd"/>
      <w:r w:rsidRPr="0077127C">
        <w:rPr>
          <w:rFonts w:ascii="宋体" w:eastAsia="宋体" w:hAnsi="宋体"/>
          <w:sz w:val="24"/>
          <w:szCs w:val="24"/>
        </w:rPr>
        <w:t>博弈中的竞争优势。</w:t>
      </w:r>
    </w:p>
    <w:p w14:paraId="6B51FD22" w14:textId="77777777" w:rsidR="00D57EEC" w:rsidRDefault="00D57EEC" w:rsidP="00D625A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B0F692" w14:textId="05D1436B" w:rsidR="008B3946" w:rsidRDefault="001B62D4" w:rsidP="00FB18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62D4">
        <w:rPr>
          <w:rFonts w:ascii="宋体" w:eastAsia="宋体" w:hAnsi="宋体"/>
          <w:sz w:val="24"/>
          <w:szCs w:val="24"/>
        </w:rPr>
        <w:t>通过理解和克服这些挑战，个体或组织可以更好地利用试错和试错权，推动更为健康和</w:t>
      </w:r>
      <w:proofErr w:type="gramStart"/>
      <w:r w:rsidRPr="001B62D4">
        <w:rPr>
          <w:rFonts w:ascii="宋体" w:eastAsia="宋体" w:hAnsi="宋体"/>
          <w:sz w:val="24"/>
          <w:szCs w:val="24"/>
        </w:rPr>
        <w:t>可</w:t>
      </w:r>
      <w:proofErr w:type="gramEnd"/>
      <w:r w:rsidRPr="001B62D4">
        <w:rPr>
          <w:rFonts w:ascii="宋体" w:eastAsia="宋体" w:hAnsi="宋体"/>
          <w:sz w:val="24"/>
          <w:szCs w:val="24"/>
        </w:rPr>
        <w:t>持续的进化路径。在博弈中，平衡风险、明确责任、减少信息不对称是关键策略，有助于最大化试错和</w:t>
      </w:r>
      <w:proofErr w:type="gramStart"/>
      <w:r w:rsidRPr="001B62D4">
        <w:rPr>
          <w:rFonts w:ascii="宋体" w:eastAsia="宋体" w:hAnsi="宋体"/>
          <w:sz w:val="24"/>
          <w:szCs w:val="24"/>
        </w:rPr>
        <w:t>试错权的</w:t>
      </w:r>
      <w:proofErr w:type="gramEnd"/>
      <w:r w:rsidRPr="001B62D4">
        <w:rPr>
          <w:rFonts w:ascii="宋体" w:eastAsia="宋体" w:hAnsi="宋体"/>
          <w:sz w:val="24"/>
          <w:szCs w:val="24"/>
        </w:rPr>
        <w:t>益处。</w:t>
      </w:r>
    </w:p>
    <w:p w14:paraId="62264466" w14:textId="5FA31557" w:rsidR="008B3946" w:rsidRPr="00FB1858" w:rsidRDefault="00717B6B" w:rsidP="008B3946">
      <w:pPr>
        <w:spacing w:line="360" w:lineRule="auto"/>
        <w:rPr>
          <w:rFonts w:ascii="黑体" w:eastAsia="黑体" w:hAnsi="黑体"/>
          <w:sz w:val="30"/>
          <w:szCs w:val="30"/>
        </w:rPr>
      </w:pPr>
      <w:r w:rsidRPr="00126DE3">
        <w:rPr>
          <w:rFonts w:ascii="黑体" w:eastAsia="黑体" w:hAnsi="黑体" w:hint="eastAsia"/>
          <w:sz w:val="30"/>
          <w:szCs w:val="30"/>
        </w:rPr>
        <w:t>八、</w:t>
      </w:r>
      <w:r w:rsidR="00A415C7" w:rsidRPr="00126DE3">
        <w:rPr>
          <w:rFonts w:ascii="黑体" w:eastAsia="黑体" w:hAnsi="黑体"/>
          <w:sz w:val="30"/>
          <w:szCs w:val="30"/>
        </w:rPr>
        <w:t>结论：</w:t>
      </w:r>
    </w:p>
    <w:p w14:paraId="69C106E6" w14:textId="48F2B08E" w:rsidR="002A0850" w:rsidRDefault="008B6D63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B6D63">
        <w:rPr>
          <w:rFonts w:ascii="宋体" w:eastAsia="宋体" w:hAnsi="宋体" w:hint="eastAsia"/>
          <w:sz w:val="24"/>
          <w:szCs w:val="24"/>
        </w:rPr>
        <w:t>试错是探索未知领域的一项创新性实践，每个人、每个国家都拥有平等的试错权，有的试</w:t>
      </w:r>
      <w:proofErr w:type="gramStart"/>
      <w:r w:rsidRPr="008B6D63">
        <w:rPr>
          <w:rFonts w:ascii="宋体" w:eastAsia="宋体" w:hAnsi="宋体" w:hint="eastAsia"/>
          <w:sz w:val="24"/>
          <w:szCs w:val="24"/>
        </w:rPr>
        <w:t>错成功</w:t>
      </w:r>
      <w:proofErr w:type="gramEnd"/>
      <w:r w:rsidRPr="008B6D63">
        <w:rPr>
          <w:rFonts w:ascii="宋体" w:eastAsia="宋体" w:hAnsi="宋体" w:hint="eastAsia"/>
          <w:sz w:val="24"/>
          <w:szCs w:val="24"/>
        </w:rPr>
        <w:t>了，有的试</w:t>
      </w:r>
      <w:proofErr w:type="gramStart"/>
      <w:r w:rsidRPr="008B6D63">
        <w:rPr>
          <w:rFonts w:ascii="宋体" w:eastAsia="宋体" w:hAnsi="宋体" w:hint="eastAsia"/>
          <w:sz w:val="24"/>
          <w:szCs w:val="24"/>
        </w:rPr>
        <w:t>错失败</w:t>
      </w:r>
      <w:proofErr w:type="gramEnd"/>
      <w:r w:rsidRPr="008B6D63">
        <w:rPr>
          <w:rFonts w:ascii="宋体" w:eastAsia="宋体" w:hAnsi="宋体" w:hint="eastAsia"/>
          <w:sz w:val="24"/>
          <w:szCs w:val="24"/>
        </w:rPr>
        <w:t>了，这是一种进化的结果。</w:t>
      </w:r>
      <w:r w:rsidR="00653438" w:rsidRPr="00653438">
        <w:rPr>
          <w:rFonts w:ascii="宋体" w:eastAsia="宋体" w:hAnsi="宋体"/>
          <w:sz w:val="24"/>
          <w:szCs w:val="24"/>
        </w:rPr>
        <w:t>综合演化和博弈的视角，试错、试错权和进化论相互交织，共同推动着个体、组织和社会的不断发展和进化。</w:t>
      </w:r>
    </w:p>
    <w:p w14:paraId="4290AD86" w14:textId="77777777" w:rsidR="00FB1858" w:rsidRDefault="00FB1858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1B0347D" w14:textId="16446D51" w:rsidR="00FB1858" w:rsidRDefault="006345FB" w:rsidP="00771E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45FB">
        <w:rPr>
          <w:rFonts w:ascii="宋体" w:eastAsia="宋体" w:hAnsi="宋体"/>
          <w:sz w:val="24"/>
          <w:szCs w:val="24"/>
        </w:rPr>
        <w:t>首先，试</w:t>
      </w:r>
      <w:proofErr w:type="gramStart"/>
      <w:r w:rsidRPr="006345FB">
        <w:rPr>
          <w:rFonts w:ascii="宋体" w:eastAsia="宋体" w:hAnsi="宋体"/>
          <w:sz w:val="24"/>
          <w:szCs w:val="24"/>
        </w:rPr>
        <w:t>错作为</w:t>
      </w:r>
      <w:proofErr w:type="gramEnd"/>
      <w:r w:rsidR="00114EF9" w:rsidRPr="00653438">
        <w:rPr>
          <w:rFonts w:ascii="宋体" w:eastAsia="宋体" w:hAnsi="宋体"/>
          <w:sz w:val="24"/>
          <w:szCs w:val="24"/>
        </w:rPr>
        <w:t>一种学习和适应的过程</w:t>
      </w:r>
      <w:r w:rsidRPr="006345FB">
        <w:rPr>
          <w:rFonts w:ascii="宋体" w:eastAsia="宋体" w:hAnsi="宋体"/>
          <w:sz w:val="24"/>
          <w:szCs w:val="24"/>
        </w:rPr>
        <w:t>，为个体和组织提供了适应环境变化的能力。通过尝试不同的策略和行为，个体和组织能够从经验中学习，并对未来</w:t>
      </w:r>
      <w:r w:rsidRPr="006345FB">
        <w:rPr>
          <w:rFonts w:ascii="宋体" w:eastAsia="宋体" w:hAnsi="宋体"/>
          <w:sz w:val="24"/>
          <w:szCs w:val="24"/>
        </w:rPr>
        <w:lastRenderedPageBreak/>
        <w:t>的挑战做出更为有效的应对。试</w:t>
      </w:r>
      <w:proofErr w:type="gramStart"/>
      <w:r w:rsidRPr="006345FB">
        <w:rPr>
          <w:rFonts w:ascii="宋体" w:eastAsia="宋体" w:hAnsi="宋体"/>
          <w:sz w:val="24"/>
          <w:szCs w:val="24"/>
        </w:rPr>
        <w:t>错通过</w:t>
      </w:r>
      <w:proofErr w:type="gramEnd"/>
      <w:r w:rsidRPr="006345FB">
        <w:rPr>
          <w:rFonts w:ascii="宋体" w:eastAsia="宋体" w:hAnsi="宋体"/>
          <w:sz w:val="24"/>
          <w:szCs w:val="24"/>
        </w:rPr>
        <w:t>选择性保留成功的方案，实现了知识和技能的逐步积累，这与演化中的自然选择有着相似之处。</w:t>
      </w:r>
    </w:p>
    <w:p w14:paraId="4C674591" w14:textId="77777777" w:rsidR="00116CDC" w:rsidRDefault="00116CDC" w:rsidP="00771EA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A73B09E" w14:textId="277329E3" w:rsidR="00653438" w:rsidRDefault="00BC09FB" w:rsidP="009466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C09FB">
        <w:rPr>
          <w:rFonts w:ascii="宋体" w:eastAsia="宋体" w:hAnsi="宋体"/>
          <w:sz w:val="24"/>
          <w:szCs w:val="24"/>
        </w:rPr>
        <w:t>其次，</w:t>
      </w:r>
      <w:proofErr w:type="gramStart"/>
      <w:r w:rsidRPr="00BC09FB">
        <w:rPr>
          <w:rFonts w:ascii="宋体" w:eastAsia="宋体" w:hAnsi="宋体"/>
          <w:sz w:val="24"/>
          <w:szCs w:val="24"/>
        </w:rPr>
        <w:t>试错权</w:t>
      </w:r>
      <w:r w:rsidR="00915CC3" w:rsidRPr="00653438">
        <w:rPr>
          <w:rFonts w:ascii="宋体" w:eastAsia="宋体" w:hAnsi="宋体"/>
          <w:sz w:val="24"/>
          <w:szCs w:val="24"/>
        </w:rPr>
        <w:t>作为</w:t>
      </w:r>
      <w:proofErr w:type="gramEnd"/>
      <w:r w:rsidR="00915CC3" w:rsidRPr="00653438">
        <w:rPr>
          <w:rFonts w:ascii="宋体" w:eastAsia="宋体" w:hAnsi="宋体"/>
          <w:sz w:val="24"/>
          <w:szCs w:val="24"/>
        </w:rPr>
        <w:t>试错过程中的灵活性和决策自主性的体现</w:t>
      </w:r>
      <w:r w:rsidRPr="00BC09FB">
        <w:rPr>
          <w:rFonts w:ascii="宋体" w:eastAsia="宋体" w:hAnsi="宋体"/>
          <w:sz w:val="24"/>
          <w:szCs w:val="24"/>
        </w:rPr>
        <w:t>，</w:t>
      </w:r>
      <w:r w:rsidR="00653438" w:rsidRPr="00653438">
        <w:rPr>
          <w:rFonts w:ascii="宋体" w:eastAsia="宋体" w:hAnsi="宋体"/>
          <w:sz w:val="24"/>
          <w:szCs w:val="24"/>
        </w:rPr>
        <w:t>为个体和组织提供了在不断变化的环境中应对挑战的权力。这种灵活性使得个体和组织能够更好地适应新的情境，通过调整策略、改进行为，实现更高水平的适应性。</w:t>
      </w:r>
      <w:proofErr w:type="gramStart"/>
      <w:r w:rsidR="00653438" w:rsidRPr="00653438">
        <w:rPr>
          <w:rFonts w:ascii="宋体" w:eastAsia="宋体" w:hAnsi="宋体"/>
          <w:sz w:val="24"/>
          <w:szCs w:val="24"/>
        </w:rPr>
        <w:t>试错权不仅</w:t>
      </w:r>
      <w:proofErr w:type="gramEnd"/>
      <w:r w:rsidR="00653438" w:rsidRPr="00653438">
        <w:rPr>
          <w:rFonts w:ascii="宋体" w:eastAsia="宋体" w:hAnsi="宋体"/>
          <w:sz w:val="24"/>
          <w:szCs w:val="24"/>
        </w:rPr>
        <w:t>是个体和组织进化的手段，更是推动创新和竞争力提升的动力。</w:t>
      </w:r>
    </w:p>
    <w:p w14:paraId="575F8C7B" w14:textId="77777777" w:rsidR="00FB1858" w:rsidRPr="00653438" w:rsidRDefault="00FB1858" w:rsidP="009466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4B6EFE" w14:textId="77777777" w:rsidR="00653438" w:rsidRDefault="00653438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53438">
        <w:rPr>
          <w:rFonts w:ascii="宋体" w:eastAsia="宋体" w:hAnsi="宋体"/>
          <w:sz w:val="24"/>
          <w:szCs w:val="24"/>
        </w:rPr>
        <w:t>在博弈的视角下，试错和</w:t>
      </w:r>
      <w:proofErr w:type="gramStart"/>
      <w:r w:rsidRPr="00653438">
        <w:rPr>
          <w:rFonts w:ascii="宋体" w:eastAsia="宋体" w:hAnsi="宋体"/>
          <w:sz w:val="24"/>
          <w:szCs w:val="24"/>
        </w:rPr>
        <w:t>试错权形成</w:t>
      </w:r>
      <w:proofErr w:type="gramEnd"/>
      <w:r w:rsidRPr="00653438">
        <w:rPr>
          <w:rFonts w:ascii="宋体" w:eastAsia="宋体" w:hAnsi="宋体"/>
          <w:sz w:val="24"/>
          <w:szCs w:val="24"/>
        </w:rPr>
        <w:t>了一种动态平衡。博弈中的竞争、合作和相互影响使得试错和</w:t>
      </w:r>
      <w:proofErr w:type="gramStart"/>
      <w:r w:rsidRPr="00653438">
        <w:rPr>
          <w:rFonts w:ascii="宋体" w:eastAsia="宋体" w:hAnsi="宋体"/>
          <w:sz w:val="24"/>
          <w:szCs w:val="24"/>
        </w:rPr>
        <w:t>试错权的</w:t>
      </w:r>
      <w:proofErr w:type="gramEnd"/>
      <w:r w:rsidRPr="00653438">
        <w:rPr>
          <w:rFonts w:ascii="宋体" w:eastAsia="宋体" w:hAnsi="宋体"/>
          <w:sz w:val="24"/>
          <w:szCs w:val="24"/>
        </w:rPr>
        <w:t>行使不仅仅是个体和组织内部的事务，也是社会层面的博弈。通过相互竞争和合作，个体和组织之间形成复杂的博弈网络，推动了整个社会系统的演化。</w:t>
      </w:r>
    </w:p>
    <w:p w14:paraId="340D4927" w14:textId="77777777" w:rsidR="00FB1858" w:rsidRPr="00653438" w:rsidRDefault="00FB1858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EDFF0E" w14:textId="77777777" w:rsidR="00653438" w:rsidRDefault="00653438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53438">
        <w:rPr>
          <w:rFonts w:ascii="宋体" w:eastAsia="宋体" w:hAnsi="宋体"/>
          <w:sz w:val="24"/>
          <w:szCs w:val="24"/>
        </w:rPr>
        <w:t>进化论作为理论基础，为试错和</w:t>
      </w:r>
      <w:proofErr w:type="gramStart"/>
      <w:r w:rsidRPr="00653438">
        <w:rPr>
          <w:rFonts w:ascii="宋体" w:eastAsia="宋体" w:hAnsi="宋体"/>
          <w:sz w:val="24"/>
          <w:szCs w:val="24"/>
        </w:rPr>
        <w:t>试错权提供</w:t>
      </w:r>
      <w:proofErr w:type="gramEnd"/>
      <w:r w:rsidRPr="00653438">
        <w:rPr>
          <w:rFonts w:ascii="宋体" w:eastAsia="宋体" w:hAnsi="宋体"/>
          <w:sz w:val="24"/>
          <w:szCs w:val="24"/>
        </w:rPr>
        <w:t>了深刻的解释。自然选择、适应性和变异构成了进化论的核心，而这些原理同样在试错的过程中得以体现。试错和</w:t>
      </w:r>
      <w:proofErr w:type="gramStart"/>
      <w:r w:rsidRPr="00653438">
        <w:rPr>
          <w:rFonts w:ascii="宋体" w:eastAsia="宋体" w:hAnsi="宋体"/>
          <w:sz w:val="24"/>
          <w:szCs w:val="24"/>
        </w:rPr>
        <w:t>试错权的</w:t>
      </w:r>
      <w:proofErr w:type="gramEnd"/>
      <w:r w:rsidRPr="00653438">
        <w:rPr>
          <w:rFonts w:ascii="宋体" w:eastAsia="宋体" w:hAnsi="宋体"/>
          <w:sz w:val="24"/>
          <w:szCs w:val="24"/>
        </w:rPr>
        <w:t>推动力正是源于适应环境的需要，以及个体和组织通过变异和创新来提高适应性。</w:t>
      </w:r>
    </w:p>
    <w:p w14:paraId="59DF4D2F" w14:textId="77777777" w:rsidR="00FB1858" w:rsidRPr="00653438" w:rsidRDefault="00FB1858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5EB4CC" w14:textId="77777777" w:rsidR="00653438" w:rsidRPr="00653438" w:rsidRDefault="00653438" w:rsidP="00653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53438">
        <w:rPr>
          <w:rFonts w:ascii="宋体" w:eastAsia="宋体" w:hAnsi="宋体"/>
          <w:sz w:val="24"/>
          <w:szCs w:val="24"/>
        </w:rPr>
        <w:t>综上所述，试错、</w:t>
      </w:r>
      <w:proofErr w:type="gramStart"/>
      <w:r w:rsidRPr="00653438">
        <w:rPr>
          <w:rFonts w:ascii="宋体" w:eastAsia="宋体" w:hAnsi="宋体"/>
          <w:sz w:val="24"/>
          <w:szCs w:val="24"/>
        </w:rPr>
        <w:t>试错权和</w:t>
      </w:r>
      <w:proofErr w:type="gramEnd"/>
      <w:r w:rsidRPr="00653438">
        <w:rPr>
          <w:rFonts w:ascii="宋体" w:eastAsia="宋体" w:hAnsi="宋体"/>
          <w:sz w:val="24"/>
          <w:szCs w:val="24"/>
        </w:rPr>
        <w:t>进化论之间形成了一种紧密的博弈关系，共同推动了个体、组织和社会的发展和进化。在不断的尝试、学习和适应中，个体和组织通过试</w:t>
      </w:r>
      <w:proofErr w:type="gramStart"/>
      <w:r w:rsidRPr="00653438">
        <w:rPr>
          <w:rFonts w:ascii="宋体" w:eastAsia="宋体" w:hAnsi="宋体"/>
          <w:sz w:val="24"/>
          <w:szCs w:val="24"/>
        </w:rPr>
        <w:t>错不断</w:t>
      </w:r>
      <w:proofErr w:type="gramEnd"/>
      <w:r w:rsidRPr="00653438">
        <w:rPr>
          <w:rFonts w:ascii="宋体" w:eastAsia="宋体" w:hAnsi="宋体"/>
          <w:sz w:val="24"/>
          <w:szCs w:val="24"/>
        </w:rPr>
        <w:t>演化，进化论的基本原理在这个过程中得以生动体现。在动态的博弈中，试错和</w:t>
      </w:r>
      <w:proofErr w:type="gramStart"/>
      <w:r w:rsidRPr="00653438">
        <w:rPr>
          <w:rFonts w:ascii="宋体" w:eastAsia="宋体" w:hAnsi="宋体"/>
          <w:sz w:val="24"/>
          <w:szCs w:val="24"/>
        </w:rPr>
        <w:t>试错权为</w:t>
      </w:r>
      <w:proofErr w:type="gramEnd"/>
      <w:r w:rsidRPr="00653438">
        <w:rPr>
          <w:rFonts w:ascii="宋体" w:eastAsia="宋体" w:hAnsi="宋体"/>
          <w:sz w:val="24"/>
          <w:szCs w:val="24"/>
        </w:rPr>
        <w:t>个体和组织提供了灵活性和创新力，助推社会系统朝着更为复杂、适应性更强的状态发展。</w:t>
      </w:r>
    </w:p>
    <w:p w14:paraId="18021EC8" w14:textId="38C7A416" w:rsidR="00B71FA6" w:rsidRPr="00D71F65" w:rsidRDefault="00B71FA6" w:rsidP="00D71F65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B71FA6" w:rsidRPr="00D7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49F8" w14:textId="77777777" w:rsidR="00E70838" w:rsidRDefault="00E70838" w:rsidP="00E70838">
      <w:r>
        <w:separator/>
      </w:r>
    </w:p>
  </w:endnote>
  <w:endnote w:type="continuationSeparator" w:id="0">
    <w:p w14:paraId="1FE98590" w14:textId="77777777" w:rsidR="00E70838" w:rsidRDefault="00E70838" w:rsidP="00E7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4361" w14:textId="77777777" w:rsidR="00E70838" w:rsidRDefault="00E70838" w:rsidP="00E70838">
      <w:r>
        <w:separator/>
      </w:r>
    </w:p>
  </w:footnote>
  <w:footnote w:type="continuationSeparator" w:id="0">
    <w:p w14:paraId="04B8CE33" w14:textId="77777777" w:rsidR="00E70838" w:rsidRDefault="00E70838" w:rsidP="00E70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6"/>
    <w:rsid w:val="000A33AB"/>
    <w:rsid w:val="000B2B93"/>
    <w:rsid w:val="000C25CA"/>
    <w:rsid w:val="00113356"/>
    <w:rsid w:val="00114EF9"/>
    <w:rsid w:val="00116CDC"/>
    <w:rsid w:val="00124683"/>
    <w:rsid w:val="00126DE3"/>
    <w:rsid w:val="0019165F"/>
    <w:rsid w:val="001A5FEF"/>
    <w:rsid w:val="001B62D4"/>
    <w:rsid w:val="00201D58"/>
    <w:rsid w:val="00235FF8"/>
    <w:rsid w:val="00260BC8"/>
    <w:rsid w:val="002704AC"/>
    <w:rsid w:val="00292C25"/>
    <w:rsid w:val="002A0850"/>
    <w:rsid w:val="002A0C57"/>
    <w:rsid w:val="0031514B"/>
    <w:rsid w:val="0033598E"/>
    <w:rsid w:val="00337EFB"/>
    <w:rsid w:val="00341B41"/>
    <w:rsid w:val="00374DB2"/>
    <w:rsid w:val="00381E6A"/>
    <w:rsid w:val="003C07A2"/>
    <w:rsid w:val="003F4E67"/>
    <w:rsid w:val="004679D9"/>
    <w:rsid w:val="00475CB2"/>
    <w:rsid w:val="004D413B"/>
    <w:rsid w:val="004F5D34"/>
    <w:rsid w:val="005055D8"/>
    <w:rsid w:val="0051609A"/>
    <w:rsid w:val="005808DE"/>
    <w:rsid w:val="00585A0F"/>
    <w:rsid w:val="005A7110"/>
    <w:rsid w:val="005D6A64"/>
    <w:rsid w:val="0060668F"/>
    <w:rsid w:val="006345FB"/>
    <w:rsid w:val="00653438"/>
    <w:rsid w:val="00673BE0"/>
    <w:rsid w:val="0068015B"/>
    <w:rsid w:val="00691332"/>
    <w:rsid w:val="006D1CFA"/>
    <w:rsid w:val="007058D0"/>
    <w:rsid w:val="00717B6B"/>
    <w:rsid w:val="00740E37"/>
    <w:rsid w:val="0077127C"/>
    <w:rsid w:val="00771EAB"/>
    <w:rsid w:val="00795B54"/>
    <w:rsid w:val="007D6E1B"/>
    <w:rsid w:val="00807F98"/>
    <w:rsid w:val="0081241C"/>
    <w:rsid w:val="00815696"/>
    <w:rsid w:val="00853906"/>
    <w:rsid w:val="00894F3B"/>
    <w:rsid w:val="00896BAC"/>
    <w:rsid w:val="008A6A29"/>
    <w:rsid w:val="008B3946"/>
    <w:rsid w:val="008B6D63"/>
    <w:rsid w:val="009123CE"/>
    <w:rsid w:val="00915CC3"/>
    <w:rsid w:val="0094664B"/>
    <w:rsid w:val="00950B9C"/>
    <w:rsid w:val="009E0DA6"/>
    <w:rsid w:val="00A369A6"/>
    <w:rsid w:val="00A415C7"/>
    <w:rsid w:val="00A64BFC"/>
    <w:rsid w:val="00A936F5"/>
    <w:rsid w:val="00AD3062"/>
    <w:rsid w:val="00AF65A3"/>
    <w:rsid w:val="00B115A2"/>
    <w:rsid w:val="00B142DB"/>
    <w:rsid w:val="00B14FCE"/>
    <w:rsid w:val="00B6077A"/>
    <w:rsid w:val="00B71FA6"/>
    <w:rsid w:val="00BB226B"/>
    <w:rsid w:val="00BC09FB"/>
    <w:rsid w:val="00BC2254"/>
    <w:rsid w:val="00BC2AB6"/>
    <w:rsid w:val="00BC720B"/>
    <w:rsid w:val="00BE5D35"/>
    <w:rsid w:val="00BE682B"/>
    <w:rsid w:val="00BF7B31"/>
    <w:rsid w:val="00C43473"/>
    <w:rsid w:val="00C56AE2"/>
    <w:rsid w:val="00C62A87"/>
    <w:rsid w:val="00C76B14"/>
    <w:rsid w:val="00CB396A"/>
    <w:rsid w:val="00CE24EA"/>
    <w:rsid w:val="00CE4E78"/>
    <w:rsid w:val="00D460DC"/>
    <w:rsid w:val="00D57EEC"/>
    <w:rsid w:val="00D625A2"/>
    <w:rsid w:val="00D71F65"/>
    <w:rsid w:val="00DC720E"/>
    <w:rsid w:val="00DE34F4"/>
    <w:rsid w:val="00DE6F31"/>
    <w:rsid w:val="00E109F7"/>
    <w:rsid w:val="00E27A0F"/>
    <w:rsid w:val="00E32F90"/>
    <w:rsid w:val="00E70838"/>
    <w:rsid w:val="00EB3FFE"/>
    <w:rsid w:val="00EB5177"/>
    <w:rsid w:val="00F00DDE"/>
    <w:rsid w:val="00F04AF0"/>
    <w:rsid w:val="00F5324B"/>
    <w:rsid w:val="00FA1727"/>
    <w:rsid w:val="00FB1858"/>
    <w:rsid w:val="00F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D94D"/>
  <w15:chartTrackingRefBased/>
  <w15:docId w15:val="{6AE16FDC-FD60-490D-9AEB-98EA40E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6F31"/>
    <w:rPr>
      <w:b/>
      <w:bCs/>
    </w:rPr>
  </w:style>
  <w:style w:type="paragraph" w:styleId="a5">
    <w:name w:val="header"/>
    <w:basedOn w:val="a"/>
    <w:link w:val="a6"/>
    <w:uiPriority w:val="99"/>
    <w:unhideWhenUsed/>
    <w:rsid w:val="00E708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08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0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0838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708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110</cp:revision>
  <dcterms:created xsi:type="dcterms:W3CDTF">2023-12-27T10:47:00Z</dcterms:created>
  <dcterms:modified xsi:type="dcterms:W3CDTF">2023-12-27T14:53:00Z</dcterms:modified>
</cp:coreProperties>
</file>