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pPr>
      <w:r>
        <w:rPr>
          <w:rFonts w:ascii="Arial Unicode MS" w:cs="Arial Unicode MS" w:hAnsi="Arial Unicode MS" w:eastAsia="Arial Unicode MS" w:hint="eastAsia"/>
          <w:b w:val="0"/>
          <w:bCs w:val="0"/>
          <w:i w:val="0"/>
          <w:iCs w:val="0"/>
          <w:rtl w:val="0"/>
          <w:lang w:val="zh-CN" w:eastAsia="zh-CN"/>
        </w:rPr>
        <w:t>三神器之圣衣</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教廷曾经有两件高等神器，圣衣和《书》，它们的历史比教廷的历史还长，第一任教皇就是身穿圣衣，手持着《书》成立了教廷。神联前九年，哈克里教皇与教廷决裂，出海远游（消息人士普遍认为他是科学共和国创立的推手之一，但事实上他从来没有再出现过）时带走了圣衣，教廷便只剩下一件高等神器。神联前一年，神降罗马，天使为教皇冠冕封圣，教皇冠冕晋升为神器。</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圣衣：圣衣名为圣衣，但其实是一件纯白色的披风。圣衣的白色是最纯粹且不可被掩盖的白色，它并不会发光，但是即使在无光的夜里，所有人也能看到那一袭纯白。圣衣长约两米，宽约一米，没有重量，圣衣的下摆会在离地一定距离的地方漂浮，永远不会接触到地面。圣衣无法被摧毁，永不沾惹污渍。</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只有善良阵营的人才能使用圣衣。当中立阵营的人穿着圣衣时，圣衣会发出极其强烈的光芒和神圣而吵闹的声音，半径</w:t>
      </w:r>
      <w:r>
        <w:rPr>
          <w:rFonts w:ascii="Helvetica Neue" w:hAnsi="Helvetica Neue"/>
          <w:rtl w:val="0"/>
          <w:lang w:val="zh-CN" w:eastAsia="zh-CN"/>
        </w:rPr>
        <w:t>50</w:t>
      </w:r>
      <w:r>
        <w:rPr>
          <w:rFonts w:ascii="Arial Unicode MS" w:cs="Arial Unicode MS" w:hAnsi="Arial Unicode MS" w:eastAsia="Arial Unicode MS" w:hint="eastAsia"/>
          <w:b w:val="0"/>
          <w:bCs w:val="0"/>
          <w:i w:val="0"/>
          <w:iCs w:val="0"/>
          <w:rtl w:val="0"/>
          <w:lang w:val="zh-CN" w:eastAsia="zh-CN"/>
        </w:rPr>
        <w:t>尺内的所有人（包括穿戴者）的视觉和听觉将受到强烈的干扰，无法听到或看到任何事物，直至离开</w:t>
      </w:r>
      <w:r>
        <w:rPr>
          <w:rFonts w:ascii="Helvetica Neue" w:hAnsi="Helvetica Neue"/>
          <w:rtl w:val="0"/>
          <w:lang w:val="zh-CN" w:eastAsia="zh-CN"/>
        </w:rPr>
        <w:t>50</w:t>
      </w:r>
      <w:r>
        <w:rPr>
          <w:rFonts w:ascii="Arial Unicode MS" w:cs="Arial Unicode MS" w:hAnsi="Arial Unicode MS" w:eastAsia="Arial Unicode MS" w:hint="eastAsia"/>
          <w:b w:val="0"/>
          <w:bCs w:val="0"/>
          <w:i w:val="0"/>
          <w:iCs w:val="0"/>
          <w:rtl w:val="0"/>
          <w:lang w:val="zh-CN" w:eastAsia="zh-CN"/>
        </w:rPr>
        <w:t>尺范围。当邪恶阵营的人穿着圣衣时，圣衣会自我焚毁，对穿戴者造成</w:t>
      </w:r>
      <w:r>
        <w:rPr>
          <w:rFonts w:ascii="Helvetica Neue" w:hAnsi="Helvetica Neue"/>
          <w:rtl w:val="0"/>
          <w:lang w:val="zh-CN" w:eastAsia="zh-CN"/>
        </w:rPr>
        <w:t>20d8</w:t>
      </w:r>
      <w:r>
        <w:rPr>
          <w:rFonts w:ascii="Arial Unicode MS" w:cs="Arial Unicode MS" w:hAnsi="Arial Unicode MS" w:eastAsia="Arial Unicode MS" w:hint="eastAsia"/>
          <w:b w:val="0"/>
          <w:bCs w:val="0"/>
          <w:i w:val="0"/>
          <w:iCs w:val="0"/>
          <w:rtl w:val="0"/>
          <w:lang w:val="zh-CN" w:eastAsia="zh-CN"/>
        </w:rPr>
        <w:t>的伤害。如果穿戴者没有在这次焚毁中死亡，他将被《书》标记，教廷可以清楚的知道他的位置，如果该穿戴者死亡或者在之后被击杀，圣衣会在他的遗骸上重生。</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圣衣具有一定的自我意识，能通过移动为穿戴者阻挡伤害，圣衣的</w:t>
      </w:r>
      <w:r>
        <w:rPr>
          <w:rFonts w:ascii="Helvetica Neue" w:hAnsi="Helvetica Neue"/>
          <w:rtl w:val="0"/>
          <w:lang w:val="zh-CN" w:eastAsia="zh-CN"/>
        </w:rPr>
        <w:t>AC</w:t>
      </w:r>
      <w:r>
        <w:rPr>
          <w:rFonts w:ascii="Arial Unicode MS" w:cs="Arial Unicode MS" w:hAnsi="Arial Unicode MS" w:eastAsia="Arial Unicode MS" w:hint="eastAsia"/>
          <w:b w:val="0"/>
          <w:bCs w:val="0"/>
          <w:i w:val="0"/>
          <w:iCs w:val="0"/>
          <w:rtl w:val="0"/>
          <w:lang w:val="zh-CN" w:eastAsia="zh-CN"/>
        </w:rPr>
        <w:t>为</w:t>
      </w:r>
      <w:r>
        <w:rPr>
          <w:rFonts w:ascii="Helvetica Neue" w:hAnsi="Helvetica Neue"/>
          <w:rtl w:val="0"/>
          <w:lang w:val="zh-CN" w:eastAsia="zh-CN"/>
        </w:rPr>
        <w:t>20</w:t>
      </w:r>
      <w:r>
        <w:rPr>
          <w:rFonts w:ascii="Arial Unicode MS" w:cs="Arial Unicode MS" w:hAnsi="Arial Unicode MS" w:eastAsia="Arial Unicode MS" w:hint="eastAsia"/>
          <w:b w:val="0"/>
          <w:bCs w:val="0"/>
          <w:i w:val="0"/>
          <w:iCs w:val="0"/>
          <w:rtl w:val="0"/>
          <w:lang w:val="zh-CN" w:eastAsia="zh-CN"/>
        </w:rPr>
        <w:t>。圣衣与其他防具并不冲突，穿戴圣衣的同时可以穿戴其他防具</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穿上圣衣的人可以飞行，最高飞行速度为</w:t>
      </w:r>
      <w:r>
        <w:rPr>
          <w:rFonts w:ascii="Helvetica Neue" w:hAnsi="Helvetica Neue"/>
          <w:rtl w:val="0"/>
          <w:lang w:val="zh-CN" w:eastAsia="zh-CN"/>
        </w:rPr>
        <w:t>30*</w:t>
      </w:r>
      <w:r>
        <w:rPr>
          <w:rFonts w:ascii="Arial Unicode MS" w:cs="Arial Unicode MS" w:hAnsi="Arial Unicode MS" w:eastAsia="Arial Unicode MS" w:hint="eastAsia"/>
          <w:b w:val="0"/>
          <w:bCs w:val="0"/>
          <w:i w:val="0"/>
          <w:iCs w:val="0"/>
          <w:rtl w:val="0"/>
          <w:lang w:val="zh-CN" w:eastAsia="zh-CN"/>
        </w:rPr>
        <w:t>施法者等级</w:t>
      </w: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尺</w:t>
      </w:r>
      <w:r>
        <w:rPr>
          <w:rFonts w:ascii="Helvetica Neue" w:hAnsi="Helvetica Neue"/>
          <w:rtl w:val="0"/>
          <w:lang w:val="zh-CN" w:eastAsia="zh-CN"/>
        </w:rPr>
        <w:t>/s</w:t>
      </w:r>
      <w:r>
        <w:rPr>
          <w:rFonts w:ascii="Arial Unicode MS" w:cs="Arial Unicode MS" w:hAnsi="Arial Unicode MS" w:eastAsia="Arial Unicode MS" w:hint="eastAsia"/>
          <w:b w:val="0"/>
          <w:bCs w:val="0"/>
          <w:i w:val="0"/>
          <w:iCs w:val="0"/>
          <w:rtl w:val="0"/>
          <w:lang w:val="zh-CN" w:eastAsia="zh-CN"/>
        </w:rPr>
        <w:t>，最高加速度为</w:t>
      </w:r>
      <w:r>
        <w:rPr>
          <w:rFonts w:ascii="Helvetica Neue" w:hAnsi="Helvetica Neue"/>
          <w:rtl w:val="0"/>
          <w:lang w:val="zh-CN" w:eastAsia="zh-CN"/>
        </w:rPr>
        <w:t>3*</w:t>
      </w:r>
      <w:r>
        <w:rPr>
          <w:rFonts w:ascii="Arial Unicode MS" w:cs="Arial Unicode MS" w:hAnsi="Arial Unicode MS" w:eastAsia="Arial Unicode MS" w:hint="eastAsia"/>
          <w:b w:val="0"/>
          <w:bCs w:val="0"/>
          <w:i w:val="0"/>
          <w:iCs w:val="0"/>
          <w:rtl w:val="0"/>
          <w:lang w:val="zh-CN" w:eastAsia="zh-CN"/>
        </w:rPr>
        <w:t>施法者等级尺</w:t>
      </w:r>
      <w:r>
        <w:rPr>
          <w:rFonts w:ascii="Helvetica Neue" w:hAnsi="Helvetica Neue"/>
          <w:rtl w:val="0"/>
          <w:lang w:val="zh-CN" w:eastAsia="zh-CN"/>
        </w:rPr>
        <w:t>/s</w:t>
      </w:r>
      <w:r>
        <w:rPr>
          <w:rFonts w:ascii="Arial Unicode MS" w:cs="Arial Unicode MS" w:hAnsi="Arial Unicode MS" w:eastAsia="Arial Unicode MS" w:hint="eastAsia"/>
          <w:b w:val="0"/>
          <w:bCs w:val="0"/>
          <w:i w:val="0"/>
          <w:iCs w:val="0"/>
          <w:rtl w:val="0"/>
          <w:lang w:val="zh-CN" w:eastAsia="zh-CN"/>
        </w:rPr>
        <w:t>，使用者可以进入疾速模式，疾速模式达到的最高速度为</w:t>
      </w:r>
      <w:r>
        <w:rPr>
          <w:rFonts w:ascii="Helvetica Neue" w:hAnsi="Helvetica Neue"/>
          <w:rtl w:val="0"/>
          <w:lang w:val="zh-CN" w:eastAsia="zh-CN"/>
        </w:rPr>
        <w:t>90*</w:t>
      </w:r>
      <w:r>
        <w:rPr>
          <w:rFonts w:ascii="Arial Unicode MS" w:cs="Arial Unicode MS" w:hAnsi="Arial Unicode MS" w:eastAsia="Arial Unicode MS" w:hint="eastAsia"/>
          <w:b w:val="0"/>
          <w:bCs w:val="0"/>
          <w:i w:val="0"/>
          <w:iCs w:val="0"/>
          <w:rtl w:val="0"/>
          <w:lang w:val="zh-CN" w:eastAsia="zh-CN"/>
        </w:rPr>
        <w:t>施法者等级尺</w:t>
      </w:r>
      <w:r>
        <w:rPr>
          <w:rFonts w:ascii="Helvetica Neue" w:hAnsi="Helvetica Neue"/>
          <w:rtl w:val="0"/>
          <w:lang w:val="zh-CN" w:eastAsia="zh-CN"/>
        </w:rPr>
        <w:t>/s</w:t>
      </w:r>
      <w:r>
        <w:rPr>
          <w:rFonts w:ascii="Arial Unicode MS" w:cs="Arial Unicode MS" w:hAnsi="Arial Unicode MS" w:eastAsia="Arial Unicode MS" w:hint="eastAsia"/>
          <w:b w:val="0"/>
          <w:bCs w:val="0"/>
          <w:i w:val="0"/>
          <w:iCs w:val="0"/>
          <w:rtl w:val="0"/>
          <w:lang w:val="zh-CN" w:eastAsia="zh-CN"/>
        </w:rPr>
        <w:t>，最高加速度为</w:t>
      </w:r>
      <w:r>
        <w:rPr>
          <w:rFonts w:ascii="Helvetica Neue" w:hAnsi="Helvetica Neue"/>
          <w:rtl w:val="0"/>
          <w:lang w:val="zh-CN" w:eastAsia="zh-CN"/>
        </w:rPr>
        <w:t>9*</w:t>
      </w:r>
      <w:r>
        <w:rPr>
          <w:rFonts w:ascii="Arial Unicode MS" w:cs="Arial Unicode MS" w:hAnsi="Arial Unicode MS" w:eastAsia="Arial Unicode MS" w:hint="eastAsia"/>
          <w:b w:val="0"/>
          <w:bCs w:val="0"/>
          <w:i w:val="0"/>
          <w:iCs w:val="0"/>
          <w:rtl w:val="0"/>
          <w:lang w:val="zh-CN" w:eastAsia="zh-CN"/>
        </w:rPr>
        <w:t>施法者等级尺</w:t>
      </w:r>
      <w:r>
        <w:rPr>
          <w:rFonts w:ascii="Helvetica Neue" w:hAnsi="Helvetica Neue"/>
          <w:rtl w:val="0"/>
          <w:lang w:val="zh-CN" w:eastAsia="zh-CN"/>
        </w:rPr>
        <w:t>/s</w:t>
      </w:r>
      <w:r>
        <w:rPr>
          <w:rFonts w:ascii="Arial Unicode MS" w:cs="Arial Unicode MS" w:hAnsi="Arial Unicode MS" w:eastAsia="Arial Unicode MS" w:hint="eastAsia"/>
          <w:b w:val="0"/>
          <w:bCs w:val="0"/>
          <w:i w:val="0"/>
          <w:iCs w:val="0"/>
          <w:rtl w:val="0"/>
          <w:lang w:val="zh-CN" w:eastAsia="zh-CN"/>
        </w:rPr>
        <w:t>，但该状态在两个休息之间最多持续</w:t>
      </w:r>
      <w:r>
        <w:rPr>
          <w:rFonts w:ascii="Helvetica Neue" w:hAnsi="Helvetica Neue"/>
          <w:rtl w:val="0"/>
          <w:lang w:val="zh-CN" w:eastAsia="zh-CN"/>
        </w:rPr>
        <w:t>1</w:t>
      </w:r>
      <w:r>
        <w:rPr>
          <w:rFonts w:ascii="Arial Unicode MS" w:cs="Arial Unicode MS" w:hAnsi="Arial Unicode MS" w:eastAsia="Arial Unicode MS" w:hint="eastAsia"/>
          <w:b w:val="0"/>
          <w:bCs w:val="0"/>
          <w:i w:val="0"/>
          <w:iCs w:val="0"/>
          <w:rtl w:val="0"/>
          <w:lang w:val="zh-CN" w:eastAsia="zh-CN"/>
        </w:rPr>
        <w:t>小时，否则出于保护的目的，圣衣会关闭疾速模式。圣衣最高的飞行高度未知，因为即使有圣衣的保护，目前还没有人能在理论高度存活。</w:t>
      </w:r>
      <w:r>
        <w:rPr>
          <w:rFonts w:ascii="Helvetica Neue" w:hAnsi="Helvetica Neue"/>
          <w:rtl w:val="0"/>
          <w:lang w:val="zh-CN" w:eastAsia="zh-CN"/>
        </w:rPr>
        <w:t xml:space="preserve"> </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圣衣可以进行短距离传送，传送的另一端必须在视野中，最远距离为</w:t>
      </w:r>
      <w:r>
        <w:rPr>
          <w:rFonts w:ascii="Helvetica Neue" w:hAnsi="Helvetica Neue"/>
          <w:rtl w:val="0"/>
          <w:lang w:val="zh-CN" w:eastAsia="zh-CN"/>
        </w:rPr>
        <w:t>1000</w:t>
      </w:r>
      <w:r>
        <w:rPr>
          <w:rFonts w:ascii="Arial Unicode MS" w:cs="Arial Unicode MS" w:hAnsi="Arial Unicode MS" w:eastAsia="Arial Unicode MS" w:hint="eastAsia"/>
          <w:b w:val="0"/>
          <w:bCs w:val="0"/>
          <w:i w:val="0"/>
          <w:iCs w:val="0"/>
          <w:rtl w:val="0"/>
          <w:lang w:val="zh-CN" w:eastAsia="zh-CN"/>
        </w:rPr>
        <w:t>尺，最近距离为</w:t>
      </w:r>
      <w:r>
        <w:rPr>
          <w:rFonts w:ascii="Helvetica Neue" w:hAnsi="Helvetica Neue"/>
          <w:rtl w:val="0"/>
          <w:lang w:val="zh-CN" w:eastAsia="zh-CN"/>
        </w:rPr>
        <w:t>10</w:t>
      </w:r>
      <w:r>
        <w:rPr>
          <w:rFonts w:ascii="Arial Unicode MS" w:cs="Arial Unicode MS" w:hAnsi="Arial Unicode MS" w:eastAsia="Arial Unicode MS" w:hint="eastAsia"/>
          <w:b w:val="0"/>
          <w:bCs w:val="0"/>
          <w:i w:val="0"/>
          <w:iCs w:val="0"/>
          <w:rtl w:val="0"/>
          <w:lang w:val="zh-CN" w:eastAsia="zh-CN"/>
        </w:rPr>
        <w:t>尺，这个传送是瞬发的，但是两个传送之间需要间隔</w:t>
      </w:r>
      <w:r>
        <w:rPr>
          <w:rFonts w:ascii="Helvetica Neue" w:hAnsi="Helvetica Neue"/>
          <w:rtl w:val="0"/>
          <w:lang w:val="zh-CN" w:eastAsia="zh-CN"/>
        </w:rPr>
        <w:t>1</w:t>
      </w:r>
      <w:r>
        <w:rPr>
          <w:rFonts w:ascii="Arial Unicode MS" w:cs="Arial Unicode MS" w:hAnsi="Arial Unicode MS" w:eastAsia="Arial Unicode MS" w:hint="eastAsia"/>
          <w:b w:val="0"/>
          <w:bCs w:val="0"/>
          <w:i w:val="0"/>
          <w:iCs w:val="0"/>
          <w:rtl w:val="0"/>
          <w:lang w:val="zh-CN" w:eastAsia="zh-CN"/>
        </w:rPr>
        <w:t>分钟。穿戴者可以进行无间隔的四个传送，但之后圣衣将会失去传送能力</w:t>
      </w:r>
      <w:r>
        <w:rPr>
          <w:rFonts w:ascii="Helvetica Neue" w:hAnsi="Helvetica Neue"/>
          <w:rtl w:val="0"/>
          <w:lang w:val="zh-CN" w:eastAsia="zh-CN"/>
        </w:rPr>
        <w:t>1</w:t>
      </w:r>
      <w:r>
        <w:rPr>
          <w:rFonts w:ascii="Arial Unicode MS" w:cs="Arial Unicode MS" w:hAnsi="Arial Unicode MS" w:eastAsia="Arial Unicode MS" w:hint="eastAsia"/>
          <w:b w:val="0"/>
          <w:bCs w:val="0"/>
          <w:i w:val="0"/>
          <w:iCs w:val="0"/>
          <w:rtl w:val="0"/>
          <w:lang w:val="zh-CN" w:eastAsia="zh-CN"/>
        </w:rPr>
        <w:t>小时。</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圣衣自带</w:t>
      </w:r>
      <w:r>
        <w:rPr>
          <w:rFonts w:ascii="Helvetica Neue" w:hAnsi="Helvetica Neue"/>
          <w:rtl w:val="0"/>
          <w:lang w:val="zh-CN" w:eastAsia="zh-CN"/>
        </w:rPr>
        <w:t>20</w:t>
      </w:r>
      <w:r>
        <w:rPr>
          <w:rFonts w:ascii="Arial Unicode MS" w:cs="Arial Unicode MS" w:hAnsi="Arial Unicode MS" w:eastAsia="Arial Unicode MS" w:hint="eastAsia"/>
          <w:b w:val="0"/>
          <w:bCs w:val="0"/>
          <w:i w:val="0"/>
          <w:iCs w:val="0"/>
          <w:rtl w:val="0"/>
          <w:lang w:val="zh-CN" w:eastAsia="zh-CN"/>
        </w:rPr>
        <w:t>级牧师的法术环位，但这个环位并不仅限于牧师法术的使用，穿戴者可以通过与圣衣的沟通来往环位内填充牧师法术或者自行填充本职业法术，这也可以让穿戴者突破自身环位的限制释放高环位法术，不论是等级还是职业的限制。</w:t>
      </w:r>
    </w:p>
    <w:p>
      <w:pPr>
        <w:pStyle w:val="正文"/>
        <w:jc w:val="left"/>
      </w:pPr>
      <w:r>
        <w:rPr>
          <w:rFonts w:ascii="Helvetica Neue" w:hAnsi="Helvetica Neu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圣衣对穿戴者有高洁的品性要求。当穿戴者选择战斗时，如果圣衣不认可穿戴者的战斗理由，穿戴者将失去圣衣的所有功能，即便他正在半空中飞行。在非战斗情况时，圣衣并没有太多要求。</w:t>
      </w:r>
    </w:p>
    <w:p>
      <w:pPr>
        <w:pStyle w:val="正文"/>
        <w:jc w:val="left"/>
      </w:pPr>
    </w:p>
    <w:p>
      <w:pPr>
        <w:pStyle w:val="正文"/>
        <w:jc w:val="left"/>
      </w:pPr>
      <w:r>
        <w:rPr>
          <w:rFonts w:ascii="Helvetica Neue" w:hAnsi="Helvetica Neue"/>
          <w:rtl w:val="0"/>
          <w:lang w:val="zh-CN" w:eastAsia="zh-CN"/>
        </w:rPr>
        <w:t xml:space="preserve">       </w:t>
      </w:r>
    </w:p>
    <w:p>
      <w:pPr>
        <w:pStyle w:val="正文"/>
        <w:jc w:val="left"/>
      </w:pPr>
      <w:r>
        <w:rPr>
          <w:rFonts w:ascii="Helvetica Neue" w:hAnsi="Helvetica Neue"/>
          <w:rtl w:val="0"/>
          <w:lang w:val="zh-CN" w:eastAsia="zh-CN"/>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