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9D4849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:rsidR="009D4849" w:rsidRDefault="009D4849">
            <w:bookmarkStart w:id="0" w:name="_GoBack"/>
            <w:bookmarkEnd w:id="0"/>
          </w:p>
        </w:tc>
        <w:tc>
          <w:tcPr>
            <w:tcW w:w="7488" w:type="dxa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center"/>
            </w:pPr>
            <w:proofErr w:type="spellStart"/>
            <w:r>
              <w:t>Motivo</w:t>
            </w:r>
            <w:proofErr w:type="spellEnd"/>
            <w:r>
              <w:t xml:space="preserve"> de </w:t>
            </w:r>
            <w:proofErr w:type="spellStart"/>
            <w:r>
              <w:t>viaje</w:t>
            </w:r>
            <w:proofErr w:type="spellEnd"/>
          </w:p>
        </w:tc>
      </w:tr>
      <w:tr w:rsidR="009D4849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center"/>
            </w:pPr>
            <w:proofErr w:type="spellStart"/>
            <w:r>
              <w:t>Ocacional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center"/>
            </w:pPr>
            <w:r>
              <w:t>Permanente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center"/>
            </w:pPr>
            <w:r>
              <w:t>Total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center"/>
            </w:pPr>
            <w:r>
              <w:t>Test</w:t>
            </w:r>
          </w:p>
        </w:tc>
      </w:tr>
      <w:tr w:rsidR="009D4849"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>N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1,031,467 (74.9%)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344,915 (25.1%)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1,376,382 (100.0%)</w:t>
            </w:r>
          </w:p>
        </w:tc>
        <w:tc>
          <w:tcPr>
            <w:tcW w:w="1872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roofErr w:type="spellStart"/>
            <w:r>
              <w:t>Motivo</w:t>
            </w:r>
            <w:proofErr w:type="spellEnd"/>
            <w:r>
              <w:t xml:space="preserve"> de </w:t>
            </w:r>
            <w:proofErr w:type="spellStart"/>
            <w:r>
              <w:t>viaje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Ocacional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1,031,467 (100.0%)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0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1,031,467 (74.9%)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&lt;0.001</w:t>
            </w:r>
          </w:p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Permanente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0 (0.0%)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344,915 (100.0%)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344,915 (25.1%)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RECODE of </w:t>
            </w:r>
            <w:proofErr w:type="spellStart"/>
            <w:r>
              <w:t>edad</w:t>
            </w:r>
            <w:proofErr w:type="spellEnd"/>
            <w:r>
              <w:t xml:space="preserve"> (</w:t>
            </w:r>
            <w:proofErr w:type="spellStart"/>
            <w:r>
              <w:t>edad</w:t>
            </w:r>
            <w:proofErr w:type="spellEnd"/>
            <w:r>
              <w:t>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0-17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120,566 (11.7%)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23,314 (6.8%)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143,880 (10.5%)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&lt;0.001</w:t>
            </w:r>
          </w:p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18-39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411,472 (39.9%)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117,127 (34.0%)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528,599 (38.4%)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40-64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399,516 (38.7%)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159,176 (46.1%)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558,692 (40.6%)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65-107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99,913 (9.7%)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45,298 (13.1%)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145,211 (10.6%)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roofErr w:type="spellStart"/>
            <w:r>
              <w:t>sexo_pasajeros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Hombres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584,476 (56.7%)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170,266 (49.4%)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754,742 (54.8%)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&lt;0.001</w:t>
            </w:r>
          </w:p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Mujeres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446,991 (43.3%)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174,649 (50.6%)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621,640 (45.2%)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roofErr w:type="spellStart"/>
            <w:r>
              <w:t>ocupacion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Profesionales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558,645 (54.2%)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214,983 (62.3%)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773,628 (56.2%)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&lt;0.001</w:t>
            </w:r>
          </w:p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Técnicos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182,452 (17.7%)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66,899 (19.4%)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249,351 (18.1%)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Jubilados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89,095 (8.6%)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21,998 (6.4%)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111,093 (8.1%)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Menores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125,010 (12.1%)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23,008 (6.7%)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148,018 (10.8%)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9D4849" w:rsidRDefault="009D4849"/>
        </w:tc>
      </w:tr>
      <w:tr w:rsidR="009D4849"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r>
              <w:t xml:space="preserve">  </w:t>
            </w:r>
            <w:proofErr w:type="spellStart"/>
            <w:r>
              <w:t>Estudiantes</w:t>
            </w:r>
            <w:proofErr w:type="spellEnd"/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76,265 (7.4%)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18,027 (5.2%)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:rsidR="009D4849" w:rsidRDefault="00866C18">
            <w:pPr>
              <w:jc w:val="right"/>
            </w:pPr>
            <w:r>
              <w:t>94,292 (6.9%)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:rsidR="009D4849" w:rsidRDefault="009D4849"/>
        </w:tc>
      </w:tr>
    </w:tbl>
    <w:p w:rsidR="009D4849" w:rsidRDefault="009D4849"/>
    <w:sectPr w:rsidR="009D4849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49"/>
    <w:rsid w:val="00866C18"/>
    <w:rsid w:val="009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1B92A1B-2A5B-431E-89D7-0183A03A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CD9"/>
  </w:style>
  <w:style w:type="character" w:customStyle="1" w:styleId="Ttulo1Car">
    <w:name w:val="Título 1 Car"/>
    <w:basedOn w:val="Fuentedeprrafopredeter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angra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D1197D"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matheo Morales Gualotuña</dc:creator>
  <cp:lastModifiedBy>Cuenta Microsoft</cp:lastModifiedBy>
  <cp:revision>2</cp:revision>
  <dcterms:created xsi:type="dcterms:W3CDTF">2024-10-23T06:09:00Z</dcterms:created>
  <dcterms:modified xsi:type="dcterms:W3CDTF">2024-10-23T06:09:00Z</dcterms:modified>
</cp:coreProperties>
</file>