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C7FD" w14:textId="77777777" w:rsidR="0093698D" w:rsidRDefault="00000000">
      <w:pPr>
        <w:jc w:val="center"/>
      </w:pPr>
      <w:r>
        <w:rPr>
          <w:b/>
          <w:sz w:val="36"/>
        </w:rPr>
        <w:t>CUSTOMER JOURNEY MAP</w:t>
      </w:r>
    </w:p>
    <w:p w14:paraId="10FA02C4" w14:textId="77777777" w:rsidR="0093698D" w:rsidRDefault="00000000">
      <w:pPr>
        <w:jc w:val="center"/>
      </w:pPr>
      <w:r>
        <w:rPr>
          <w:b/>
          <w:sz w:val="25"/>
        </w:rPr>
        <w:t>Script-Controlled ACL – Restrict Record Access Based on Field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3698D" w14:paraId="1F2364E9" w14:textId="77777777">
        <w:trPr>
          <w:jc w:val="center"/>
        </w:trPr>
        <w:tc>
          <w:tcPr>
            <w:tcW w:w="5328" w:type="dxa"/>
          </w:tcPr>
          <w:p w14:paraId="6248C21D" w14:textId="77777777" w:rsidR="0093698D" w:rsidRDefault="00000000">
            <w:r>
              <w:rPr>
                <w:b/>
              </w:rPr>
              <w:t>Date</w:t>
            </w:r>
          </w:p>
        </w:tc>
        <w:tc>
          <w:tcPr>
            <w:tcW w:w="5328" w:type="dxa"/>
          </w:tcPr>
          <w:p w14:paraId="1C4BB31F" w14:textId="77777777" w:rsidR="0093698D" w:rsidRDefault="00000000">
            <w:r>
              <w:t>15 March 2026</w:t>
            </w:r>
          </w:p>
        </w:tc>
      </w:tr>
      <w:tr w:rsidR="0093698D" w14:paraId="3D026048" w14:textId="77777777">
        <w:trPr>
          <w:jc w:val="center"/>
        </w:trPr>
        <w:tc>
          <w:tcPr>
            <w:tcW w:w="5328" w:type="dxa"/>
          </w:tcPr>
          <w:p w14:paraId="2BE2FE69" w14:textId="77777777" w:rsidR="0093698D" w:rsidRDefault="00000000">
            <w:r>
              <w:rPr>
                <w:b/>
              </w:rPr>
              <w:t>Team ID</w:t>
            </w:r>
          </w:p>
        </w:tc>
        <w:tc>
          <w:tcPr>
            <w:tcW w:w="5328" w:type="dxa"/>
          </w:tcPr>
          <w:p w14:paraId="3E46CBB9" w14:textId="5D71E932" w:rsidR="0093698D" w:rsidRPr="006D0A09" w:rsidRDefault="006D0A09">
            <w:pPr>
              <w:rPr>
                <w:lang w:val="en-IN"/>
              </w:rPr>
            </w:pPr>
            <w:r w:rsidRPr="006D0A09">
              <w:rPr>
                <w:lang w:val="en-IN"/>
              </w:rPr>
              <w:t>6ab3e94b6603573ccfb3c558</w:t>
            </w:r>
          </w:p>
        </w:tc>
      </w:tr>
      <w:tr w:rsidR="0093698D" w14:paraId="79D9BC5B" w14:textId="77777777">
        <w:trPr>
          <w:jc w:val="center"/>
        </w:trPr>
        <w:tc>
          <w:tcPr>
            <w:tcW w:w="5328" w:type="dxa"/>
          </w:tcPr>
          <w:p w14:paraId="1F348F76" w14:textId="77777777" w:rsidR="0093698D" w:rsidRDefault="00000000">
            <w:r>
              <w:rPr>
                <w:b/>
              </w:rPr>
              <w:t>Project Name</w:t>
            </w:r>
          </w:p>
        </w:tc>
        <w:tc>
          <w:tcPr>
            <w:tcW w:w="5328" w:type="dxa"/>
          </w:tcPr>
          <w:p w14:paraId="3E706B86" w14:textId="77777777" w:rsidR="0093698D" w:rsidRDefault="00000000">
            <w:r>
              <w:t>Script-Controlled ACL – Restrict Record Access Based on Field Value</w:t>
            </w:r>
          </w:p>
        </w:tc>
      </w:tr>
      <w:tr w:rsidR="0093698D" w14:paraId="0D5C48A3" w14:textId="77777777">
        <w:trPr>
          <w:jc w:val="center"/>
        </w:trPr>
        <w:tc>
          <w:tcPr>
            <w:tcW w:w="5328" w:type="dxa"/>
          </w:tcPr>
          <w:p w14:paraId="311BF69B" w14:textId="77777777" w:rsidR="0093698D" w:rsidRDefault="00000000">
            <w:r>
              <w:rPr>
                <w:b/>
              </w:rPr>
              <w:t>Maximum Marks</w:t>
            </w:r>
          </w:p>
        </w:tc>
        <w:tc>
          <w:tcPr>
            <w:tcW w:w="5328" w:type="dxa"/>
          </w:tcPr>
          <w:p w14:paraId="18D0626A" w14:textId="77777777" w:rsidR="0093698D" w:rsidRDefault="00000000">
            <w:r>
              <w:t>2 Marks</w:t>
            </w:r>
          </w:p>
        </w:tc>
      </w:tr>
    </w:tbl>
    <w:p w14:paraId="285B5DAC" w14:textId="77777777" w:rsidR="0093698D" w:rsidRDefault="0093698D"/>
    <w:p w14:paraId="54255BC3" w14:textId="77777777" w:rsidR="0093698D" w:rsidRDefault="00000000">
      <w:r>
        <w:rPr>
          <w:b/>
        </w:rPr>
        <w:t>Customer Journey Map</w:t>
      </w:r>
    </w:p>
    <w:p w14:paraId="383E1E3C" w14:textId="77777777" w:rsidR="0093698D" w:rsidRDefault="00000000">
      <w:r>
        <w:t>This map describes the user's experience stage-by-stage for a Script-Controlled ACL, covering actions, touchpoints, thoughts, feelings, process ownership, and improvement opportunities.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93698D" w14:paraId="1F80E566" w14:textId="77777777">
        <w:trPr>
          <w:jc w:val="center"/>
        </w:trPr>
        <w:tc>
          <w:tcPr>
            <w:tcW w:w="2664" w:type="dxa"/>
          </w:tcPr>
          <w:p w14:paraId="421AA7D5" w14:textId="77777777" w:rsidR="0093698D" w:rsidRDefault="00000000">
            <w:r>
              <w:rPr>
                <w:b/>
              </w:rPr>
              <w:t>Journey Phase</w:t>
            </w:r>
          </w:p>
        </w:tc>
        <w:tc>
          <w:tcPr>
            <w:tcW w:w="2664" w:type="dxa"/>
          </w:tcPr>
          <w:p w14:paraId="13A56D86" w14:textId="77777777" w:rsidR="0093698D" w:rsidRDefault="00000000">
            <w:r>
              <w:rPr>
                <w:b/>
              </w:rPr>
              <w:t>Stage 1 – Request Access</w:t>
            </w:r>
          </w:p>
        </w:tc>
        <w:tc>
          <w:tcPr>
            <w:tcW w:w="2664" w:type="dxa"/>
          </w:tcPr>
          <w:p w14:paraId="4C676AAC" w14:textId="77777777" w:rsidR="0093698D" w:rsidRDefault="00000000">
            <w:r>
              <w:rPr>
                <w:b/>
              </w:rPr>
              <w:t>Stage 2 – ACL Evaluation</w:t>
            </w:r>
          </w:p>
        </w:tc>
        <w:tc>
          <w:tcPr>
            <w:tcW w:w="2664" w:type="dxa"/>
          </w:tcPr>
          <w:p w14:paraId="36741CC8" w14:textId="77777777" w:rsidR="0093698D" w:rsidRDefault="00000000">
            <w:r>
              <w:rPr>
                <w:b/>
              </w:rPr>
              <w:t>Stage 3 – Access Decision</w:t>
            </w:r>
          </w:p>
        </w:tc>
      </w:tr>
      <w:tr w:rsidR="0093698D" w14:paraId="3E2D46EC" w14:textId="77777777">
        <w:trPr>
          <w:jc w:val="center"/>
        </w:trPr>
        <w:tc>
          <w:tcPr>
            <w:tcW w:w="2664" w:type="dxa"/>
          </w:tcPr>
          <w:p w14:paraId="2EED2B22" w14:textId="77777777" w:rsidR="0093698D" w:rsidRDefault="00000000">
            <w:r>
              <w:rPr>
                <w:b/>
              </w:rPr>
              <w:t>Actions</w:t>
            </w:r>
          </w:p>
        </w:tc>
        <w:tc>
          <w:tcPr>
            <w:tcW w:w="2664" w:type="dxa"/>
          </w:tcPr>
          <w:p w14:paraId="5B9C9037" w14:textId="77777777" w:rsidR="0093698D" w:rsidRDefault="00000000">
            <w:r>
              <w:t>1. User signs in to the application.</w:t>
            </w:r>
            <w:r>
              <w:br/>
              <w:t>2. User requests a record.</w:t>
            </w:r>
            <w:r>
              <w:br/>
              <w:t>3. User attempts to view the record based on the required business need.</w:t>
            </w:r>
          </w:p>
        </w:tc>
        <w:tc>
          <w:tcPr>
            <w:tcW w:w="2664" w:type="dxa"/>
          </w:tcPr>
          <w:p w14:paraId="20557828" w14:textId="77777777" w:rsidR="0093698D" w:rsidRDefault="00000000">
            <w:r>
              <w:t>1. System identifies the requested record.</w:t>
            </w:r>
            <w:r>
              <w:br/>
              <w:t>2. ACL is triggered for the record access request.</w:t>
            </w:r>
            <w:r>
              <w:br/>
              <w:t>3. The ACL script reads the relevant field value.</w:t>
            </w:r>
          </w:p>
        </w:tc>
        <w:tc>
          <w:tcPr>
            <w:tcW w:w="2664" w:type="dxa"/>
          </w:tcPr>
          <w:p w14:paraId="09EF58C6" w14:textId="77777777" w:rsidR="0093698D" w:rsidRDefault="00000000">
            <w:r>
              <w:t>1. Field value is checked against the defined condition.</w:t>
            </w:r>
            <w:r>
              <w:br/>
              <w:t>2. Access is allowed when the condition is satisfied.</w:t>
            </w:r>
            <w:r>
              <w:br/>
              <w:t>3. Access is denied when the condition is not satisfied.</w:t>
            </w:r>
          </w:p>
        </w:tc>
      </w:tr>
      <w:tr w:rsidR="0093698D" w14:paraId="5254C0DE" w14:textId="77777777">
        <w:trPr>
          <w:jc w:val="center"/>
        </w:trPr>
        <w:tc>
          <w:tcPr>
            <w:tcW w:w="2664" w:type="dxa"/>
          </w:tcPr>
          <w:p w14:paraId="6A069EE7" w14:textId="77777777" w:rsidR="0093698D" w:rsidRDefault="00000000">
            <w:r>
              <w:rPr>
                <w:b/>
              </w:rPr>
              <w:t>Touchpoint</w:t>
            </w:r>
          </w:p>
        </w:tc>
        <w:tc>
          <w:tcPr>
            <w:tcW w:w="2664" w:type="dxa"/>
          </w:tcPr>
          <w:p w14:paraId="1B0AF596" w14:textId="77777777" w:rsidR="0093698D" w:rsidRDefault="00000000">
            <w:r>
              <w:t>Login page / application interface.</w:t>
            </w:r>
          </w:p>
        </w:tc>
        <w:tc>
          <w:tcPr>
            <w:tcW w:w="2664" w:type="dxa"/>
          </w:tcPr>
          <w:p w14:paraId="0E7C4407" w14:textId="77777777" w:rsidR="0093698D" w:rsidRDefault="00000000">
            <w:r>
              <w:t>Record view request and Script-Controlled ACL.</w:t>
            </w:r>
          </w:p>
        </w:tc>
        <w:tc>
          <w:tcPr>
            <w:tcW w:w="2664" w:type="dxa"/>
          </w:tcPr>
          <w:p w14:paraId="504A6D6D" w14:textId="77777777" w:rsidR="0093698D" w:rsidRDefault="00000000">
            <w:r>
              <w:t>Record access result: allowed or denied.</w:t>
            </w:r>
          </w:p>
        </w:tc>
      </w:tr>
      <w:tr w:rsidR="0093698D" w14:paraId="74D35F24" w14:textId="77777777">
        <w:trPr>
          <w:jc w:val="center"/>
        </w:trPr>
        <w:tc>
          <w:tcPr>
            <w:tcW w:w="2664" w:type="dxa"/>
          </w:tcPr>
          <w:p w14:paraId="1877EF6D" w14:textId="77777777" w:rsidR="0093698D" w:rsidRDefault="00000000">
            <w:r>
              <w:rPr>
                <w:b/>
              </w:rPr>
              <w:t>Customer Thought</w:t>
            </w:r>
          </w:p>
        </w:tc>
        <w:tc>
          <w:tcPr>
            <w:tcW w:w="2664" w:type="dxa"/>
          </w:tcPr>
          <w:p w14:paraId="4C28D5DB" w14:textId="77777777" w:rsidR="0093698D" w:rsidRDefault="00000000">
            <w:r>
              <w:t>“I need to access the required record.”</w:t>
            </w:r>
          </w:p>
        </w:tc>
        <w:tc>
          <w:tcPr>
            <w:tcW w:w="2664" w:type="dxa"/>
          </w:tcPr>
          <w:p w14:paraId="55A1014F" w14:textId="77777777" w:rsidR="0093698D" w:rsidRDefault="00000000">
            <w:r>
              <w:t>“Will the system check whether I am allowed to view this record?”</w:t>
            </w:r>
          </w:p>
        </w:tc>
        <w:tc>
          <w:tcPr>
            <w:tcW w:w="2664" w:type="dxa"/>
          </w:tcPr>
          <w:p w14:paraId="1CBC09DF" w14:textId="77777777" w:rsidR="0093698D" w:rsidRDefault="00000000">
            <w:r>
              <w:t>“I should only see the record when the access condition is satisfied.”</w:t>
            </w:r>
          </w:p>
        </w:tc>
      </w:tr>
      <w:tr w:rsidR="0093698D" w14:paraId="25301D0C" w14:textId="77777777">
        <w:trPr>
          <w:jc w:val="center"/>
        </w:trPr>
        <w:tc>
          <w:tcPr>
            <w:tcW w:w="2664" w:type="dxa"/>
          </w:tcPr>
          <w:p w14:paraId="6BF5CB95" w14:textId="77777777" w:rsidR="0093698D" w:rsidRDefault="00000000">
            <w:r>
              <w:rPr>
                <w:b/>
              </w:rPr>
              <w:t>Customer Feeling</w:t>
            </w:r>
          </w:p>
        </w:tc>
        <w:tc>
          <w:tcPr>
            <w:tcW w:w="2664" w:type="dxa"/>
          </w:tcPr>
          <w:p w14:paraId="4F8FF55C" w14:textId="77777777" w:rsidR="0093698D" w:rsidRDefault="00000000">
            <w:r>
              <w:t>Need for quick and secure access.</w:t>
            </w:r>
          </w:p>
        </w:tc>
        <w:tc>
          <w:tcPr>
            <w:tcW w:w="2664" w:type="dxa"/>
          </w:tcPr>
          <w:p w14:paraId="60C4A95B" w14:textId="77777777" w:rsidR="0093698D" w:rsidRDefault="00000000">
            <w:r>
              <w:t>Concern about whether the security rule is working correctly.</w:t>
            </w:r>
          </w:p>
        </w:tc>
        <w:tc>
          <w:tcPr>
            <w:tcW w:w="2664" w:type="dxa"/>
          </w:tcPr>
          <w:p w14:paraId="73A1E737" w14:textId="77777777" w:rsidR="0093698D" w:rsidRDefault="00000000">
            <w:r>
              <w:t>Confidence when authorized access is granted; assurance when restricted access is blocked.</w:t>
            </w:r>
          </w:p>
        </w:tc>
      </w:tr>
      <w:tr w:rsidR="0093698D" w14:paraId="4C0FF9EA" w14:textId="77777777">
        <w:trPr>
          <w:jc w:val="center"/>
        </w:trPr>
        <w:tc>
          <w:tcPr>
            <w:tcW w:w="2664" w:type="dxa"/>
          </w:tcPr>
          <w:p w14:paraId="41D716C6" w14:textId="77777777" w:rsidR="0093698D" w:rsidRDefault="00000000">
            <w:r>
              <w:rPr>
                <w:b/>
              </w:rPr>
              <w:t>Process Ownership</w:t>
            </w:r>
          </w:p>
        </w:tc>
        <w:tc>
          <w:tcPr>
            <w:tcW w:w="2664" w:type="dxa"/>
          </w:tcPr>
          <w:p w14:paraId="7391735B" w14:textId="77777777" w:rsidR="0093698D" w:rsidRDefault="00000000">
            <w:r>
              <w:t>Application user / administrator.</w:t>
            </w:r>
          </w:p>
        </w:tc>
        <w:tc>
          <w:tcPr>
            <w:tcW w:w="2664" w:type="dxa"/>
          </w:tcPr>
          <w:p w14:paraId="2E036A90" w14:textId="77777777" w:rsidR="0093698D" w:rsidRDefault="00000000">
            <w:r>
              <w:t>System administrator responsible for ACL configuration.</w:t>
            </w:r>
          </w:p>
        </w:tc>
        <w:tc>
          <w:tcPr>
            <w:tcW w:w="2664" w:type="dxa"/>
          </w:tcPr>
          <w:p w14:paraId="541BDD92" w14:textId="77777777" w:rsidR="0093698D" w:rsidRDefault="00000000">
            <w:r>
              <w:t>System administrator / security owner responsible for validation and testing.</w:t>
            </w:r>
          </w:p>
        </w:tc>
      </w:tr>
      <w:tr w:rsidR="0093698D" w14:paraId="31D605C0" w14:textId="77777777">
        <w:trPr>
          <w:jc w:val="center"/>
        </w:trPr>
        <w:tc>
          <w:tcPr>
            <w:tcW w:w="2664" w:type="dxa"/>
          </w:tcPr>
          <w:p w14:paraId="1BF3519D" w14:textId="77777777" w:rsidR="0093698D" w:rsidRDefault="00000000">
            <w:r>
              <w:rPr>
                <w:b/>
              </w:rPr>
              <w:t>Opportunities</w:t>
            </w:r>
          </w:p>
        </w:tc>
        <w:tc>
          <w:tcPr>
            <w:tcW w:w="2664" w:type="dxa"/>
          </w:tcPr>
          <w:p w14:paraId="608EB213" w14:textId="77777777" w:rsidR="0093698D" w:rsidRDefault="00000000">
            <w:r>
              <w:t>Provide clear authentication and record-access flow.</w:t>
            </w:r>
          </w:p>
        </w:tc>
        <w:tc>
          <w:tcPr>
            <w:tcW w:w="2664" w:type="dxa"/>
          </w:tcPr>
          <w:p w14:paraId="5D526C06" w14:textId="77777777" w:rsidR="0093698D" w:rsidRDefault="00000000">
            <w:r>
              <w:t>Keep the ACL script simple, readable, and based on the required field value.</w:t>
            </w:r>
          </w:p>
        </w:tc>
        <w:tc>
          <w:tcPr>
            <w:tcW w:w="2664" w:type="dxa"/>
          </w:tcPr>
          <w:p w14:paraId="3E071C50" w14:textId="77777777" w:rsidR="0093698D" w:rsidRDefault="00000000">
            <w:r>
              <w:t>Test both allowed and denied scenarios and review the rule whenever the business requirement changes.</w:t>
            </w:r>
          </w:p>
        </w:tc>
      </w:tr>
    </w:tbl>
    <w:p w14:paraId="7AA764AC" w14:textId="77777777" w:rsidR="0093698D" w:rsidRDefault="0093698D"/>
    <w:p w14:paraId="02CE1718" w14:textId="77777777" w:rsidR="0093698D" w:rsidRDefault="00000000">
      <w:r>
        <w:t>Note: The uploaded Customer Journey Map template does not specify an exact ServiceNow table, field name, or field value. Therefore, the ACL journey is described using the topic-level details supported by the project title rather than inventing implementation-specific values.</w:t>
      </w:r>
    </w:p>
    <w:sectPr w:rsidR="0093698D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441252">
    <w:abstractNumId w:val="8"/>
  </w:num>
  <w:num w:numId="2" w16cid:durableId="2136369873">
    <w:abstractNumId w:val="6"/>
  </w:num>
  <w:num w:numId="3" w16cid:durableId="787502948">
    <w:abstractNumId w:val="5"/>
  </w:num>
  <w:num w:numId="4" w16cid:durableId="1808740930">
    <w:abstractNumId w:val="4"/>
  </w:num>
  <w:num w:numId="5" w16cid:durableId="1972051227">
    <w:abstractNumId w:val="7"/>
  </w:num>
  <w:num w:numId="6" w16cid:durableId="660236131">
    <w:abstractNumId w:val="3"/>
  </w:num>
  <w:num w:numId="7" w16cid:durableId="574124957">
    <w:abstractNumId w:val="2"/>
  </w:num>
  <w:num w:numId="8" w16cid:durableId="163591228">
    <w:abstractNumId w:val="1"/>
  </w:num>
  <w:num w:numId="9" w16cid:durableId="1533421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33A"/>
    <w:rsid w:val="00326F90"/>
    <w:rsid w:val="006D0A09"/>
    <w:rsid w:val="009369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1BED0C"/>
  <w14:defaultImageDpi w14:val="300"/>
  <w15:docId w15:val="{3AE7FA01-5204-44EB-91FB-F8C88A9B0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ammuvky2k20@gmail.com</cp:lastModifiedBy>
  <cp:revision>2</cp:revision>
  <dcterms:created xsi:type="dcterms:W3CDTF">2013-12-23T23:15:00Z</dcterms:created>
  <dcterms:modified xsi:type="dcterms:W3CDTF">2026-09-30T13:56:00Z</dcterms:modified>
  <cp:category/>
</cp:coreProperties>
</file>