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429EB" w14:textId="77777777" w:rsidR="005A2664" w:rsidRDefault="00B27013">
      <w:pPr>
        <w:spacing w:before="120" w:after="80" w:line="240" w:lineRule="auto"/>
        <w:jc w:val="center"/>
      </w:pPr>
      <w:r>
        <w:rPr>
          <w:b/>
          <w:sz w:val="32"/>
        </w:rPr>
        <w:t>ELECTIFY: A COHORT-ISOLATED</w:t>
      </w:r>
    </w:p>
    <w:p w14:paraId="7C88EA4B" w14:textId="77777777" w:rsidR="005A2664" w:rsidRDefault="00B27013">
      <w:pPr>
        <w:spacing w:after="80" w:line="240" w:lineRule="auto"/>
        <w:jc w:val="center"/>
      </w:pPr>
      <w:r>
        <w:rPr>
          <w:b/>
          <w:sz w:val="32"/>
        </w:rPr>
        <w:t>ELECTIVE REGISTRATION SYSTEM WITH</w:t>
      </w:r>
    </w:p>
    <w:p w14:paraId="2B913BDA" w14:textId="77777777" w:rsidR="005A2664" w:rsidRDefault="00B27013">
      <w:pPr>
        <w:spacing w:after="440" w:line="240" w:lineRule="auto"/>
        <w:jc w:val="center"/>
      </w:pPr>
      <w:r>
        <w:rPr>
          <w:b/>
          <w:sz w:val="32"/>
        </w:rPr>
        <w:t>TRANSACTIONAL SEAT ALLOCATION</w:t>
      </w:r>
    </w:p>
    <w:p w14:paraId="7DB1F6BA" w14:textId="77777777" w:rsidR="005A2664" w:rsidRDefault="00B27013">
      <w:pPr>
        <w:spacing w:after="180" w:line="240" w:lineRule="auto"/>
        <w:jc w:val="center"/>
      </w:pPr>
      <w:r>
        <w:rPr>
          <w:b/>
        </w:rPr>
        <w:t>A PROJECT REPORT SUBMITTED TO</w:t>
      </w:r>
    </w:p>
    <w:p w14:paraId="2F534A49" w14:textId="77777777" w:rsidR="005A2664" w:rsidRDefault="00B27013">
      <w:pPr>
        <w:spacing w:after="180" w:line="240" w:lineRule="auto"/>
        <w:jc w:val="center"/>
      </w:pPr>
      <w:r>
        <w:rPr>
          <w:b/>
        </w:rPr>
        <w:t>SRM INSTITUTE OF SCIENCE &amp; TECHNOLOGY</w:t>
      </w:r>
    </w:p>
    <w:p w14:paraId="2955B101" w14:textId="77777777" w:rsidR="005A2664" w:rsidRDefault="00B27013">
      <w:pPr>
        <w:spacing w:after="180" w:line="240" w:lineRule="auto"/>
        <w:jc w:val="center"/>
      </w:pPr>
      <w:r>
        <w:rPr>
          <w:b/>
        </w:rPr>
        <w:t>IN PARTIAL FULFILMENT OF THE REQUIREMENTS FOR THE</w:t>
      </w:r>
    </w:p>
    <w:p w14:paraId="57744F13" w14:textId="77777777" w:rsidR="005A2664" w:rsidRDefault="00B27013">
      <w:pPr>
        <w:spacing w:after="180" w:line="240" w:lineRule="auto"/>
        <w:jc w:val="center"/>
      </w:pPr>
      <w:r>
        <w:rPr>
          <w:b/>
        </w:rPr>
        <w:t>AWARD OF THE DEGREE OF</w:t>
      </w:r>
    </w:p>
    <w:p w14:paraId="240A7255" w14:textId="77777777" w:rsidR="005A2664" w:rsidRDefault="00B27013">
      <w:pPr>
        <w:spacing w:after="180" w:line="240" w:lineRule="auto"/>
        <w:jc w:val="center"/>
      </w:pPr>
      <w:r>
        <w:rPr>
          <w:b/>
        </w:rPr>
        <w:t>MASTER OF COMPUTER APPLICATIONS</w:t>
      </w:r>
    </w:p>
    <w:p w14:paraId="3FD0E5F8" w14:textId="77777777" w:rsidR="005A2664" w:rsidRDefault="00B27013">
      <w:pPr>
        <w:spacing w:before="80" w:after="280" w:line="240" w:lineRule="auto"/>
        <w:jc w:val="center"/>
      </w:pPr>
      <w:r>
        <w:rPr>
          <w:b/>
        </w:rPr>
        <w:t>BY</w:t>
      </w:r>
    </w:p>
    <w:p w14:paraId="4C1332AF" w14:textId="77777777" w:rsidR="005A2664" w:rsidRDefault="00B27013">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14:paraId="178C4A61" w14:textId="77777777" w:rsidR="005A2664" w:rsidRDefault="00B27013">
      <w:pPr>
        <w:spacing w:after="80" w:line="240" w:lineRule="auto"/>
        <w:jc w:val="center"/>
      </w:pPr>
      <w:r>
        <w:rPr>
          <w:b/>
        </w:rPr>
        <w:t>UNDER THE GUIDANCE OF</w:t>
      </w:r>
    </w:p>
    <w:p w14:paraId="7C0E26CE" w14:textId="77777777" w:rsidR="005A2664" w:rsidRDefault="00B27013">
      <w:pPr>
        <w:spacing w:line="240" w:lineRule="auto"/>
        <w:jc w:val="center"/>
      </w:pPr>
      <w:r>
        <w:rPr>
          <w:b/>
        </w:rPr>
        <w:t>Dr. V. NISHA</w:t>
      </w:r>
    </w:p>
    <w:p w14:paraId="45F3962F" w14:textId="77777777" w:rsidR="005A2664" w:rsidRDefault="00B27013">
      <w:pPr>
        <w:spacing w:after="200"/>
        <w:jc w:val="center"/>
      </w:pPr>
      <w:r>
        <w:rPr>
          <w:noProof/>
        </w:rPr>
        <w:drawing>
          <wp:inline distT="0" distB="0" distL="0" distR="0" wp14:anchorId="4F761972" wp14:editId="00BB19D6">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14:paraId="2CD571C0" w14:textId="77777777" w:rsidR="005A2664" w:rsidRDefault="00B27013">
      <w:pPr>
        <w:spacing w:after="180" w:line="240" w:lineRule="auto"/>
        <w:jc w:val="center"/>
      </w:pPr>
      <w:r>
        <w:rPr>
          <w:b/>
        </w:rPr>
        <w:t>DEPARTMENT OF COMPUTER APPLICATIONS</w:t>
      </w:r>
    </w:p>
    <w:p w14:paraId="1379A314" w14:textId="77777777" w:rsidR="005A2664" w:rsidRDefault="00B27013">
      <w:pPr>
        <w:spacing w:after="180" w:line="240" w:lineRule="auto"/>
        <w:jc w:val="center"/>
      </w:pPr>
      <w:r>
        <w:rPr>
          <w:b/>
        </w:rPr>
        <w:t>FACULTY OF SCIENCE AND HUMANITIES</w:t>
      </w:r>
    </w:p>
    <w:p w14:paraId="3C71DEF4" w14:textId="77777777" w:rsidR="005A2664" w:rsidRDefault="00B27013">
      <w:pPr>
        <w:spacing w:after="180" w:line="240" w:lineRule="auto"/>
        <w:jc w:val="center"/>
      </w:pPr>
      <w:r>
        <w:rPr>
          <w:b/>
        </w:rPr>
        <w:t>SRM INSTITUTE OF SCIENCE &amp; TECHNOLOGY</w:t>
      </w:r>
    </w:p>
    <w:p w14:paraId="77830251" w14:textId="77777777" w:rsidR="005A2664" w:rsidRDefault="00B27013">
      <w:pPr>
        <w:spacing w:after="120" w:line="240" w:lineRule="auto"/>
        <w:jc w:val="center"/>
      </w:pPr>
      <w:r>
        <w:t>Kattankulathur – 603 203</w:t>
      </w:r>
    </w:p>
    <w:p w14:paraId="77FCC8CC" w14:textId="77777777" w:rsidR="005A2664" w:rsidRDefault="00B27013">
      <w:pPr>
        <w:spacing w:after="440" w:line="240" w:lineRule="auto"/>
        <w:jc w:val="center"/>
      </w:pPr>
      <w:r>
        <w:t>Chennai, Tamil Nadu</w:t>
      </w:r>
    </w:p>
    <w:p w14:paraId="37B01F30" w14:textId="77777777" w:rsidR="005A2664" w:rsidRDefault="00B27013">
      <w:pPr>
        <w:spacing w:after="0" w:line="240" w:lineRule="auto"/>
        <w:jc w:val="center"/>
      </w:pPr>
      <w:r>
        <w:rPr>
          <w:b/>
        </w:rPr>
        <w:t>OCTOBER – 2026</w:t>
      </w:r>
    </w:p>
    <w:p w14:paraId="7AA94F9F" w14:textId="77777777" w:rsidR="005A2664" w:rsidRDefault="005A2664">
      <w:pPr>
        <w:sectPr w:rsidR="005A2664">
          <w:footerReference w:type="default" r:id="rId9"/>
          <w:pgSz w:w="11909" w:h="16834"/>
          <w:pgMar w:top="1440" w:right="950" w:bottom="1454" w:left="1440" w:header="720" w:footer="648" w:gutter="0"/>
          <w:cols w:space="720"/>
          <w:docGrid w:linePitch="360"/>
        </w:sectPr>
      </w:pPr>
    </w:p>
    <w:p w14:paraId="4C608923" w14:textId="77777777" w:rsidR="005A2664" w:rsidRDefault="00B27013">
      <w:pPr>
        <w:spacing w:after="440"/>
        <w:jc w:val="center"/>
      </w:pPr>
      <w:r>
        <w:rPr>
          <w:b/>
          <w:sz w:val="28"/>
        </w:rPr>
        <w:lastRenderedPageBreak/>
        <w:t>BONAFIDE CERTIFICATE</w:t>
      </w:r>
    </w:p>
    <w:p w14:paraId="2E79DFA7" w14:textId="77777777" w:rsidR="005A2664" w:rsidRDefault="00B27013">
      <w:pPr>
        <w:spacing w:after="200" w:line="432" w:lineRule="auto"/>
        <w:ind w:firstLine="720"/>
        <w:jc w:val="both"/>
      </w:pPr>
      <w:r>
        <w:t>This is to certify that the project report titled “</w:t>
      </w:r>
      <w:r>
        <w:rPr>
          <w:b/>
        </w:rPr>
        <w:t>ELECTIFY: A COHORT-ISOLATED ELECTIVE REGISTRATION SYSTEM WITH TRANSACTIONAL SEAT ALLOCATION</w:t>
      </w:r>
      <w:r>
        <w:t>” is a bonafide work carried out by</w:t>
      </w:r>
    </w:p>
    <w:p w14:paraId="1485DEA4" w14:textId="77777777" w:rsidR="005A2664" w:rsidRDefault="00B27013">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14:paraId="6EBAEC4D" w14:textId="77777777" w:rsidR="005A2664" w:rsidRDefault="00B27013">
      <w:pPr>
        <w:spacing w:after="480" w:line="432" w:lineRule="auto"/>
        <w:jc w:val="both"/>
      </w:pPr>
      <w:r>
        <w:t>under my supervision for the award of the Degree of Master of Computer Applications. To my knowledge the work reported herein is the original work done by the students.</w:t>
      </w:r>
    </w:p>
    <w:p w14:paraId="1408450E" w14:textId="77777777" w:rsidR="005A2664" w:rsidRDefault="005A2664">
      <w:pPr>
        <w:spacing w:after="0"/>
      </w:pPr>
    </w:p>
    <w:p w14:paraId="1C4DDFF6"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000515FB" w14:textId="77777777">
        <w:trPr>
          <w:jc w:val="center"/>
        </w:trPr>
        <w:tc>
          <w:tcPr>
            <w:tcW w:w="4752" w:type="dxa"/>
          </w:tcPr>
          <w:p w14:paraId="7295AAD8" w14:textId="77777777" w:rsidR="005A2664" w:rsidRDefault="00B27013">
            <w:pPr>
              <w:spacing w:after="0" w:line="384" w:lineRule="auto"/>
              <w:jc w:val="center"/>
            </w:pPr>
            <w:r>
              <w:rPr>
                <w:b/>
                <w:sz w:val="22"/>
              </w:rPr>
              <w:t>Dr. V. Nisha</w:t>
            </w:r>
          </w:p>
        </w:tc>
        <w:tc>
          <w:tcPr>
            <w:tcW w:w="4752" w:type="dxa"/>
          </w:tcPr>
          <w:p w14:paraId="72C80F6F" w14:textId="77777777" w:rsidR="005A2664" w:rsidRDefault="00B27013">
            <w:pPr>
              <w:spacing w:after="0" w:line="384" w:lineRule="auto"/>
              <w:jc w:val="center"/>
            </w:pPr>
            <w:r>
              <w:rPr>
                <w:b/>
                <w:sz w:val="22"/>
              </w:rPr>
              <w:t>Dr. P. J. Arul Leena Rose</w:t>
            </w:r>
          </w:p>
        </w:tc>
      </w:tr>
      <w:tr w:rsidR="005A2664" w14:paraId="636D7834" w14:textId="77777777">
        <w:trPr>
          <w:jc w:val="center"/>
        </w:trPr>
        <w:tc>
          <w:tcPr>
            <w:tcW w:w="4752" w:type="dxa"/>
          </w:tcPr>
          <w:p w14:paraId="5E28ED03" w14:textId="77777777" w:rsidR="005A2664" w:rsidRDefault="00B27013">
            <w:pPr>
              <w:spacing w:after="0" w:line="384" w:lineRule="auto"/>
              <w:jc w:val="center"/>
            </w:pPr>
            <w:r>
              <w:rPr>
                <w:sz w:val="22"/>
              </w:rPr>
              <w:t>Assistant Professor</w:t>
            </w:r>
          </w:p>
        </w:tc>
        <w:tc>
          <w:tcPr>
            <w:tcW w:w="4752" w:type="dxa"/>
          </w:tcPr>
          <w:p w14:paraId="63197A16" w14:textId="77777777" w:rsidR="005A2664" w:rsidRDefault="00B27013">
            <w:pPr>
              <w:spacing w:after="0" w:line="384" w:lineRule="auto"/>
              <w:jc w:val="center"/>
            </w:pPr>
            <w:r>
              <w:rPr>
                <w:sz w:val="22"/>
              </w:rPr>
              <w:t>Professor &amp; Head</w:t>
            </w:r>
          </w:p>
        </w:tc>
      </w:tr>
      <w:tr w:rsidR="005A2664" w14:paraId="1DFB8BC7" w14:textId="77777777">
        <w:trPr>
          <w:jc w:val="center"/>
        </w:trPr>
        <w:tc>
          <w:tcPr>
            <w:tcW w:w="4752" w:type="dxa"/>
          </w:tcPr>
          <w:p w14:paraId="79A95767" w14:textId="77777777" w:rsidR="005A2664" w:rsidRDefault="00B27013">
            <w:pPr>
              <w:spacing w:after="0" w:line="384" w:lineRule="auto"/>
              <w:jc w:val="center"/>
            </w:pPr>
            <w:r>
              <w:rPr>
                <w:sz w:val="22"/>
              </w:rPr>
              <w:t>Department of Computer Applications</w:t>
            </w:r>
          </w:p>
        </w:tc>
        <w:tc>
          <w:tcPr>
            <w:tcW w:w="4752" w:type="dxa"/>
          </w:tcPr>
          <w:p w14:paraId="708AF590" w14:textId="77777777" w:rsidR="005A2664" w:rsidRDefault="00B27013">
            <w:pPr>
              <w:spacing w:after="0" w:line="384" w:lineRule="auto"/>
              <w:jc w:val="center"/>
            </w:pPr>
            <w:r>
              <w:rPr>
                <w:sz w:val="22"/>
              </w:rPr>
              <w:t>Department of Computer Applications</w:t>
            </w:r>
          </w:p>
        </w:tc>
      </w:tr>
      <w:tr w:rsidR="005A2664" w14:paraId="2637F6B6" w14:textId="77777777">
        <w:trPr>
          <w:jc w:val="center"/>
        </w:trPr>
        <w:tc>
          <w:tcPr>
            <w:tcW w:w="4752" w:type="dxa"/>
          </w:tcPr>
          <w:p w14:paraId="562E0B83" w14:textId="77777777" w:rsidR="005A2664" w:rsidRDefault="00B27013">
            <w:pPr>
              <w:spacing w:after="0" w:line="384" w:lineRule="auto"/>
              <w:jc w:val="center"/>
            </w:pPr>
            <w:r>
              <w:rPr>
                <w:sz w:val="22"/>
              </w:rPr>
              <w:t>(GUIDE)</w:t>
            </w:r>
          </w:p>
        </w:tc>
        <w:tc>
          <w:tcPr>
            <w:tcW w:w="4752" w:type="dxa"/>
          </w:tcPr>
          <w:p w14:paraId="3F7C7F99" w14:textId="77777777" w:rsidR="005A2664" w:rsidRDefault="005A2664">
            <w:pPr>
              <w:spacing w:after="0" w:line="384" w:lineRule="auto"/>
              <w:jc w:val="center"/>
            </w:pPr>
          </w:p>
        </w:tc>
      </w:tr>
    </w:tbl>
    <w:p w14:paraId="4C006DB2" w14:textId="77777777" w:rsidR="005A2664" w:rsidRDefault="005A2664">
      <w:pPr>
        <w:spacing w:after="0"/>
      </w:pPr>
    </w:p>
    <w:p w14:paraId="477D2DBD" w14:textId="77777777" w:rsidR="005A2664" w:rsidRDefault="005A2664">
      <w:pPr>
        <w:spacing w:after="0"/>
      </w:pPr>
    </w:p>
    <w:p w14:paraId="285090F7" w14:textId="77777777" w:rsidR="005A2664" w:rsidRDefault="005A2664">
      <w:pPr>
        <w:spacing w:after="0"/>
      </w:pPr>
    </w:p>
    <w:p w14:paraId="35D61D63" w14:textId="77777777" w:rsidR="005A2664" w:rsidRDefault="005A2664">
      <w:pPr>
        <w:spacing w:after="0"/>
      </w:pPr>
    </w:p>
    <w:p w14:paraId="723227A4"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5412690F" w14:textId="77777777">
        <w:trPr>
          <w:jc w:val="center"/>
        </w:trPr>
        <w:tc>
          <w:tcPr>
            <w:tcW w:w="4752" w:type="dxa"/>
          </w:tcPr>
          <w:p w14:paraId="0927C621" w14:textId="77777777" w:rsidR="005A2664" w:rsidRDefault="00B27013">
            <w:pPr>
              <w:spacing w:after="0" w:line="384" w:lineRule="auto"/>
              <w:jc w:val="center"/>
            </w:pPr>
            <w:r>
              <w:rPr>
                <w:b/>
                <w:sz w:val="22"/>
              </w:rPr>
              <w:t>INTERNAL EXAMINER</w:t>
            </w:r>
          </w:p>
        </w:tc>
        <w:tc>
          <w:tcPr>
            <w:tcW w:w="4752" w:type="dxa"/>
          </w:tcPr>
          <w:p w14:paraId="55E883BA" w14:textId="77777777" w:rsidR="005A2664" w:rsidRDefault="00B27013">
            <w:pPr>
              <w:spacing w:after="0" w:line="384" w:lineRule="auto"/>
              <w:jc w:val="center"/>
            </w:pPr>
            <w:r>
              <w:rPr>
                <w:b/>
                <w:sz w:val="22"/>
              </w:rPr>
              <w:t>EXTERNAL EXAMINER</w:t>
            </w:r>
          </w:p>
        </w:tc>
      </w:tr>
    </w:tbl>
    <w:p w14:paraId="61555344" w14:textId="77777777" w:rsidR="005A2664" w:rsidRDefault="00B27013">
      <w:pPr>
        <w:pageBreakBefore/>
        <w:spacing w:after="400"/>
        <w:jc w:val="center"/>
      </w:pPr>
      <w:r>
        <w:rPr>
          <w:b/>
          <w:sz w:val="28"/>
        </w:rPr>
        <w:t>ACKNOWLEDGEMENT</w:t>
      </w:r>
    </w:p>
    <w:p w14:paraId="21684A58" w14:textId="77777777" w:rsidR="005A2664" w:rsidRDefault="00B27013">
      <w:pPr>
        <w:pStyle w:val="BodyTextReport"/>
      </w:pPr>
      <w:r>
        <w:t>We thank the Almighty for the strength and the opportunity to complete this project, and our parents for their constant support and encouragement throughout our studies.</w:t>
      </w:r>
    </w:p>
    <w:p w14:paraId="38F8E85D" w14:textId="77777777" w:rsidR="005A2664" w:rsidRDefault="00B27013">
      <w:pPr>
        <w:pStyle w:val="BodyTextReport"/>
      </w:pPr>
      <w:r>
        <w:t>We are grateful to Dr. T. R. Paarivendhar, Chancellor, SRM Institute of Science and Technology, for providing the facilities and the academic environment in which this work was carried out.</w:t>
      </w:r>
    </w:p>
    <w:p w14:paraId="3FF6FBD2" w14:textId="77777777" w:rsidR="005A2664" w:rsidRDefault="00B27013">
      <w:pPr>
        <w:pStyle w:val="BodyTextReport"/>
      </w:pPr>
      <w:r>
        <w:t>We sincerely thank Dr. A. Duraisamy, Dean, Faculty of Science and Humanities, and Dr. S. Albert Antony Raj, Deputy Dean, Faculty of Science and Humanities, for their support and encouragement.</w:t>
      </w:r>
    </w:p>
    <w:p w14:paraId="01277E6F" w14:textId="77777777" w:rsidR="005A2664" w:rsidRDefault="00B27013">
      <w:pPr>
        <w:pStyle w:val="BodyTextReport"/>
      </w:pPr>
      <w:r>
        <w:t>We express our thanks to Dr. P. J. Arul Leena Rose, Professor and Head, Department of Computer Applications, for her support in carrying out the project work and the reviews associated with it.</w:t>
      </w:r>
    </w:p>
    <w:p w14:paraId="632A2550" w14:textId="77777777" w:rsidR="005A2664" w:rsidRDefault="00B27013">
      <w:pPr>
        <w:pStyle w:val="BodyTextReport"/>
      </w:pPr>
      <w:r>
        <w:t>We are deeply thankful to our project guide, Dr. V. Nisha, Assistant Professor, Department of Computer Applications, for her guidance, timely suggestions and patience at every stage of this project.</w:t>
      </w:r>
    </w:p>
    <w:p w14:paraId="62E668B8" w14:textId="77777777" w:rsidR="005A2664" w:rsidRDefault="00B27013">
      <w:pPr>
        <w:pStyle w:val="BodyTextReport"/>
      </w:pPr>
      <w:r>
        <w:t>We also thank all the faculty members of the Department of Computer Applications for their valuable comments during the reviews, and our friends and classmates who helped us in many small ways while the system was being built and tested.</w:t>
      </w:r>
    </w:p>
    <w:p w14:paraId="3C4C4D69" w14:textId="77777777" w:rsidR="005A2664" w:rsidRDefault="00B27013">
      <w:pPr>
        <w:spacing w:before="360" w:line="312" w:lineRule="auto"/>
        <w:jc w:val="right"/>
      </w:pPr>
      <w:r>
        <w:rPr>
          <w:b/>
        </w:rPr>
        <w:t>MATHESHWARAN R</w:t>
      </w:r>
      <w:r>
        <w:rPr>
          <w:b/>
        </w:rPr>
        <w:br/>
        <w:t>SUHAS C</w:t>
      </w:r>
      <w:r>
        <w:rPr>
          <w:b/>
        </w:rPr>
        <w:br/>
        <w:t>NITHYASHREE K</w:t>
      </w:r>
      <w:r>
        <w:rPr>
          <w:b/>
        </w:rPr>
        <w:br/>
        <w:t>DEVANANDA E</w:t>
      </w:r>
    </w:p>
    <w:p w14:paraId="56428491" w14:textId="77777777" w:rsidR="005A2664" w:rsidRDefault="00B27013">
      <w:pPr>
        <w:pageBreakBefore/>
        <w:spacing w:after="280"/>
        <w:jc w:val="center"/>
      </w:pPr>
      <w:r>
        <w:rPr>
          <w:b/>
          <w:sz w:val="28"/>
        </w:rPr>
        <w:t>TABLE OF CONTENTS</w:t>
      </w:r>
    </w:p>
    <w:p w14:paraId="6D3EF3D5" w14:textId="3A1589C8" w:rsidR="009F4CBB" w:rsidRDefault="00B27013">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\o "1-3" \h \z \u </w:instrText>
      </w:r>
      <w:r>
        <w:fldChar w:fldCharType="separate"/>
      </w:r>
      <w:hyperlink w:anchor="_Toc242786913" w:history="1">
        <w:r w:rsidR="009F4CBB" w:rsidRPr="000012B6">
          <w:rPr>
            <w:rStyle w:val="Hyperlink"/>
            <w:noProof/>
          </w:rPr>
          <w:t>1. INTRODUCTION</w:t>
        </w:r>
        <w:r w:rsidR="009F4CBB">
          <w:rPr>
            <w:noProof/>
            <w:webHidden/>
          </w:rPr>
          <w:tab/>
        </w:r>
        <w:r w:rsidR="009F4CBB">
          <w:rPr>
            <w:noProof/>
            <w:webHidden/>
          </w:rPr>
          <w:fldChar w:fldCharType="begin"/>
        </w:r>
        <w:r w:rsidR="009F4CBB">
          <w:rPr>
            <w:noProof/>
            <w:webHidden/>
          </w:rPr>
          <w:instrText xml:space="preserve"> PAGEREF _Toc242786913 \h </w:instrText>
        </w:r>
        <w:r w:rsidR="009F4CBB">
          <w:rPr>
            <w:noProof/>
            <w:webHidden/>
          </w:rPr>
        </w:r>
        <w:r w:rsidR="009F4CBB">
          <w:rPr>
            <w:noProof/>
            <w:webHidden/>
          </w:rPr>
          <w:fldChar w:fldCharType="separate"/>
        </w:r>
        <w:r w:rsidR="009F4CBB">
          <w:rPr>
            <w:noProof/>
            <w:webHidden/>
          </w:rPr>
          <w:t>1</w:t>
        </w:r>
        <w:r w:rsidR="009F4CBB">
          <w:rPr>
            <w:noProof/>
            <w:webHidden/>
          </w:rPr>
          <w:fldChar w:fldCharType="end"/>
        </w:r>
      </w:hyperlink>
    </w:p>
    <w:p w14:paraId="231D33EF" w14:textId="0CB3F72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14" w:history="1">
        <w:r w:rsidRPr="000012B6">
          <w:rPr>
            <w:rStyle w:val="Hyperlink"/>
            <w:noProof/>
          </w:rPr>
          <w:t>1.1 Background</w:t>
        </w:r>
        <w:r>
          <w:rPr>
            <w:noProof/>
            <w:webHidden/>
          </w:rPr>
          <w:tab/>
        </w:r>
        <w:r>
          <w:rPr>
            <w:noProof/>
            <w:webHidden/>
          </w:rPr>
          <w:fldChar w:fldCharType="begin"/>
        </w:r>
        <w:r>
          <w:rPr>
            <w:noProof/>
            <w:webHidden/>
          </w:rPr>
          <w:instrText xml:space="preserve"> PAGEREF _Toc242786914 \h </w:instrText>
        </w:r>
        <w:r>
          <w:rPr>
            <w:noProof/>
            <w:webHidden/>
          </w:rPr>
        </w:r>
        <w:r>
          <w:rPr>
            <w:noProof/>
            <w:webHidden/>
          </w:rPr>
          <w:fldChar w:fldCharType="separate"/>
        </w:r>
        <w:r>
          <w:rPr>
            <w:noProof/>
            <w:webHidden/>
          </w:rPr>
          <w:t>1</w:t>
        </w:r>
        <w:r>
          <w:rPr>
            <w:noProof/>
            <w:webHidden/>
          </w:rPr>
          <w:fldChar w:fldCharType="end"/>
        </w:r>
      </w:hyperlink>
    </w:p>
    <w:p w14:paraId="325E0D8D" w14:textId="3F79C56E"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15" w:history="1">
        <w:r w:rsidRPr="000012B6">
          <w:rPr>
            <w:rStyle w:val="Hyperlink"/>
            <w:noProof/>
          </w:rPr>
          <w:t>1.2 Problem Statement</w:t>
        </w:r>
        <w:r>
          <w:rPr>
            <w:noProof/>
            <w:webHidden/>
          </w:rPr>
          <w:tab/>
        </w:r>
        <w:r>
          <w:rPr>
            <w:noProof/>
            <w:webHidden/>
          </w:rPr>
          <w:fldChar w:fldCharType="begin"/>
        </w:r>
        <w:r>
          <w:rPr>
            <w:noProof/>
            <w:webHidden/>
          </w:rPr>
          <w:instrText xml:space="preserve"> PAGEREF _Toc242786915 \h </w:instrText>
        </w:r>
        <w:r>
          <w:rPr>
            <w:noProof/>
            <w:webHidden/>
          </w:rPr>
        </w:r>
        <w:r>
          <w:rPr>
            <w:noProof/>
            <w:webHidden/>
          </w:rPr>
          <w:fldChar w:fldCharType="separate"/>
        </w:r>
        <w:r>
          <w:rPr>
            <w:noProof/>
            <w:webHidden/>
          </w:rPr>
          <w:t>1</w:t>
        </w:r>
        <w:r>
          <w:rPr>
            <w:noProof/>
            <w:webHidden/>
          </w:rPr>
          <w:fldChar w:fldCharType="end"/>
        </w:r>
      </w:hyperlink>
    </w:p>
    <w:p w14:paraId="5D3A96C3" w14:textId="0921C54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16" w:history="1">
        <w:r w:rsidRPr="000012B6">
          <w:rPr>
            <w:rStyle w:val="Hyperlink"/>
            <w:noProof/>
          </w:rPr>
          <w:t>1.3 Objectives and Scope</w:t>
        </w:r>
        <w:r>
          <w:rPr>
            <w:noProof/>
            <w:webHidden/>
          </w:rPr>
          <w:tab/>
        </w:r>
        <w:r>
          <w:rPr>
            <w:noProof/>
            <w:webHidden/>
          </w:rPr>
          <w:fldChar w:fldCharType="begin"/>
        </w:r>
        <w:r>
          <w:rPr>
            <w:noProof/>
            <w:webHidden/>
          </w:rPr>
          <w:instrText xml:space="preserve"> PAGEREF _Toc242786916 \h </w:instrText>
        </w:r>
        <w:r>
          <w:rPr>
            <w:noProof/>
            <w:webHidden/>
          </w:rPr>
        </w:r>
        <w:r>
          <w:rPr>
            <w:noProof/>
            <w:webHidden/>
          </w:rPr>
          <w:fldChar w:fldCharType="separate"/>
        </w:r>
        <w:r>
          <w:rPr>
            <w:noProof/>
            <w:webHidden/>
          </w:rPr>
          <w:t>2</w:t>
        </w:r>
        <w:r>
          <w:rPr>
            <w:noProof/>
            <w:webHidden/>
          </w:rPr>
          <w:fldChar w:fldCharType="end"/>
        </w:r>
      </w:hyperlink>
    </w:p>
    <w:p w14:paraId="2BB6AE0D" w14:textId="6EF1A335"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17" w:history="1">
        <w:r w:rsidRPr="000012B6">
          <w:rPr>
            <w:rStyle w:val="Hyperlink"/>
            <w:noProof/>
          </w:rPr>
          <w:t>1.3.1 Objectives</w:t>
        </w:r>
        <w:r>
          <w:rPr>
            <w:noProof/>
            <w:webHidden/>
          </w:rPr>
          <w:tab/>
        </w:r>
        <w:r>
          <w:rPr>
            <w:noProof/>
            <w:webHidden/>
          </w:rPr>
          <w:fldChar w:fldCharType="begin"/>
        </w:r>
        <w:r>
          <w:rPr>
            <w:noProof/>
            <w:webHidden/>
          </w:rPr>
          <w:instrText xml:space="preserve"> PAGEREF _Toc242786917 \h </w:instrText>
        </w:r>
        <w:r>
          <w:rPr>
            <w:noProof/>
            <w:webHidden/>
          </w:rPr>
        </w:r>
        <w:r>
          <w:rPr>
            <w:noProof/>
            <w:webHidden/>
          </w:rPr>
          <w:fldChar w:fldCharType="separate"/>
        </w:r>
        <w:r>
          <w:rPr>
            <w:noProof/>
            <w:webHidden/>
          </w:rPr>
          <w:t>2</w:t>
        </w:r>
        <w:r>
          <w:rPr>
            <w:noProof/>
            <w:webHidden/>
          </w:rPr>
          <w:fldChar w:fldCharType="end"/>
        </w:r>
      </w:hyperlink>
    </w:p>
    <w:p w14:paraId="1A400231" w14:textId="27235535"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18" w:history="1">
        <w:r w:rsidRPr="000012B6">
          <w:rPr>
            <w:rStyle w:val="Hyperlink"/>
            <w:noProof/>
          </w:rPr>
          <w:t>1.3.2 Scope of the Project</w:t>
        </w:r>
        <w:r>
          <w:rPr>
            <w:noProof/>
            <w:webHidden/>
          </w:rPr>
          <w:tab/>
        </w:r>
        <w:r>
          <w:rPr>
            <w:noProof/>
            <w:webHidden/>
          </w:rPr>
          <w:fldChar w:fldCharType="begin"/>
        </w:r>
        <w:r>
          <w:rPr>
            <w:noProof/>
            <w:webHidden/>
          </w:rPr>
          <w:instrText xml:space="preserve"> PAGEREF _Toc242786918 \h </w:instrText>
        </w:r>
        <w:r>
          <w:rPr>
            <w:noProof/>
            <w:webHidden/>
          </w:rPr>
        </w:r>
        <w:r>
          <w:rPr>
            <w:noProof/>
            <w:webHidden/>
          </w:rPr>
          <w:fldChar w:fldCharType="separate"/>
        </w:r>
        <w:r>
          <w:rPr>
            <w:noProof/>
            <w:webHidden/>
          </w:rPr>
          <w:t>2</w:t>
        </w:r>
        <w:r>
          <w:rPr>
            <w:noProof/>
            <w:webHidden/>
          </w:rPr>
          <w:fldChar w:fldCharType="end"/>
        </w:r>
      </w:hyperlink>
    </w:p>
    <w:p w14:paraId="24A0C0A2" w14:textId="405667E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19" w:history="1">
        <w:r w:rsidRPr="000012B6">
          <w:rPr>
            <w:rStyle w:val="Hyperlink"/>
            <w:noProof/>
          </w:rPr>
          <w:t>2. LITERATURE SURVEY</w:t>
        </w:r>
        <w:r>
          <w:rPr>
            <w:noProof/>
            <w:webHidden/>
          </w:rPr>
          <w:tab/>
        </w:r>
        <w:r>
          <w:rPr>
            <w:noProof/>
            <w:webHidden/>
          </w:rPr>
          <w:fldChar w:fldCharType="begin"/>
        </w:r>
        <w:r>
          <w:rPr>
            <w:noProof/>
            <w:webHidden/>
          </w:rPr>
          <w:instrText xml:space="preserve"> PAGEREF _Toc242786919 \h </w:instrText>
        </w:r>
        <w:r>
          <w:rPr>
            <w:noProof/>
            <w:webHidden/>
          </w:rPr>
        </w:r>
        <w:r>
          <w:rPr>
            <w:noProof/>
            <w:webHidden/>
          </w:rPr>
          <w:fldChar w:fldCharType="separate"/>
        </w:r>
        <w:r>
          <w:rPr>
            <w:noProof/>
            <w:webHidden/>
          </w:rPr>
          <w:t>3</w:t>
        </w:r>
        <w:r>
          <w:rPr>
            <w:noProof/>
            <w:webHidden/>
          </w:rPr>
          <w:fldChar w:fldCharType="end"/>
        </w:r>
      </w:hyperlink>
    </w:p>
    <w:p w14:paraId="460ACE7C" w14:textId="15DE338E"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0" w:history="1">
        <w:r w:rsidRPr="000012B6">
          <w:rPr>
            <w:rStyle w:val="Hyperlink"/>
            <w:noProof/>
          </w:rPr>
          <w:t>2.1 Course Allocation in Higher Education</w:t>
        </w:r>
        <w:r>
          <w:rPr>
            <w:noProof/>
            <w:webHidden/>
          </w:rPr>
          <w:tab/>
        </w:r>
        <w:r>
          <w:rPr>
            <w:noProof/>
            <w:webHidden/>
          </w:rPr>
          <w:fldChar w:fldCharType="begin"/>
        </w:r>
        <w:r>
          <w:rPr>
            <w:noProof/>
            <w:webHidden/>
          </w:rPr>
          <w:instrText xml:space="preserve"> PAGEREF _Toc242786920 \h </w:instrText>
        </w:r>
        <w:r>
          <w:rPr>
            <w:noProof/>
            <w:webHidden/>
          </w:rPr>
        </w:r>
        <w:r>
          <w:rPr>
            <w:noProof/>
            <w:webHidden/>
          </w:rPr>
          <w:fldChar w:fldCharType="separate"/>
        </w:r>
        <w:r>
          <w:rPr>
            <w:noProof/>
            <w:webHidden/>
          </w:rPr>
          <w:t>3</w:t>
        </w:r>
        <w:r>
          <w:rPr>
            <w:noProof/>
            <w:webHidden/>
          </w:rPr>
          <w:fldChar w:fldCharType="end"/>
        </w:r>
      </w:hyperlink>
    </w:p>
    <w:p w14:paraId="27A03767" w14:textId="481F367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1" w:history="1">
        <w:r w:rsidRPr="000012B6">
          <w:rPr>
            <w:rStyle w:val="Hyperlink"/>
            <w:noProof/>
          </w:rPr>
          <w:t>2.2 Transactions and Concurrency Control</w:t>
        </w:r>
        <w:r>
          <w:rPr>
            <w:noProof/>
            <w:webHidden/>
          </w:rPr>
          <w:tab/>
        </w:r>
        <w:r>
          <w:rPr>
            <w:noProof/>
            <w:webHidden/>
          </w:rPr>
          <w:fldChar w:fldCharType="begin"/>
        </w:r>
        <w:r>
          <w:rPr>
            <w:noProof/>
            <w:webHidden/>
          </w:rPr>
          <w:instrText xml:space="preserve"> PAGEREF _Toc242786921 \h </w:instrText>
        </w:r>
        <w:r>
          <w:rPr>
            <w:noProof/>
            <w:webHidden/>
          </w:rPr>
        </w:r>
        <w:r>
          <w:rPr>
            <w:noProof/>
            <w:webHidden/>
          </w:rPr>
          <w:fldChar w:fldCharType="separate"/>
        </w:r>
        <w:r>
          <w:rPr>
            <w:noProof/>
            <w:webHidden/>
          </w:rPr>
          <w:t>3</w:t>
        </w:r>
        <w:r>
          <w:rPr>
            <w:noProof/>
            <w:webHidden/>
          </w:rPr>
          <w:fldChar w:fldCharType="end"/>
        </w:r>
      </w:hyperlink>
    </w:p>
    <w:p w14:paraId="487A216A" w14:textId="6A65C04A"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2" w:history="1">
        <w:r w:rsidRPr="000012B6">
          <w:rPr>
            <w:rStyle w:val="Hyperlink"/>
            <w:noProof/>
          </w:rPr>
          <w:t>2.3 Access Control</w:t>
        </w:r>
        <w:r>
          <w:rPr>
            <w:noProof/>
            <w:webHidden/>
          </w:rPr>
          <w:tab/>
        </w:r>
        <w:r>
          <w:rPr>
            <w:noProof/>
            <w:webHidden/>
          </w:rPr>
          <w:fldChar w:fldCharType="begin"/>
        </w:r>
        <w:r>
          <w:rPr>
            <w:noProof/>
            <w:webHidden/>
          </w:rPr>
          <w:instrText xml:space="preserve"> PAGEREF _Toc242786922 \h </w:instrText>
        </w:r>
        <w:r>
          <w:rPr>
            <w:noProof/>
            <w:webHidden/>
          </w:rPr>
        </w:r>
        <w:r>
          <w:rPr>
            <w:noProof/>
            <w:webHidden/>
          </w:rPr>
          <w:fldChar w:fldCharType="separate"/>
        </w:r>
        <w:r>
          <w:rPr>
            <w:noProof/>
            <w:webHidden/>
          </w:rPr>
          <w:t>4</w:t>
        </w:r>
        <w:r>
          <w:rPr>
            <w:noProof/>
            <w:webHidden/>
          </w:rPr>
          <w:fldChar w:fldCharType="end"/>
        </w:r>
      </w:hyperlink>
    </w:p>
    <w:p w14:paraId="1060C5CA" w14:textId="6BB39D22"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3" w:history="1">
        <w:r w:rsidRPr="000012B6">
          <w:rPr>
            <w:rStyle w:val="Hyperlink"/>
            <w:noProof/>
          </w:rPr>
          <w:t>2.4 Authentication and Session Management</w:t>
        </w:r>
        <w:r>
          <w:rPr>
            <w:noProof/>
            <w:webHidden/>
          </w:rPr>
          <w:tab/>
        </w:r>
        <w:r>
          <w:rPr>
            <w:noProof/>
            <w:webHidden/>
          </w:rPr>
          <w:fldChar w:fldCharType="begin"/>
        </w:r>
        <w:r>
          <w:rPr>
            <w:noProof/>
            <w:webHidden/>
          </w:rPr>
          <w:instrText xml:space="preserve"> PAGEREF _Toc242786923 \h </w:instrText>
        </w:r>
        <w:r>
          <w:rPr>
            <w:noProof/>
            <w:webHidden/>
          </w:rPr>
        </w:r>
        <w:r>
          <w:rPr>
            <w:noProof/>
            <w:webHidden/>
          </w:rPr>
          <w:fldChar w:fldCharType="separate"/>
        </w:r>
        <w:r>
          <w:rPr>
            <w:noProof/>
            <w:webHidden/>
          </w:rPr>
          <w:t>4</w:t>
        </w:r>
        <w:r>
          <w:rPr>
            <w:noProof/>
            <w:webHidden/>
          </w:rPr>
          <w:fldChar w:fldCharType="end"/>
        </w:r>
      </w:hyperlink>
    </w:p>
    <w:p w14:paraId="6B908789" w14:textId="6A1245EC"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4" w:history="1">
        <w:r w:rsidRPr="000012B6">
          <w:rPr>
            <w:rStyle w:val="Hyperlink"/>
            <w:noProof/>
          </w:rPr>
          <w:t>2.5 Web Application Frameworks</w:t>
        </w:r>
        <w:r>
          <w:rPr>
            <w:noProof/>
            <w:webHidden/>
          </w:rPr>
          <w:tab/>
        </w:r>
        <w:r>
          <w:rPr>
            <w:noProof/>
            <w:webHidden/>
          </w:rPr>
          <w:fldChar w:fldCharType="begin"/>
        </w:r>
        <w:r>
          <w:rPr>
            <w:noProof/>
            <w:webHidden/>
          </w:rPr>
          <w:instrText xml:space="preserve"> PAGEREF _Toc242786924 \h </w:instrText>
        </w:r>
        <w:r>
          <w:rPr>
            <w:noProof/>
            <w:webHidden/>
          </w:rPr>
        </w:r>
        <w:r>
          <w:rPr>
            <w:noProof/>
            <w:webHidden/>
          </w:rPr>
          <w:fldChar w:fldCharType="separate"/>
        </w:r>
        <w:r>
          <w:rPr>
            <w:noProof/>
            <w:webHidden/>
          </w:rPr>
          <w:t>4</w:t>
        </w:r>
        <w:r>
          <w:rPr>
            <w:noProof/>
            <w:webHidden/>
          </w:rPr>
          <w:fldChar w:fldCharType="end"/>
        </w:r>
      </w:hyperlink>
    </w:p>
    <w:p w14:paraId="22AC729B" w14:textId="6821F2A5"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5" w:history="1">
        <w:r w:rsidRPr="000012B6">
          <w:rPr>
            <w:rStyle w:val="Hyperlink"/>
            <w:noProof/>
          </w:rPr>
          <w:t>2.6 Research Gap</w:t>
        </w:r>
        <w:r>
          <w:rPr>
            <w:noProof/>
            <w:webHidden/>
          </w:rPr>
          <w:tab/>
        </w:r>
        <w:r>
          <w:rPr>
            <w:noProof/>
            <w:webHidden/>
          </w:rPr>
          <w:fldChar w:fldCharType="begin"/>
        </w:r>
        <w:r>
          <w:rPr>
            <w:noProof/>
            <w:webHidden/>
          </w:rPr>
          <w:instrText xml:space="preserve"> PAGEREF _Toc242786925 \h </w:instrText>
        </w:r>
        <w:r>
          <w:rPr>
            <w:noProof/>
            <w:webHidden/>
          </w:rPr>
        </w:r>
        <w:r>
          <w:rPr>
            <w:noProof/>
            <w:webHidden/>
          </w:rPr>
          <w:fldChar w:fldCharType="separate"/>
        </w:r>
        <w:r>
          <w:rPr>
            <w:noProof/>
            <w:webHidden/>
          </w:rPr>
          <w:t>5</w:t>
        </w:r>
        <w:r>
          <w:rPr>
            <w:noProof/>
            <w:webHidden/>
          </w:rPr>
          <w:fldChar w:fldCharType="end"/>
        </w:r>
      </w:hyperlink>
    </w:p>
    <w:p w14:paraId="4CB56412" w14:textId="6E63F743"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26" w:history="1">
        <w:r w:rsidRPr="000012B6">
          <w:rPr>
            <w:rStyle w:val="Hyperlink"/>
            <w:noProof/>
          </w:rPr>
          <w:t>Summary of the Literature Survey</w:t>
        </w:r>
        <w:r>
          <w:rPr>
            <w:noProof/>
            <w:webHidden/>
          </w:rPr>
          <w:tab/>
        </w:r>
        <w:r>
          <w:rPr>
            <w:noProof/>
            <w:webHidden/>
          </w:rPr>
          <w:fldChar w:fldCharType="begin"/>
        </w:r>
        <w:r>
          <w:rPr>
            <w:noProof/>
            <w:webHidden/>
          </w:rPr>
          <w:instrText xml:space="preserve"> PAGEREF _Toc242786926 \h </w:instrText>
        </w:r>
        <w:r>
          <w:rPr>
            <w:noProof/>
            <w:webHidden/>
          </w:rPr>
        </w:r>
        <w:r>
          <w:rPr>
            <w:noProof/>
            <w:webHidden/>
          </w:rPr>
          <w:fldChar w:fldCharType="separate"/>
        </w:r>
        <w:r>
          <w:rPr>
            <w:noProof/>
            <w:webHidden/>
          </w:rPr>
          <w:t>5</w:t>
        </w:r>
        <w:r>
          <w:rPr>
            <w:noProof/>
            <w:webHidden/>
          </w:rPr>
          <w:fldChar w:fldCharType="end"/>
        </w:r>
      </w:hyperlink>
    </w:p>
    <w:p w14:paraId="65CCF67B" w14:textId="1EFCCC7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27" w:history="1">
        <w:r w:rsidRPr="000012B6">
          <w:rPr>
            <w:rStyle w:val="Hyperlink"/>
            <w:noProof/>
          </w:rPr>
          <w:t>3. SYSTEM ANALYSIS</w:t>
        </w:r>
        <w:r>
          <w:rPr>
            <w:noProof/>
            <w:webHidden/>
          </w:rPr>
          <w:tab/>
        </w:r>
        <w:r>
          <w:rPr>
            <w:noProof/>
            <w:webHidden/>
          </w:rPr>
          <w:fldChar w:fldCharType="begin"/>
        </w:r>
        <w:r>
          <w:rPr>
            <w:noProof/>
            <w:webHidden/>
          </w:rPr>
          <w:instrText xml:space="preserve"> PAGEREF _Toc242786927 \h </w:instrText>
        </w:r>
        <w:r>
          <w:rPr>
            <w:noProof/>
            <w:webHidden/>
          </w:rPr>
        </w:r>
        <w:r>
          <w:rPr>
            <w:noProof/>
            <w:webHidden/>
          </w:rPr>
          <w:fldChar w:fldCharType="separate"/>
        </w:r>
        <w:r>
          <w:rPr>
            <w:noProof/>
            <w:webHidden/>
          </w:rPr>
          <w:t>6</w:t>
        </w:r>
        <w:r>
          <w:rPr>
            <w:noProof/>
            <w:webHidden/>
          </w:rPr>
          <w:fldChar w:fldCharType="end"/>
        </w:r>
      </w:hyperlink>
    </w:p>
    <w:p w14:paraId="0318B4C3" w14:textId="1BCEB7F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28" w:history="1">
        <w:r w:rsidRPr="000012B6">
          <w:rPr>
            <w:rStyle w:val="Hyperlink"/>
            <w:noProof/>
          </w:rPr>
          <w:t>3.1 Existing System</w:t>
        </w:r>
        <w:r>
          <w:rPr>
            <w:noProof/>
            <w:webHidden/>
          </w:rPr>
          <w:tab/>
        </w:r>
        <w:r>
          <w:rPr>
            <w:noProof/>
            <w:webHidden/>
          </w:rPr>
          <w:fldChar w:fldCharType="begin"/>
        </w:r>
        <w:r>
          <w:rPr>
            <w:noProof/>
            <w:webHidden/>
          </w:rPr>
          <w:instrText xml:space="preserve"> PAGEREF _Toc242786928 \h </w:instrText>
        </w:r>
        <w:r>
          <w:rPr>
            <w:noProof/>
            <w:webHidden/>
          </w:rPr>
        </w:r>
        <w:r>
          <w:rPr>
            <w:noProof/>
            <w:webHidden/>
          </w:rPr>
          <w:fldChar w:fldCharType="separate"/>
        </w:r>
        <w:r>
          <w:rPr>
            <w:noProof/>
            <w:webHidden/>
          </w:rPr>
          <w:t>6</w:t>
        </w:r>
        <w:r>
          <w:rPr>
            <w:noProof/>
            <w:webHidden/>
          </w:rPr>
          <w:fldChar w:fldCharType="end"/>
        </w:r>
      </w:hyperlink>
    </w:p>
    <w:p w14:paraId="65DB5BC7" w14:textId="4B79E567"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29" w:history="1">
        <w:r w:rsidRPr="000012B6">
          <w:rPr>
            <w:rStyle w:val="Hyperlink"/>
            <w:noProof/>
          </w:rPr>
          <w:t>Limitations of the Existing System</w:t>
        </w:r>
        <w:r>
          <w:rPr>
            <w:noProof/>
            <w:webHidden/>
          </w:rPr>
          <w:tab/>
        </w:r>
        <w:r>
          <w:rPr>
            <w:noProof/>
            <w:webHidden/>
          </w:rPr>
          <w:fldChar w:fldCharType="begin"/>
        </w:r>
        <w:r>
          <w:rPr>
            <w:noProof/>
            <w:webHidden/>
          </w:rPr>
          <w:instrText xml:space="preserve"> PAGEREF _Toc242786929 \h </w:instrText>
        </w:r>
        <w:r>
          <w:rPr>
            <w:noProof/>
            <w:webHidden/>
          </w:rPr>
        </w:r>
        <w:r>
          <w:rPr>
            <w:noProof/>
            <w:webHidden/>
          </w:rPr>
          <w:fldChar w:fldCharType="separate"/>
        </w:r>
        <w:r>
          <w:rPr>
            <w:noProof/>
            <w:webHidden/>
          </w:rPr>
          <w:t>6</w:t>
        </w:r>
        <w:r>
          <w:rPr>
            <w:noProof/>
            <w:webHidden/>
          </w:rPr>
          <w:fldChar w:fldCharType="end"/>
        </w:r>
      </w:hyperlink>
    </w:p>
    <w:p w14:paraId="2B5CD151" w14:textId="40E53F93"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0" w:history="1">
        <w:r w:rsidRPr="000012B6">
          <w:rPr>
            <w:rStyle w:val="Hyperlink"/>
            <w:noProof/>
          </w:rPr>
          <w:t>3.2 Proposed System</w:t>
        </w:r>
        <w:r>
          <w:rPr>
            <w:noProof/>
            <w:webHidden/>
          </w:rPr>
          <w:tab/>
        </w:r>
        <w:r>
          <w:rPr>
            <w:noProof/>
            <w:webHidden/>
          </w:rPr>
          <w:fldChar w:fldCharType="begin"/>
        </w:r>
        <w:r>
          <w:rPr>
            <w:noProof/>
            <w:webHidden/>
          </w:rPr>
          <w:instrText xml:space="preserve"> PAGEREF _Toc242786930 \h </w:instrText>
        </w:r>
        <w:r>
          <w:rPr>
            <w:noProof/>
            <w:webHidden/>
          </w:rPr>
        </w:r>
        <w:r>
          <w:rPr>
            <w:noProof/>
            <w:webHidden/>
          </w:rPr>
          <w:fldChar w:fldCharType="separate"/>
        </w:r>
        <w:r>
          <w:rPr>
            <w:noProof/>
            <w:webHidden/>
          </w:rPr>
          <w:t>6</w:t>
        </w:r>
        <w:r>
          <w:rPr>
            <w:noProof/>
            <w:webHidden/>
          </w:rPr>
          <w:fldChar w:fldCharType="end"/>
        </w:r>
      </w:hyperlink>
    </w:p>
    <w:p w14:paraId="22D6C9BF" w14:textId="57DD3960"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1" w:history="1">
        <w:r w:rsidRPr="000012B6">
          <w:rPr>
            <w:rStyle w:val="Hyperlink"/>
            <w:noProof/>
          </w:rPr>
          <w:t>3.3 Functional and Non-Functional Requirements</w:t>
        </w:r>
        <w:r>
          <w:rPr>
            <w:noProof/>
            <w:webHidden/>
          </w:rPr>
          <w:tab/>
        </w:r>
        <w:r>
          <w:rPr>
            <w:noProof/>
            <w:webHidden/>
          </w:rPr>
          <w:fldChar w:fldCharType="begin"/>
        </w:r>
        <w:r>
          <w:rPr>
            <w:noProof/>
            <w:webHidden/>
          </w:rPr>
          <w:instrText xml:space="preserve"> PAGEREF _Toc242786931 \h </w:instrText>
        </w:r>
        <w:r>
          <w:rPr>
            <w:noProof/>
            <w:webHidden/>
          </w:rPr>
        </w:r>
        <w:r>
          <w:rPr>
            <w:noProof/>
            <w:webHidden/>
          </w:rPr>
          <w:fldChar w:fldCharType="separate"/>
        </w:r>
        <w:r>
          <w:rPr>
            <w:noProof/>
            <w:webHidden/>
          </w:rPr>
          <w:t>7</w:t>
        </w:r>
        <w:r>
          <w:rPr>
            <w:noProof/>
            <w:webHidden/>
          </w:rPr>
          <w:fldChar w:fldCharType="end"/>
        </w:r>
      </w:hyperlink>
    </w:p>
    <w:p w14:paraId="25067C81" w14:textId="5945426A"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32" w:history="1">
        <w:r w:rsidRPr="000012B6">
          <w:rPr>
            <w:rStyle w:val="Hyperlink"/>
            <w:noProof/>
          </w:rPr>
          <w:t>3.3.1 Functional Requirements</w:t>
        </w:r>
        <w:r>
          <w:rPr>
            <w:noProof/>
            <w:webHidden/>
          </w:rPr>
          <w:tab/>
        </w:r>
        <w:r>
          <w:rPr>
            <w:noProof/>
            <w:webHidden/>
          </w:rPr>
          <w:fldChar w:fldCharType="begin"/>
        </w:r>
        <w:r>
          <w:rPr>
            <w:noProof/>
            <w:webHidden/>
          </w:rPr>
          <w:instrText xml:space="preserve"> PAGEREF _Toc242786932 \h </w:instrText>
        </w:r>
        <w:r>
          <w:rPr>
            <w:noProof/>
            <w:webHidden/>
          </w:rPr>
        </w:r>
        <w:r>
          <w:rPr>
            <w:noProof/>
            <w:webHidden/>
          </w:rPr>
          <w:fldChar w:fldCharType="separate"/>
        </w:r>
        <w:r>
          <w:rPr>
            <w:noProof/>
            <w:webHidden/>
          </w:rPr>
          <w:t>7</w:t>
        </w:r>
        <w:r>
          <w:rPr>
            <w:noProof/>
            <w:webHidden/>
          </w:rPr>
          <w:fldChar w:fldCharType="end"/>
        </w:r>
      </w:hyperlink>
    </w:p>
    <w:p w14:paraId="04E32BB8" w14:textId="306A9C0C"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33" w:history="1">
        <w:r w:rsidRPr="000012B6">
          <w:rPr>
            <w:rStyle w:val="Hyperlink"/>
            <w:noProof/>
          </w:rPr>
          <w:t>3.3.2 Non-Functional Requirements</w:t>
        </w:r>
        <w:r>
          <w:rPr>
            <w:noProof/>
            <w:webHidden/>
          </w:rPr>
          <w:tab/>
        </w:r>
        <w:r>
          <w:rPr>
            <w:noProof/>
            <w:webHidden/>
          </w:rPr>
          <w:fldChar w:fldCharType="begin"/>
        </w:r>
        <w:r>
          <w:rPr>
            <w:noProof/>
            <w:webHidden/>
          </w:rPr>
          <w:instrText xml:space="preserve"> PAGEREF _Toc242786933 \h </w:instrText>
        </w:r>
        <w:r>
          <w:rPr>
            <w:noProof/>
            <w:webHidden/>
          </w:rPr>
        </w:r>
        <w:r>
          <w:rPr>
            <w:noProof/>
            <w:webHidden/>
          </w:rPr>
          <w:fldChar w:fldCharType="separate"/>
        </w:r>
        <w:r>
          <w:rPr>
            <w:noProof/>
            <w:webHidden/>
          </w:rPr>
          <w:t>8</w:t>
        </w:r>
        <w:r>
          <w:rPr>
            <w:noProof/>
            <w:webHidden/>
          </w:rPr>
          <w:fldChar w:fldCharType="end"/>
        </w:r>
      </w:hyperlink>
    </w:p>
    <w:p w14:paraId="1A10F6EE" w14:textId="374A72F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4" w:history="1">
        <w:r w:rsidRPr="000012B6">
          <w:rPr>
            <w:rStyle w:val="Hyperlink"/>
            <w:noProof/>
          </w:rPr>
          <w:t>3.4 Advantages of the Proposed System</w:t>
        </w:r>
        <w:r>
          <w:rPr>
            <w:noProof/>
            <w:webHidden/>
          </w:rPr>
          <w:tab/>
        </w:r>
        <w:r>
          <w:rPr>
            <w:noProof/>
            <w:webHidden/>
          </w:rPr>
          <w:fldChar w:fldCharType="begin"/>
        </w:r>
        <w:r>
          <w:rPr>
            <w:noProof/>
            <w:webHidden/>
          </w:rPr>
          <w:instrText xml:space="preserve"> PAGEREF _Toc242786934 \h </w:instrText>
        </w:r>
        <w:r>
          <w:rPr>
            <w:noProof/>
            <w:webHidden/>
          </w:rPr>
        </w:r>
        <w:r>
          <w:rPr>
            <w:noProof/>
            <w:webHidden/>
          </w:rPr>
          <w:fldChar w:fldCharType="separate"/>
        </w:r>
        <w:r>
          <w:rPr>
            <w:noProof/>
            <w:webHidden/>
          </w:rPr>
          <w:t>8</w:t>
        </w:r>
        <w:r>
          <w:rPr>
            <w:noProof/>
            <w:webHidden/>
          </w:rPr>
          <w:fldChar w:fldCharType="end"/>
        </w:r>
      </w:hyperlink>
    </w:p>
    <w:p w14:paraId="17DDCE12" w14:textId="3CEB4132"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35" w:history="1">
        <w:r w:rsidRPr="000012B6">
          <w:rPr>
            <w:rStyle w:val="Hyperlink"/>
            <w:noProof/>
          </w:rPr>
          <w:t>4. SYSTEM ARCHITECTURE AND DESIGN</w:t>
        </w:r>
        <w:r>
          <w:rPr>
            <w:noProof/>
            <w:webHidden/>
          </w:rPr>
          <w:tab/>
        </w:r>
        <w:r>
          <w:rPr>
            <w:noProof/>
            <w:webHidden/>
          </w:rPr>
          <w:fldChar w:fldCharType="begin"/>
        </w:r>
        <w:r>
          <w:rPr>
            <w:noProof/>
            <w:webHidden/>
          </w:rPr>
          <w:instrText xml:space="preserve"> PAGEREF _Toc242786935 \h </w:instrText>
        </w:r>
        <w:r>
          <w:rPr>
            <w:noProof/>
            <w:webHidden/>
          </w:rPr>
        </w:r>
        <w:r>
          <w:rPr>
            <w:noProof/>
            <w:webHidden/>
          </w:rPr>
          <w:fldChar w:fldCharType="separate"/>
        </w:r>
        <w:r>
          <w:rPr>
            <w:noProof/>
            <w:webHidden/>
          </w:rPr>
          <w:t>10</w:t>
        </w:r>
        <w:r>
          <w:rPr>
            <w:noProof/>
            <w:webHidden/>
          </w:rPr>
          <w:fldChar w:fldCharType="end"/>
        </w:r>
      </w:hyperlink>
    </w:p>
    <w:p w14:paraId="33375890" w14:textId="78E09CC8"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6" w:history="1">
        <w:r w:rsidRPr="000012B6">
          <w:rPr>
            <w:rStyle w:val="Hyperlink"/>
            <w:noProof/>
          </w:rPr>
          <w:t>4.1 Overall Architecture</w:t>
        </w:r>
        <w:r>
          <w:rPr>
            <w:noProof/>
            <w:webHidden/>
          </w:rPr>
          <w:tab/>
        </w:r>
        <w:r>
          <w:rPr>
            <w:noProof/>
            <w:webHidden/>
          </w:rPr>
          <w:fldChar w:fldCharType="begin"/>
        </w:r>
        <w:r>
          <w:rPr>
            <w:noProof/>
            <w:webHidden/>
          </w:rPr>
          <w:instrText xml:space="preserve"> PAGEREF _Toc242786936 \h </w:instrText>
        </w:r>
        <w:r>
          <w:rPr>
            <w:noProof/>
            <w:webHidden/>
          </w:rPr>
        </w:r>
        <w:r>
          <w:rPr>
            <w:noProof/>
            <w:webHidden/>
          </w:rPr>
          <w:fldChar w:fldCharType="separate"/>
        </w:r>
        <w:r>
          <w:rPr>
            <w:noProof/>
            <w:webHidden/>
          </w:rPr>
          <w:t>10</w:t>
        </w:r>
        <w:r>
          <w:rPr>
            <w:noProof/>
            <w:webHidden/>
          </w:rPr>
          <w:fldChar w:fldCharType="end"/>
        </w:r>
      </w:hyperlink>
    </w:p>
    <w:p w14:paraId="6D4D65D9" w14:textId="7AB8B6BC"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7" w:history="1">
        <w:r w:rsidRPr="000012B6">
          <w:rPr>
            <w:rStyle w:val="Hyperlink"/>
            <w:noProof/>
          </w:rPr>
          <w:t>4.2 Technology Stack</w:t>
        </w:r>
        <w:r>
          <w:rPr>
            <w:noProof/>
            <w:webHidden/>
          </w:rPr>
          <w:tab/>
        </w:r>
        <w:r>
          <w:rPr>
            <w:noProof/>
            <w:webHidden/>
          </w:rPr>
          <w:fldChar w:fldCharType="begin"/>
        </w:r>
        <w:r>
          <w:rPr>
            <w:noProof/>
            <w:webHidden/>
          </w:rPr>
          <w:instrText xml:space="preserve"> PAGEREF _Toc242786937 \h </w:instrText>
        </w:r>
        <w:r>
          <w:rPr>
            <w:noProof/>
            <w:webHidden/>
          </w:rPr>
        </w:r>
        <w:r>
          <w:rPr>
            <w:noProof/>
            <w:webHidden/>
          </w:rPr>
          <w:fldChar w:fldCharType="separate"/>
        </w:r>
        <w:r>
          <w:rPr>
            <w:noProof/>
            <w:webHidden/>
          </w:rPr>
          <w:t>11</w:t>
        </w:r>
        <w:r>
          <w:rPr>
            <w:noProof/>
            <w:webHidden/>
          </w:rPr>
          <w:fldChar w:fldCharType="end"/>
        </w:r>
      </w:hyperlink>
    </w:p>
    <w:p w14:paraId="4D49385B" w14:textId="1AB3EEA5"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8" w:history="1">
        <w:r w:rsidRPr="000012B6">
          <w:rPr>
            <w:rStyle w:val="Hyperlink"/>
            <w:noProof/>
          </w:rPr>
          <w:t>4.3 Data Flow Diagram</w:t>
        </w:r>
        <w:r>
          <w:rPr>
            <w:noProof/>
            <w:webHidden/>
          </w:rPr>
          <w:tab/>
        </w:r>
        <w:r>
          <w:rPr>
            <w:noProof/>
            <w:webHidden/>
          </w:rPr>
          <w:fldChar w:fldCharType="begin"/>
        </w:r>
        <w:r>
          <w:rPr>
            <w:noProof/>
            <w:webHidden/>
          </w:rPr>
          <w:instrText xml:space="preserve"> PAGEREF _Toc242786938 \h </w:instrText>
        </w:r>
        <w:r>
          <w:rPr>
            <w:noProof/>
            <w:webHidden/>
          </w:rPr>
        </w:r>
        <w:r>
          <w:rPr>
            <w:noProof/>
            <w:webHidden/>
          </w:rPr>
          <w:fldChar w:fldCharType="separate"/>
        </w:r>
        <w:r>
          <w:rPr>
            <w:noProof/>
            <w:webHidden/>
          </w:rPr>
          <w:t>11</w:t>
        </w:r>
        <w:r>
          <w:rPr>
            <w:noProof/>
            <w:webHidden/>
          </w:rPr>
          <w:fldChar w:fldCharType="end"/>
        </w:r>
      </w:hyperlink>
    </w:p>
    <w:p w14:paraId="0D03E4F0" w14:textId="6A48FEB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39" w:history="1">
        <w:r w:rsidRPr="000012B6">
          <w:rPr>
            <w:rStyle w:val="Hyperlink"/>
            <w:noProof/>
          </w:rPr>
          <w:t>4.4 Database Design</w:t>
        </w:r>
        <w:r>
          <w:rPr>
            <w:noProof/>
            <w:webHidden/>
          </w:rPr>
          <w:tab/>
        </w:r>
        <w:r>
          <w:rPr>
            <w:noProof/>
            <w:webHidden/>
          </w:rPr>
          <w:fldChar w:fldCharType="begin"/>
        </w:r>
        <w:r>
          <w:rPr>
            <w:noProof/>
            <w:webHidden/>
          </w:rPr>
          <w:instrText xml:space="preserve"> PAGEREF _Toc242786939 \h </w:instrText>
        </w:r>
        <w:r>
          <w:rPr>
            <w:noProof/>
            <w:webHidden/>
          </w:rPr>
        </w:r>
        <w:r>
          <w:rPr>
            <w:noProof/>
            <w:webHidden/>
          </w:rPr>
          <w:fldChar w:fldCharType="separate"/>
        </w:r>
        <w:r>
          <w:rPr>
            <w:noProof/>
            <w:webHidden/>
          </w:rPr>
          <w:t>12</w:t>
        </w:r>
        <w:r>
          <w:rPr>
            <w:noProof/>
            <w:webHidden/>
          </w:rPr>
          <w:fldChar w:fldCharType="end"/>
        </w:r>
      </w:hyperlink>
    </w:p>
    <w:p w14:paraId="6972718C" w14:textId="50636460"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0" w:history="1">
        <w:r w:rsidRPr="000012B6">
          <w:rPr>
            <w:rStyle w:val="Hyperlink"/>
            <w:noProof/>
          </w:rPr>
          <w:t>4.5 Module Design</w:t>
        </w:r>
        <w:r>
          <w:rPr>
            <w:noProof/>
            <w:webHidden/>
          </w:rPr>
          <w:tab/>
        </w:r>
        <w:r>
          <w:rPr>
            <w:noProof/>
            <w:webHidden/>
          </w:rPr>
          <w:fldChar w:fldCharType="begin"/>
        </w:r>
        <w:r>
          <w:rPr>
            <w:noProof/>
            <w:webHidden/>
          </w:rPr>
          <w:instrText xml:space="preserve"> PAGEREF _Toc242786940 \h </w:instrText>
        </w:r>
        <w:r>
          <w:rPr>
            <w:noProof/>
            <w:webHidden/>
          </w:rPr>
        </w:r>
        <w:r>
          <w:rPr>
            <w:noProof/>
            <w:webHidden/>
          </w:rPr>
          <w:fldChar w:fldCharType="separate"/>
        </w:r>
        <w:r>
          <w:rPr>
            <w:noProof/>
            <w:webHidden/>
          </w:rPr>
          <w:t>14</w:t>
        </w:r>
        <w:r>
          <w:rPr>
            <w:noProof/>
            <w:webHidden/>
          </w:rPr>
          <w:fldChar w:fldCharType="end"/>
        </w:r>
      </w:hyperlink>
    </w:p>
    <w:p w14:paraId="667B080F" w14:textId="1D05C94C"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1" w:history="1">
        <w:r w:rsidRPr="000012B6">
          <w:rPr>
            <w:rStyle w:val="Hyperlink"/>
            <w:noProof/>
          </w:rPr>
          <w:t>4.6 Authentication and Session Design</w:t>
        </w:r>
        <w:r>
          <w:rPr>
            <w:noProof/>
            <w:webHidden/>
          </w:rPr>
          <w:tab/>
        </w:r>
        <w:r>
          <w:rPr>
            <w:noProof/>
            <w:webHidden/>
          </w:rPr>
          <w:fldChar w:fldCharType="begin"/>
        </w:r>
        <w:r>
          <w:rPr>
            <w:noProof/>
            <w:webHidden/>
          </w:rPr>
          <w:instrText xml:space="preserve"> PAGEREF _Toc242786941 \h </w:instrText>
        </w:r>
        <w:r>
          <w:rPr>
            <w:noProof/>
            <w:webHidden/>
          </w:rPr>
        </w:r>
        <w:r>
          <w:rPr>
            <w:noProof/>
            <w:webHidden/>
          </w:rPr>
          <w:fldChar w:fldCharType="separate"/>
        </w:r>
        <w:r>
          <w:rPr>
            <w:noProof/>
            <w:webHidden/>
          </w:rPr>
          <w:t>14</w:t>
        </w:r>
        <w:r>
          <w:rPr>
            <w:noProof/>
            <w:webHidden/>
          </w:rPr>
          <w:fldChar w:fldCharType="end"/>
        </w:r>
      </w:hyperlink>
    </w:p>
    <w:p w14:paraId="18F11F7D" w14:textId="0E4F50F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2" w:history="1">
        <w:r w:rsidRPr="000012B6">
          <w:rPr>
            <w:rStyle w:val="Hyperlink"/>
            <w:noProof/>
          </w:rPr>
          <w:t>4.7 Role-Based Authorisation and Staff Workspace</w:t>
        </w:r>
        <w:r>
          <w:rPr>
            <w:noProof/>
            <w:webHidden/>
          </w:rPr>
          <w:tab/>
        </w:r>
        <w:r>
          <w:rPr>
            <w:noProof/>
            <w:webHidden/>
          </w:rPr>
          <w:fldChar w:fldCharType="begin"/>
        </w:r>
        <w:r>
          <w:rPr>
            <w:noProof/>
            <w:webHidden/>
          </w:rPr>
          <w:instrText xml:space="preserve"> PAGEREF _Toc242786942 \h </w:instrText>
        </w:r>
        <w:r>
          <w:rPr>
            <w:noProof/>
            <w:webHidden/>
          </w:rPr>
        </w:r>
        <w:r>
          <w:rPr>
            <w:noProof/>
            <w:webHidden/>
          </w:rPr>
          <w:fldChar w:fldCharType="separate"/>
        </w:r>
        <w:r>
          <w:rPr>
            <w:noProof/>
            <w:webHidden/>
          </w:rPr>
          <w:t>15</w:t>
        </w:r>
        <w:r>
          <w:rPr>
            <w:noProof/>
            <w:webHidden/>
          </w:rPr>
          <w:fldChar w:fldCharType="end"/>
        </w:r>
      </w:hyperlink>
    </w:p>
    <w:p w14:paraId="7551B16F" w14:textId="5A58E5C3"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3" w:history="1">
        <w:r w:rsidRPr="000012B6">
          <w:rPr>
            <w:rStyle w:val="Hyperlink"/>
            <w:noProof/>
          </w:rPr>
          <w:t>4.8 User Interface Design</w:t>
        </w:r>
        <w:r>
          <w:rPr>
            <w:noProof/>
            <w:webHidden/>
          </w:rPr>
          <w:tab/>
        </w:r>
        <w:r>
          <w:rPr>
            <w:noProof/>
            <w:webHidden/>
          </w:rPr>
          <w:fldChar w:fldCharType="begin"/>
        </w:r>
        <w:r>
          <w:rPr>
            <w:noProof/>
            <w:webHidden/>
          </w:rPr>
          <w:instrText xml:space="preserve"> PAGEREF _Toc242786943 \h </w:instrText>
        </w:r>
        <w:r>
          <w:rPr>
            <w:noProof/>
            <w:webHidden/>
          </w:rPr>
        </w:r>
        <w:r>
          <w:rPr>
            <w:noProof/>
            <w:webHidden/>
          </w:rPr>
          <w:fldChar w:fldCharType="separate"/>
        </w:r>
        <w:r>
          <w:rPr>
            <w:noProof/>
            <w:webHidden/>
          </w:rPr>
          <w:t>17</w:t>
        </w:r>
        <w:r>
          <w:rPr>
            <w:noProof/>
            <w:webHidden/>
          </w:rPr>
          <w:fldChar w:fldCharType="end"/>
        </w:r>
      </w:hyperlink>
    </w:p>
    <w:p w14:paraId="5A10E3E9" w14:textId="232F04F0"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4" w:history="1">
        <w:r w:rsidRPr="000012B6">
          <w:rPr>
            <w:rStyle w:val="Hyperlink"/>
            <w:noProof/>
          </w:rPr>
          <w:t>4.9 System Design Summary</w:t>
        </w:r>
        <w:r>
          <w:rPr>
            <w:noProof/>
            <w:webHidden/>
          </w:rPr>
          <w:tab/>
        </w:r>
        <w:r>
          <w:rPr>
            <w:noProof/>
            <w:webHidden/>
          </w:rPr>
          <w:fldChar w:fldCharType="begin"/>
        </w:r>
        <w:r>
          <w:rPr>
            <w:noProof/>
            <w:webHidden/>
          </w:rPr>
          <w:instrText xml:space="preserve"> PAGEREF _Toc242786944 \h </w:instrText>
        </w:r>
        <w:r>
          <w:rPr>
            <w:noProof/>
            <w:webHidden/>
          </w:rPr>
        </w:r>
        <w:r>
          <w:rPr>
            <w:noProof/>
            <w:webHidden/>
          </w:rPr>
          <w:fldChar w:fldCharType="separate"/>
        </w:r>
        <w:r>
          <w:rPr>
            <w:noProof/>
            <w:webHidden/>
          </w:rPr>
          <w:t>17</w:t>
        </w:r>
        <w:r>
          <w:rPr>
            <w:noProof/>
            <w:webHidden/>
          </w:rPr>
          <w:fldChar w:fldCharType="end"/>
        </w:r>
      </w:hyperlink>
    </w:p>
    <w:p w14:paraId="550453C2" w14:textId="09D98FC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45" w:history="1">
        <w:r w:rsidRPr="000012B6">
          <w:rPr>
            <w:rStyle w:val="Hyperlink"/>
            <w:noProof/>
          </w:rPr>
          <w:t>5. ACADEMIC AND ELECTIVE MANAGEMENT</w:t>
        </w:r>
        <w:r>
          <w:rPr>
            <w:noProof/>
            <w:webHidden/>
          </w:rPr>
          <w:tab/>
        </w:r>
        <w:r>
          <w:rPr>
            <w:noProof/>
            <w:webHidden/>
          </w:rPr>
          <w:fldChar w:fldCharType="begin"/>
        </w:r>
        <w:r>
          <w:rPr>
            <w:noProof/>
            <w:webHidden/>
          </w:rPr>
          <w:instrText xml:space="preserve"> PAGEREF _Toc242786945 \h </w:instrText>
        </w:r>
        <w:r>
          <w:rPr>
            <w:noProof/>
            <w:webHidden/>
          </w:rPr>
        </w:r>
        <w:r>
          <w:rPr>
            <w:noProof/>
            <w:webHidden/>
          </w:rPr>
          <w:fldChar w:fldCharType="separate"/>
        </w:r>
        <w:r>
          <w:rPr>
            <w:noProof/>
            <w:webHidden/>
          </w:rPr>
          <w:t>18</w:t>
        </w:r>
        <w:r>
          <w:rPr>
            <w:noProof/>
            <w:webHidden/>
          </w:rPr>
          <w:fldChar w:fldCharType="end"/>
        </w:r>
      </w:hyperlink>
    </w:p>
    <w:p w14:paraId="220E2BD2" w14:textId="031319A5"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6" w:history="1">
        <w:r w:rsidRPr="000012B6">
          <w:rPr>
            <w:rStyle w:val="Hyperlink"/>
            <w:noProof/>
          </w:rPr>
          <w:t>5.1 Academic Hierarchy</w:t>
        </w:r>
        <w:r>
          <w:rPr>
            <w:noProof/>
            <w:webHidden/>
          </w:rPr>
          <w:tab/>
        </w:r>
        <w:r>
          <w:rPr>
            <w:noProof/>
            <w:webHidden/>
          </w:rPr>
          <w:fldChar w:fldCharType="begin"/>
        </w:r>
        <w:r>
          <w:rPr>
            <w:noProof/>
            <w:webHidden/>
          </w:rPr>
          <w:instrText xml:space="preserve"> PAGEREF _Toc242786946 \h </w:instrText>
        </w:r>
        <w:r>
          <w:rPr>
            <w:noProof/>
            <w:webHidden/>
          </w:rPr>
        </w:r>
        <w:r>
          <w:rPr>
            <w:noProof/>
            <w:webHidden/>
          </w:rPr>
          <w:fldChar w:fldCharType="separate"/>
        </w:r>
        <w:r>
          <w:rPr>
            <w:noProof/>
            <w:webHidden/>
          </w:rPr>
          <w:t>18</w:t>
        </w:r>
        <w:r>
          <w:rPr>
            <w:noProof/>
            <w:webHidden/>
          </w:rPr>
          <w:fldChar w:fldCharType="end"/>
        </w:r>
      </w:hyperlink>
    </w:p>
    <w:p w14:paraId="14B3D1D0" w14:textId="2EFE2411"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7" w:history="1">
        <w:r w:rsidRPr="000012B6">
          <w:rPr>
            <w:rStyle w:val="Hyperlink"/>
            <w:noProof/>
          </w:rPr>
          <w:t>5.2 Year Servers, Cohorts and Study Stages</w:t>
        </w:r>
        <w:r>
          <w:rPr>
            <w:noProof/>
            <w:webHidden/>
          </w:rPr>
          <w:tab/>
        </w:r>
        <w:r>
          <w:rPr>
            <w:noProof/>
            <w:webHidden/>
          </w:rPr>
          <w:fldChar w:fldCharType="begin"/>
        </w:r>
        <w:r>
          <w:rPr>
            <w:noProof/>
            <w:webHidden/>
          </w:rPr>
          <w:instrText xml:space="preserve"> PAGEREF _Toc242786947 \h </w:instrText>
        </w:r>
        <w:r>
          <w:rPr>
            <w:noProof/>
            <w:webHidden/>
          </w:rPr>
        </w:r>
        <w:r>
          <w:rPr>
            <w:noProof/>
            <w:webHidden/>
          </w:rPr>
          <w:fldChar w:fldCharType="separate"/>
        </w:r>
        <w:r>
          <w:rPr>
            <w:noProof/>
            <w:webHidden/>
          </w:rPr>
          <w:t>18</w:t>
        </w:r>
        <w:r>
          <w:rPr>
            <w:noProof/>
            <w:webHidden/>
          </w:rPr>
          <w:fldChar w:fldCharType="end"/>
        </w:r>
      </w:hyperlink>
    </w:p>
    <w:p w14:paraId="5184C6B8" w14:textId="17E83FA8"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8" w:history="1">
        <w:r w:rsidRPr="000012B6">
          <w:rPr>
            <w:rStyle w:val="Hyperlink"/>
            <w:noProof/>
          </w:rPr>
          <w:t>5.3 Class Tutors and Student Onboarding</w:t>
        </w:r>
        <w:r>
          <w:rPr>
            <w:noProof/>
            <w:webHidden/>
          </w:rPr>
          <w:tab/>
        </w:r>
        <w:r>
          <w:rPr>
            <w:noProof/>
            <w:webHidden/>
          </w:rPr>
          <w:fldChar w:fldCharType="begin"/>
        </w:r>
        <w:r>
          <w:rPr>
            <w:noProof/>
            <w:webHidden/>
          </w:rPr>
          <w:instrText xml:space="preserve"> PAGEREF _Toc242786948 \h </w:instrText>
        </w:r>
        <w:r>
          <w:rPr>
            <w:noProof/>
            <w:webHidden/>
          </w:rPr>
        </w:r>
        <w:r>
          <w:rPr>
            <w:noProof/>
            <w:webHidden/>
          </w:rPr>
          <w:fldChar w:fldCharType="separate"/>
        </w:r>
        <w:r>
          <w:rPr>
            <w:noProof/>
            <w:webHidden/>
          </w:rPr>
          <w:t>19</w:t>
        </w:r>
        <w:r>
          <w:rPr>
            <w:noProof/>
            <w:webHidden/>
          </w:rPr>
          <w:fldChar w:fldCharType="end"/>
        </w:r>
      </w:hyperlink>
    </w:p>
    <w:p w14:paraId="6DC8567C" w14:textId="57D9178A"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49" w:history="1">
        <w:r w:rsidRPr="000012B6">
          <w:rPr>
            <w:rStyle w:val="Hyperlink"/>
            <w:noProof/>
          </w:rPr>
          <w:t>5.4 Registration Events and Their Lifecycle</w:t>
        </w:r>
        <w:r>
          <w:rPr>
            <w:noProof/>
            <w:webHidden/>
          </w:rPr>
          <w:tab/>
        </w:r>
        <w:r>
          <w:rPr>
            <w:noProof/>
            <w:webHidden/>
          </w:rPr>
          <w:fldChar w:fldCharType="begin"/>
        </w:r>
        <w:r>
          <w:rPr>
            <w:noProof/>
            <w:webHidden/>
          </w:rPr>
          <w:instrText xml:space="preserve"> PAGEREF _Toc242786949 \h </w:instrText>
        </w:r>
        <w:r>
          <w:rPr>
            <w:noProof/>
            <w:webHidden/>
          </w:rPr>
        </w:r>
        <w:r>
          <w:rPr>
            <w:noProof/>
            <w:webHidden/>
          </w:rPr>
          <w:fldChar w:fldCharType="separate"/>
        </w:r>
        <w:r>
          <w:rPr>
            <w:noProof/>
            <w:webHidden/>
          </w:rPr>
          <w:t>21</w:t>
        </w:r>
        <w:r>
          <w:rPr>
            <w:noProof/>
            <w:webHidden/>
          </w:rPr>
          <w:fldChar w:fldCharType="end"/>
        </w:r>
      </w:hyperlink>
    </w:p>
    <w:p w14:paraId="39AAC47D" w14:textId="59AA12B0"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0" w:history="1">
        <w:r w:rsidRPr="000012B6">
          <w:rPr>
            <w:rStyle w:val="Hyperlink"/>
            <w:noProof/>
          </w:rPr>
          <w:t>5.5 Elective Groups, Subjects and Seat Capacity</w:t>
        </w:r>
        <w:r>
          <w:rPr>
            <w:noProof/>
            <w:webHidden/>
          </w:rPr>
          <w:tab/>
        </w:r>
        <w:r>
          <w:rPr>
            <w:noProof/>
            <w:webHidden/>
          </w:rPr>
          <w:fldChar w:fldCharType="begin"/>
        </w:r>
        <w:r>
          <w:rPr>
            <w:noProof/>
            <w:webHidden/>
          </w:rPr>
          <w:instrText xml:space="preserve"> PAGEREF _Toc242786950 \h </w:instrText>
        </w:r>
        <w:r>
          <w:rPr>
            <w:noProof/>
            <w:webHidden/>
          </w:rPr>
        </w:r>
        <w:r>
          <w:rPr>
            <w:noProof/>
            <w:webHidden/>
          </w:rPr>
          <w:fldChar w:fldCharType="separate"/>
        </w:r>
        <w:r>
          <w:rPr>
            <w:noProof/>
            <w:webHidden/>
          </w:rPr>
          <w:t>22</w:t>
        </w:r>
        <w:r>
          <w:rPr>
            <w:noProof/>
            <w:webHidden/>
          </w:rPr>
          <w:fldChar w:fldCharType="end"/>
        </w:r>
      </w:hyperlink>
    </w:p>
    <w:p w14:paraId="6740C966" w14:textId="2F8A114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1" w:history="1">
        <w:r w:rsidRPr="000012B6">
          <w:rPr>
            <w:rStyle w:val="Hyperlink"/>
            <w:noProof/>
          </w:rPr>
          <w:t>5.6 Subject Explorer</w:t>
        </w:r>
        <w:r>
          <w:rPr>
            <w:noProof/>
            <w:webHidden/>
          </w:rPr>
          <w:tab/>
        </w:r>
        <w:r>
          <w:rPr>
            <w:noProof/>
            <w:webHidden/>
          </w:rPr>
          <w:fldChar w:fldCharType="begin"/>
        </w:r>
        <w:r>
          <w:rPr>
            <w:noProof/>
            <w:webHidden/>
          </w:rPr>
          <w:instrText xml:space="preserve"> PAGEREF _Toc242786951 \h </w:instrText>
        </w:r>
        <w:r>
          <w:rPr>
            <w:noProof/>
            <w:webHidden/>
          </w:rPr>
        </w:r>
        <w:r>
          <w:rPr>
            <w:noProof/>
            <w:webHidden/>
          </w:rPr>
          <w:fldChar w:fldCharType="separate"/>
        </w:r>
        <w:r>
          <w:rPr>
            <w:noProof/>
            <w:webHidden/>
          </w:rPr>
          <w:t>23</w:t>
        </w:r>
        <w:r>
          <w:rPr>
            <w:noProof/>
            <w:webHidden/>
          </w:rPr>
          <w:fldChar w:fldCharType="end"/>
        </w:r>
      </w:hyperlink>
    </w:p>
    <w:p w14:paraId="3B7B2DAA" w14:textId="4E8EE590"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2" w:history="1">
        <w:r w:rsidRPr="000012B6">
          <w:rPr>
            <w:rStyle w:val="Hyperlink"/>
            <w:noProof/>
          </w:rPr>
          <w:t>5.7 Summary</w:t>
        </w:r>
        <w:r>
          <w:rPr>
            <w:noProof/>
            <w:webHidden/>
          </w:rPr>
          <w:tab/>
        </w:r>
        <w:r>
          <w:rPr>
            <w:noProof/>
            <w:webHidden/>
          </w:rPr>
          <w:fldChar w:fldCharType="begin"/>
        </w:r>
        <w:r>
          <w:rPr>
            <w:noProof/>
            <w:webHidden/>
          </w:rPr>
          <w:instrText xml:space="preserve"> PAGEREF _Toc242786952 \h </w:instrText>
        </w:r>
        <w:r>
          <w:rPr>
            <w:noProof/>
            <w:webHidden/>
          </w:rPr>
        </w:r>
        <w:r>
          <w:rPr>
            <w:noProof/>
            <w:webHidden/>
          </w:rPr>
          <w:fldChar w:fldCharType="separate"/>
        </w:r>
        <w:r>
          <w:rPr>
            <w:noProof/>
            <w:webHidden/>
          </w:rPr>
          <w:t>25</w:t>
        </w:r>
        <w:r>
          <w:rPr>
            <w:noProof/>
            <w:webHidden/>
          </w:rPr>
          <w:fldChar w:fldCharType="end"/>
        </w:r>
      </w:hyperlink>
    </w:p>
    <w:p w14:paraId="7F93A3E7" w14:textId="1EDA426C"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53" w:history="1">
        <w:r w:rsidRPr="000012B6">
          <w:rPr>
            <w:rStyle w:val="Hyperlink"/>
            <w:noProof/>
          </w:rPr>
          <w:t>6. REGISTRATION PROCESSING AND DATA INTEGRITY</w:t>
        </w:r>
        <w:r>
          <w:rPr>
            <w:noProof/>
            <w:webHidden/>
          </w:rPr>
          <w:tab/>
        </w:r>
        <w:r>
          <w:rPr>
            <w:noProof/>
            <w:webHidden/>
          </w:rPr>
          <w:fldChar w:fldCharType="begin"/>
        </w:r>
        <w:r>
          <w:rPr>
            <w:noProof/>
            <w:webHidden/>
          </w:rPr>
          <w:instrText xml:space="preserve"> PAGEREF _Toc242786953 \h </w:instrText>
        </w:r>
        <w:r>
          <w:rPr>
            <w:noProof/>
            <w:webHidden/>
          </w:rPr>
        </w:r>
        <w:r>
          <w:rPr>
            <w:noProof/>
            <w:webHidden/>
          </w:rPr>
          <w:fldChar w:fldCharType="separate"/>
        </w:r>
        <w:r>
          <w:rPr>
            <w:noProof/>
            <w:webHidden/>
          </w:rPr>
          <w:t>26</w:t>
        </w:r>
        <w:r>
          <w:rPr>
            <w:noProof/>
            <w:webHidden/>
          </w:rPr>
          <w:fldChar w:fldCharType="end"/>
        </w:r>
      </w:hyperlink>
    </w:p>
    <w:p w14:paraId="5E03CA41" w14:textId="5C9F91DE"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4" w:history="1">
        <w:r w:rsidRPr="000012B6">
          <w:rPr>
            <w:rStyle w:val="Hyperlink"/>
            <w:noProof/>
          </w:rPr>
          <w:t>6.1 Eligibility of a Student for an Event</w:t>
        </w:r>
        <w:r>
          <w:rPr>
            <w:noProof/>
            <w:webHidden/>
          </w:rPr>
          <w:tab/>
        </w:r>
        <w:r>
          <w:rPr>
            <w:noProof/>
            <w:webHidden/>
          </w:rPr>
          <w:fldChar w:fldCharType="begin"/>
        </w:r>
        <w:r>
          <w:rPr>
            <w:noProof/>
            <w:webHidden/>
          </w:rPr>
          <w:instrText xml:space="preserve"> PAGEREF _Toc242786954 \h </w:instrText>
        </w:r>
        <w:r>
          <w:rPr>
            <w:noProof/>
            <w:webHidden/>
          </w:rPr>
        </w:r>
        <w:r>
          <w:rPr>
            <w:noProof/>
            <w:webHidden/>
          </w:rPr>
          <w:fldChar w:fldCharType="separate"/>
        </w:r>
        <w:r>
          <w:rPr>
            <w:noProof/>
            <w:webHidden/>
          </w:rPr>
          <w:t>26</w:t>
        </w:r>
        <w:r>
          <w:rPr>
            <w:noProof/>
            <w:webHidden/>
          </w:rPr>
          <w:fldChar w:fldCharType="end"/>
        </w:r>
      </w:hyperlink>
    </w:p>
    <w:p w14:paraId="52730AAF" w14:textId="0CACA96D"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5" w:history="1">
        <w:r w:rsidRPr="000012B6">
          <w:rPr>
            <w:rStyle w:val="Hyperlink"/>
            <w:noProof/>
          </w:rPr>
          <w:t>6.2 The Registration Window Rule</w:t>
        </w:r>
        <w:r>
          <w:rPr>
            <w:noProof/>
            <w:webHidden/>
          </w:rPr>
          <w:tab/>
        </w:r>
        <w:r>
          <w:rPr>
            <w:noProof/>
            <w:webHidden/>
          </w:rPr>
          <w:fldChar w:fldCharType="begin"/>
        </w:r>
        <w:r>
          <w:rPr>
            <w:noProof/>
            <w:webHidden/>
          </w:rPr>
          <w:instrText xml:space="preserve"> PAGEREF _Toc242786955 \h </w:instrText>
        </w:r>
        <w:r>
          <w:rPr>
            <w:noProof/>
            <w:webHidden/>
          </w:rPr>
        </w:r>
        <w:r>
          <w:rPr>
            <w:noProof/>
            <w:webHidden/>
          </w:rPr>
          <w:fldChar w:fldCharType="separate"/>
        </w:r>
        <w:r>
          <w:rPr>
            <w:noProof/>
            <w:webHidden/>
          </w:rPr>
          <w:t>26</w:t>
        </w:r>
        <w:r>
          <w:rPr>
            <w:noProof/>
            <w:webHidden/>
          </w:rPr>
          <w:fldChar w:fldCharType="end"/>
        </w:r>
      </w:hyperlink>
    </w:p>
    <w:p w14:paraId="226DCB12" w14:textId="486CD362"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6" w:history="1">
        <w:r w:rsidRPr="000012B6">
          <w:rPr>
            <w:rStyle w:val="Hyperlink"/>
            <w:noProof/>
          </w:rPr>
          <w:t>6.3 The Registration Transaction</w:t>
        </w:r>
        <w:r>
          <w:rPr>
            <w:noProof/>
            <w:webHidden/>
          </w:rPr>
          <w:tab/>
        </w:r>
        <w:r>
          <w:rPr>
            <w:noProof/>
            <w:webHidden/>
          </w:rPr>
          <w:fldChar w:fldCharType="begin"/>
        </w:r>
        <w:r>
          <w:rPr>
            <w:noProof/>
            <w:webHidden/>
          </w:rPr>
          <w:instrText xml:space="preserve"> PAGEREF _Toc242786956 \h </w:instrText>
        </w:r>
        <w:r>
          <w:rPr>
            <w:noProof/>
            <w:webHidden/>
          </w:rPr>
        </w:r>
        <w:r>
          <w:rPr>
            <w:noProof/>
            <w:webHidden/>
          </w:rPr>
          <w:fldChar w:fldCharType="separate"/>
        </w:r>
        <w:r>
          <w:rPr>
            <w:noProof/>
            <w:webHidden/>
          </w:rPr>
          <w:t>26</w:t>
        </w:r>
        <w:r>
          <w:rPr>
            <w:noProof/>
            <w:webHidden/>
          </w:rPr>
          <w:fldChar w:fldCharType="end"/>
        </w:r>
      </w:hyperlink>
    </w:p>
    <w:p w14:paraId="69142FCD" w14:textId="2CDB2EA8"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7" w:history="1">
        <w:r w:rsidRPr="000012B6">
          <w:rPr>
            <w:rStyle w:val="Hyperlink"/>
            <w:noProof/>
          </w:rPr>
          <w:t>6.4 Seat Accounting and Class Quotas</w:t>
        </w:r>
        <w:r>
          <w:rPr>
            <w:noProof/>
            <w:webHidden/>
          </w:rPr>
          <w:tab/>
        </w:r>
        <w:r>
          <w:rPr>
            <w:noProof/>
            <w:webHidden/>
          </w:rPr>
          <w:fldChar w:fldCharType="begin"/>
        </w:r>
        <w:r>
          <w:rPr>
            <w:noProof/>
            <w:webHidden/>
          </w:rPr>
          <w:instrText xml:space="preserve"> PAGEREF _Toc242786957 \h </w:instrText>
        </w:r>
        <w:r>
          <w:rPr>
            <w:noProof/>
            <w:webHidden/>
          </w:rPr>
        </w:r>
        <w:r>
          <w:rPr>
            <w:noProof/>
            <w:webHidden/>
          </w:rPr>
          <w:fldChar w:fldCharType="separate"/>
        </w:r>
        <w:r>
          <w:rPr>
            <w:noProof/>
            <w:webHidden/>
          </w:rPr>
          <w:t>29</w:t>
        </w:r>
        <w:r>
          <w:rPr>
            <w:noProof/>
            <w:webHidden/>
          </w:rPr>
          <w:fldChar w:fldCharType="end"/>
        </w:r>
      </w:hyperlink>
    </w:p>
    <w:p w14:paraId="467AC981" w14:textId="73BC790C"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8" w:history="1">
        <w:r w:rsidRPr="000012B6">
          <w:rPr>
            <w:rStyle w:val="Hyperlink"/>
            <w:noProof/>
          </w:rPr>
          <w:t>6.5 Changing and Cancelling a Registration</w:t>
        </w:r>
        <w:r>
          <w:rPr>
            <w:noProof/>
            <w:webHidden/>
          </w:rPr>
          <w:tab/>
        </w:r>
        <w:r>
          <w:rPr>
            <w:noProof/>
            <w:webHidden/>
          </w:rPr>
          <w:fldChar w:fldCharType="begin"/>
        </w:r>
        <w:r>
          <w:rPr>
            <w:noProof/>
            <w:webHidden/>
          </w:rPr>
          <w:instrText xml:space="preserve"> PAGEREF _Toc242786958 \h </w:instrText>
        </w:r>
        <w:r>
          <w:rPr>
            <w:noProof/>
            <w:webHidden/>
          </w:rPr>
        </w:r>
        <w:r>
          <w:rPr>
            <w:noProof/>
            <w:webHidden/>
          </w:rPr>
          <w:fldChar w:fldCharType="separate"/>
        </w:r>
        <w:r>
          <w:rPr>
            <w:noProof/>
            <w:webHidden/>
          </w:rPr>
          <w:t>29</w:t>
        </w:r>
        <w:r>
          <w:rPr>
            <w:noProof/>
            <w:webHidden/>
          </w:rPr>
          <w:fldChar w:fldCharType="end"/>
        </w:r>
      </w:hyperlink>
    </w:p>
    <w:p w14:paraId="6F912144" w14:textId="6E0BF832"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59" w:history="1">
        <w:r w:rsidRPr="000012B6">
          <w:rPr>
            <w:rStyle w:val="Hyperlink"/>
            <w:noProof/>
          </w:rPr>
          <w:t>6.6 Receipts</w:t>
        </w:r>
        <w:r>
          <w:rPr>
            <w:noProof/>
            <w:webHidden/>
          </w:rPr>
          <w:tab/>
        </w:r>
        <w:r>
          <w:rPr>
            <w:noProof/>
            <w:webHidden/>
          </w:rPr>
          <w:fldChar w:fldCharType="begin"/>
        </w:r>
        <w:r>
          <w:rPr>
            <w:noProof/>
            <w:webHidden/>
          </w:rPr>
          <w:instrText xml:space="preserve"> PAGEREF _Toc242786959 \h </w:instrText>
        </w:r>
        <w:r>
          <w:rPr>
            <w:noProof/>
            <w:webHidden/>
          </w:rPr>
        </w:r>
        <w:r>
          <w:rPr>
            <w:noProof/>
            <w:webHidden/>
          </w:rPr>
          <w:fldChar w:fldCharType="separate"/>
        </w:r>
        <w:r>
          <w:rPr>
            <w:noProof/>
            <w:webHidden/>
          </w:rPr>
          <w:t>30</w:t>
        </w:r>
        <w:r>
          <w:rPr>
            <w:noProof/>
            <w:webHidden/>
          </w:rPr>
          <w:fldChar w:fldCharType="end"/>
        </w:r>
      </w:hyperlink>
    </w:p>
    <w:p w14:paraId="2DB631E1" w14:textId="3CD63E56"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0" w:history="1">
        <w:r w:rsidRPr="000012B6">
          <w:rPr>
            <w:rStyle w:val="Hyperlink"/>
            <w:noProof/>
          </w:rPr>
          <w:t>6.7 Database Constraints as a Safety Net</w:t>
        </w:r>
        <w:r>
          <w:rPr>
            <w:noProof/>
            <w:webHidden/>
          </w:rPr>
          <w:tab/>
        </w:r>
        <w:r>
          <w:rPr>
            <w:noProof/>
            <w:webHidden/>
          </w:rPr>
          <w:fldChar w:fldCharType="begin"/>
        </w:r>
        <w:r>
          <w:rPr>
            <w:noProof/>
            <w:webHidden/>
          </w:rPr>
          <w:instrText xml:space="preserve"> PAGEREF _Toc242786960 \h </w:instrText>
        </w:r>
        <w:r>
          <w:rPr>
            <w:noProof/>
            <w:webHidden/>
          </w:rPr>
        </w:r>
        <w:r>
          <w:rPr>
            <w:noProof/>
            <w:webHidden/>
          </w:rPr>
          <w:fldChar w:fldCharType="separate"/>
        </w:r>
        <w:r>
          <w:rPr>
            <w:noProof/>
            <w:webHidden/>
          </w:rPr>
          <w:t>31</w:t>
        </w:r>
        <w:r>
          <w:rPr>
            <w:noProof/>
            <w:webHidden/>
          </w:rPr>
          <w:fldChar w:fldCharType="end"/>
        </w:r>
      </w:hyperlink>
    </w:p>
    <w:p w14:paraId="41A44819" w14:textId="770FB2D3"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1" w:history="1">
        <w:r w:rsidRPr="000012B6">
          <w:rPr>
            <w:rStyle w:val="Hyperlink"/>
            <w:noProof/>
          </w:rPr>
          <w:t>6.8 Audit Trail and Registration Replay</w:t>
        </w:r>
        <w:r>
          <w:rPr>
            <w:noProof/>
            <w:webHidden/>
          </w:rPr>
          <w:tab/>
        </w:r>
        <w:r>
          <w:rPr>
            <w:noProof/>
            <w:webHidden/>
          </w:rPr>
          <w:fldChar w:fldCharType="begin"/>
        </w:r>
        <w:r>
          <w:rPr>
            <w:noProof/>
            <w:webHidden/>
          </w:rPr>
          <w:instrText xml:space="preserve"> PAGEREF _Toc242786961 \h </w:instrText>
        </w:r>
        <w:r>
          <w:rPr>
            <w:noProof/>
            <w:webHidden/>
          </w:rPr>
        </w:r>
        <w:r>
          <w:rPr>
            <w:noProof/>
            <w:webHidden/>
          </w:rPr>
          <w:fldChar w:fldCharType="separate"/>
        </w:r>
        <w:r>
          <w:rPr>
            <w:noProof/>
            <w:webHidden/>
          </w:rPr>
          <w:t>32</w:t>
        </w:r>
        <w:r>
          <w:rPr>
            <w:noProof/>
            <w:webHidden/>
          </w:rPr>
          <w:fldChar w:fldCharType="end"/>
        </w:r>
      </w:hyperlink>
    </w:p>
    <w:p w14:paraId="566ECC3C" w14:textId="782112D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62" w:history="1">
        <w:r w:rsidRPr="000012B6">
          <w:rPr>
            <w:rStyle w:val="Hyperlink"/>
            <w:noProof/>
          </w:rPr>
          <w:t>7. SYSTEM IMPLEMENTATION</w:t>
        </w:r>
        <w:r>
          <w:rPr>
            <w:noProof/>
            <w:webHidden/>
          </w:rPr>
          <w:tab/>
        </w:r>
        <w:r>
          <w:rPr>
            <w:noProof/>
            <w:webHidden/>
          </w:rPr>
          <w:fldChar w:fldCharType="begin"/>
        </w:r>
        <w:r>
          <w:rPr>
            <w:noProof/>
            <w:webHidden/>
          </w:rPr>
          <w:instrText xml:space="preserve"> PAGEREF _Toc242786962 \h </w:instrText>
        </w:r>
        <w:r>
          <w:rPr>
            <w:noProof/>
            <w:webHidden/>
          </w:rPr>
        </w:r>
        <w:r>
          <w:rPr>
            <w:noProof/>
            <w:webHidden/>
          </w:rPr>
          <w:fldChar w:fldCharType="separate"/>
        </w:r>
        <w:r>
          <w:rPr>
            <w:noProof/>
            <w:webHidden/>
          </w:rPr>
          <w:t>34</w:t>
        </w:r>
        <w:r>
          <w:rPr>
            <w:noProof/>
            <w:webHidden/>
          </w:rPr>
          <w:fldChar w:fldCharType="end"/>
        </w:r>
      </w:hyperlink>
    </w:p>
    <w:p w14:paraId="739DFBE0" w14:textId="57CCE843"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3" w:history="1">
        <w:r w:rsidRPr="000012B6">
          <w:rPr>
            <w:rStyle w:val="Hyperlink"/>
            <w:noProof/>
          </w:rPr>
          <w:t>7.1 Development Environment</w:t>
        </w:r>
        <w:r>
          <w:rPr>
            <w:noProof/>
            <w:webHidden/>
          </w:rPr>
          <w:tab/>
        </w:r>
        <w:r>
          <w:rPr>
            <w:noProof/>
            <w:webHidden/>
          </w:rPr>
          <w:fldChar w:fldCharType="begin"/>
        </w:r>
        <w:r>
          <w:rPr>
            <w:noProof/>
            <w:webHidden/>
          </w:rPr>
          <w:instrText xml:space="preserve"> PAGEREF _Toc242786963 \h </w:instrText>
        </w:r>
        <w:r>
          <w:rPr>
            <w:noProof/>
            <w:webHidden/>
          </w:rPr>
        </w:r>
        <w:r>
          <w:rPr>
            <w:noProof/>
            <w:webHidden/>
          </w:rPr>
          <w:fldChar w:fldCharType="separate"/>
        </w:r>
        <w:r>
          <w:rPr>
            <w:noProof/>
            <w:webHidden/>
          </w:rPr>
          <w:t>34</w:t>
        </w:r>
        <w:r>
          <w:rPr>
            <w:noProof/>
            <w:webHidden/>
          </w:rPr>
          <w:fldChar w:fldCharType="end"/>
        </w:r>
      </w:hyperlink>
    </w:p>
    <w:p w14:paraId="0ED4B7AA" w14:textId="2A0FF3BC"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4" w:history="1">
        <w:r w:rsidRPr="000012B6">
          <w:rPr>
            <w:rStyle w:val="Hyperlink"/>
            <w:noProof/>
          </w:rPr>
          <w:t>7.2 Project Structure</w:t>
        </w:r>
        <w:r>
          <w:rPr>
            <w:noProof/>
            <w:webHidden/>
          </w:rPr>
          <w:tab/>
        </w:r>
        <w:r>
          <w:rPr>
            <w:noProof/>
            <w:webHidden/>
          </w:rPr>
          <w:fldChar w:fldCharType="begin"/>
        </w:r>
        <w:r>
          <w:rPr>
            <w:noProof/>
            <w:webHidden/>
          </w:rPr>
          <w:instrText xml:space="preserve"> PAGEREF _Toc242786964 \h </w:instrText>
        </w:r>
        <w:r>
          <w:rPr>
            <w:noProof/>
            <w:webHidden/>
          </w:rPr>
        </w:r>
        <w:r>
          <w:rPr>
            <w:noProof/>
            <w:webHidden/>
          </w:rPr>
          <w:fldChar w:fldCharType="separate"/>
        </w:r>
        <w:r>
          <w:rPr>
            <w:noProof/>
            <w:webHidden/>
          </w:rPr>
          <w:t>34</w:t>
        </w:r>
        <w:r>
          <w:rPr>
            <w:noProof/>
            <w:webHidden/>
          </w:rPr>
          <w:fldChar w:fldCharType="end"/>
        </w:r>
      </w:hyperlink>
    </w:p>
    <w:p w14:paraId="1196AED5" w14:textId="2718286D"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5" w:history="1">
        <w:r w:rsidRPr="000012B6">
          <w:rPr>
            <w:rStyle w:val="Hyperlink"/>
            <w:noProof/>
          </w:rPr>
          <w:t>7.3 Database Schema and Migrations</w:t>
        </w:r>
        <w:r>
          <w:rPr>
            <w:noProof/>
            <w:webHidden/>
          </w:rPr>
          <w:tab/>
        </w:r>
        <w:r>
          <w:rPr>
            <w:noProof/>
            <w:webHidden/>
          </w:rPr>
          <w:fldChar w:fldCharType="begin"/>
        </w:r>
        <w:r>
          <w:rPr>
            <w:noProof/>
            <w:webHidden/>
          </w:rPr>
          <w:instrText xml:space="preserve"> PAGEREF _Toc242786965 \h </w:instrText>
        </w:r>
        <w:r>
          <w:rPr>
            <w:noProof/>
            <w:webHidden/>
          </w:rPr>
        </w:r>
        <w:r>
          <w:rPr>
            <w:noProof/>
            <w:webHidden/>
          </w:rPr>
          <w:fldChar w:fldCharType="separate"/>
        </w:r>
        <w:r>
          <w:rPr>
            <w:noProof/>
            <w:webHidden/>
          </w:rPr>
          <w:t>35</w:t>
        </w:r>
        <w:r>
          <w:rPr>
            <w:noProof/>
            <w:webHidden/>
          </w:rPr>
          <w:fldChar w:fldCharType="end"/>
        </w:r>
      </w:hyperlink>
    </w:p>
    <w:p w14:paraId="5CBDCC16" w14:textId="27DDE49F"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6" w:history="1">
        <w:r w:rsidRPr="000012B6">
          <w:rPr>
            <w:rStyle w:val="Hyperlink"/>
            <w:noProof/>
          </w:rPr>
          <w:t>7.4 Authentication Implementation</w:t>
        </w:r>
        <w:r>
          <w:rPr>
            <w:noProof/>
            <w:webHidden/>
          </w:rPr>
          <w:tab/>
        </w:r>
        <w:r>
          <w:rPr>
            <w:noProof/>
            <w:webHidden/>
          </w:rPr>
          <w:fldChar w:fldCharType="begin"/>
        </w:r>
        <w:r>
          <w:rPr>
            <w:noProof/>
            <w:webHidden/>
          </w:rPr>
          <w:instrText xml:space="preserve"> PAGEREF _Toc242786966 \h </w:instrText>
        </w:r>
        <w:r>
          <w:rPr>
            <w:noProof/>
            <w:webHidden/>
          </w:rPr>
        </w:r>
        <w:r>
          <w:rPr>
            <w:noProof/>
            <w:webHidden/>
          </w:rPr>
          <w:fldChar w:fldCharType="separate"/>
        </w:r>
        <w:r>
          <w:rPr>
            <w:noProof/>
            <w:webHidden/>
          </w:rPr>
          <w:t>35</w:t>
        </w:r>
        <w:r>
          <w:rPr>
            <w:noProof/>
            <w:webHidden/>
          </w:rPr>
          <w:fldChar w:fldCharType="end"/>
        </w:r>
      </w:hyperlink>
    </w:p>
    <w:p w14:paraId="784B565C" w14:textId="21C258DD"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7" w:history="1">
        <w:r w:rsidRPr="000012B6">
          <w:rPr>
            <w:rStyle w:val="Hyperlink"/>
            <w:noProof/>
          </w:rPr>
          <w:t>7.5 Student Interface</w:t>
        </w:r>
        <w:r>
          <w:rPr>
            <w:noProof/>
            <w:webHidden/>
          </w:rPr>
          <w:tab/>
        </w:r>
        <w:r>
          <w:rPr>
            <w:noProof/>
            <w:webHidden/>
          </w:rPr>
          <w:fldChar w:fldCharType="begin"/>
        </w:r>
        <w:r>
          <w:rPr>
            <w:noProof/>
            <w:webHidden/>
          </w:rPr>
          <w:instrText xml:space="preserve"> PAGEREF _Toc242786967 \h </w:instrText>
        </w:r>
        <w:r>
          <w:rPr>
            <w:noProof/>
            <w:webHidden/>
          </w:rPr>
        </w:r>
        <w:r>
          <w:rPr>
            <w:noProof/>
            <w:webHidden/>
          </w:rPr>
          <w:fldChar w:fldCharType="separate"/>
        </w:r>
        <w:r>
          <w:rPr>
            <w:noProof/>
            <w:webHidden/>
          </w:rPr>
          <w:t>36</w:t>
        </w:r>
        <w:r>
          <w:rPr>
            <w:noProof/>
            <w:webHidden/>
          </w:rPr>
          <w:fldChar w:fldCharType="end"/>
        </w:r>
      </w:hyperlink>
    </w:p>
    <w:p w14:paraId="7D3CF69D" w14:textId="6F1030BB"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8" w:history="1">
        <w:r w:rsidRPr="000012B6">
          <w:rPr>
            <w:rStyle w:val="Hyperlink"/>
            <w:noProof/>
          </w:rPr>
          <w:t>7.6 Staff Interface</w:t>
        </w:r>
        <w:r>
          <w:rPr>
            <w:noProof/>
            <w:webHidden/>
          </w:rPr>
          <w:tab/>
        </w:r>
        <w:r>
          <w:rPr>
            <w:noProof/>
            <w:webHidden/>
          </w:rPr>
          <w:fldChar w:fldCharType="begin"/>
        </w:r>
        <w:r>
          <w:rPr>
            <w:noProof/>
            <w:webHidden/>
          </w:rPr>
          <w:instrText xml:space="preserve"> PAGEREF _Toc242786968 \h </w:instrText>
        </w:r>
        <w:r>
          <w:rPr>
            <w:noProof/>
            <w:webHidden/>
          </w:rPr>
        </w:r>
        <w:r>
          <w:rPr>
            <w:noProof/>
            <w:webHidden/>
          </w:rPr>
          <w:fldChar w:fldCharType="separate"/>
        </w:r>
        <w:r>
          <w:rPr>
            <w:noProof/>
            <w:webHidden/>
          </w:rPr>
          <w:t>36</w:t>
        </w:r>
        <w:r>
          <w:rPr>
            <w:noProof/>
            <w:webHidden/>
          </w:rPr>
          <w:fldChar w:fldCharType="end"/>
        </w:r>
      </w:hyperlink>
    </w:p>
    <w:p w14:paraId="26CDD428" w14:textId="03B014BF"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69" w:history="1">
        <w:r w:rsidRPr="000012B6">
          <w:rPr>
            <w:rStyle w:val="Hyperlink"/>
            <w:noProof/>
          </w:rPr>
          <w:t>7.7 Live Monitoring and Realtime Updates</w:t>
        </w:r>
        <w:r>
          <w:rPr>
            <w:noProof/>
            <w:webHidden/>
          </w:rPr>
          <w:tab/>
        </w:r>
        <w:r>
          <w:rPr>
            <w:noProof/>
            <w:webHidden/>
          </w:rPr>
          <w:fldChar w:fldCharType="begin"/>
        </w:r>
        <w:r>
          <w:rPr>
            <w:noProof/>
            <w:webHidden/>
          </w:rPr>
          <w:instrText xml:space="preserve"> PAGEREF _Toc242786969 \h </w:instrText>
        </w:r>
        <w:r>
          <w:rPr>
            <w:noProof/>
            <w:webHidden/>
          </w:rPr>
        </w:r>
        <w:r>
          <w:rPr>
            <w:noProof/>
            <w:webHidden/>
          </w:rPr>
          <w:fldChar w:fldCharType="separate"/>
        </w:r>
        <w:r>
          <w:rPr>
            <w:noProof/>
            <w:webHidden/>
          </w:rPr>
          <w:t>37</w:t>
        </w:r>
        <w:r>
          <w:rPr>
            <w:noProof/>
            <w:webHidden/>
          </w:rPr>
          <w:fldChar w:fldCharType="end"/>
        </w:r>
      </w:hyperlink>
    </w:p>
    <w:p w14:paraId="4150C465" w14:textId="6B2F902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0" w:history="1">
        <w:r w:rsidRPr="000012B6">
          <w:rPr>
            <w:rStyle w:val="Hyperlink"/>
            <w:noProof/>
          </w:rPr>
          <w:t>7.8 Reports and Exports</w:t>
        </w:r>
        <w:r>
          <w:rPr>
            <w:noProof/>
            <w:webHidden/>
          </w:rPr>
          <w:tab/>
        </w:r>
        <w:r>
          <w:rPr>
            <w:noProof/>
            <w:webHidden/>
          </w:rPr>
          <w:fldChar w:fldCharType="begin"/>
        </w:r>
        <w:r>
          <w:rPr>
            <w:noProof/>
            <w:webHidden/>
          </w:rPr>
          <w:instrText xml:space="preserve"> PAGEREF _Toc242786970 \h </w:instrText>
        </w:r>
        <w:r>
          <w:rPr>
            <w:noProof/>
            <w:webHidden/>
          </w:rPr>
        </w:r>
        <w:r>
          <w:rPr>
            <w:noProof/>
            <w:webHidden/>
          </w:rPr>
          <w:fldChar w:fldCharType="separate"/>
        </w:r>
        <w:r>
          <w:rPr>
            <w:noProof/>
            <w:webHidden/>
          </w:rPr>
          <w:t>38</w:t>
        </w:r>
        <w:r>
          <w:rPr>
            <w:noProof/>
            <w:webHidden/>
          </w:rPr>
          <w:fldChar w:fldCharType="end"/>
        </w:r>
      </w:hyperlink>
    </w:p>
    <w:p w14:paraId="528B2391" w14:textId="719A8278"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1" w:history="1">
        <w:r w:rsidRPr="000012B6">
          <w:rPr>
            <w:rStyle w:val="Hyperlink"/>
            <w:noProof/>
          </w:rPr>
          <w:t>7.9 Configuration and Deployment Considerations</w:t>
        </w:r>
        <w:r>
          <w:rPr>
            <w:noProof/>
            <w:webHidden/>
          </w:rPr>
          <w:tab/>
        </w:r>
        <w:r>
          <w:rPr>
            <w:noProof/>
            <w:webHidden/>
          </w:rPr>
          <w:fldChar w:fldCharType="begin"/>
        </w:r>
        <w:r>
          <w:rPr>
            <w:noProof/>
            <w:webHidden/>
          </w:rPr>
          <w:instrText xml:space="preserve"> PAGEREF _Toc242786971 \h </w:instrText>
        </w:r>
        <w:r>
          <w:rPr>
            <w:noProof/>
            <w:webHidden/>
          </w:rPr>
        </w:r>
        <w:r>
          <w:rPr>
            <w:noProof/>
            <w:webHidden/>
          </w:rPr>
          <w:fldChar w:fldCharType="separate"/>
        </w:r>
        <w:r>
          <w:rPr>
            <w:noProof/>
            <w:webHidden/>
          </w:rPr>
          <w:t>39</w:t>
        </w:r>
        <w:r>
          <w:rPr>
            <w:noProof/>
            <w:webHidden/>
          </w:rPr>
          <w:fldChar w:fldCharType="end"/>
        </w:r>
      </w:hyperlink>
    </w:p>
    <w:p w14:paraId="3EE05974" w14:textId="4C557A31"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72" w:history="1">
        <w:r w:rsidRPr="000012B6">
          <w:rPr>
            <w:rStyle w:val="Hyperlink"/>
            <w:noProof/>
          </w:rPr>
          <w:t>8. TESTING AND RESULTS</w:t>
        </w:r>
        <w:r>
          <w:rPr>
            <w:noProof/>
            <w:webHidden/>
          </w:rPr>
          <w:tab/>
        </w:r>
        <w:r>
          <w:rPr>
            <w:noProof/>
            <w:webHidden/>
          </w:rPr>
          <w:fldChar w:fldCharType="begin"/>
        </w:r>
        <w:r>
          <w:rPr>
            <w:noProof/>
            <w:webHidden/>
          </w:rPr>
          <w:instrText xml:space="preserve"> PAGEREF _Toc242786972 \h </w:instrText>
        </w:r>
        <w:r>
          <w:rPr>
            <w:noProof/>
            <w:webHidden/>
          </w:rPr>
        </w:r>
        <w:r>
          <w:rPr>
            <w:noProof/>
            <w:webHidden/>
          </w:rPr>
          <w:fldChar w:fldCharType="separate"/>
        </w:r>
        <w:r>
          <w:rPr>
            <w:noProof/>
            <w:webHidden/>
          </w:rPr>
          <w:t>40</w:t>
        </w:r>
        <w:r>
          <w:rPr>
            <w:noProof/>
            <w:webHidden/>
          </w:rPr>
          <w:fldChar w:fldCharType="end"/>
        </w:r>
      </w:hyperlink>
    </w:p>
    <w:p w14:paraId="3FD48092" w14:textId="02F844D9"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3" w:history="1">
        <w:r w:rsidRPr="000012B6">
          <w:rPr>
            <w:rStyle w:val="Hyperlink"/>
            <w:noProof/>
          </w:rPr>
          <w:t>8.1 Testing Methodology</w:t>
        </w:r>
        <w:r>
          <w:rPr>
            <w:noProof/>
            <w:webHidden/>
          </w:rPr>
          <w:tab/>
        </w:r>
        <w:r>
          <w:rPr>
            <w:noProof/>
            <w:webHidden/>
          </w:rPr>
          <w:fldChar w:fldCharType="begin"/>
        </w:r>
        <w:r>
          <w:rPr>
            <w:noProof/>
            <w:webHidden/>
          </w:rPr>
          <w:instrText xml:space="preserve"> PAGEREF _Toc242786973 \h </w:instrText>
        </w:r>
        <w:r>
          <w:rPr>
            <w:noProof/>
            <w:webHidden/>
          </w:rPr>
        </w:r>
        <w:r>
          <w:rPr>
            <w:noProof/>
            <w:webHidden/>
          </w:rPr>
          <w:fldChar w:fldCharType="separate"/>
        </w:r>
        <w:r>
          <w:rPr>
            <w:noProof/>
            <w:webHidden/>
          </w:rPr>
          <w:t>40</w:t>
        </w:r>
        <w:r>
          <w:rPr>
            <w:noProof/>
            <w:webHidden/>
          </w:rPr>
          <w:fldChar w:fldCharType="end"/>
        </w:r>
      </w:hyperlink>
    </w:p>
    <w:p w14:paraId="56553B2D" w14:textId="0959A283"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4" w:history="1">
        <w:r w:rsidRPr="000012B6">
          <w:rPr>
            <w:rStyle w:val="Hyperlink"/>
            <w:noProof/>
          </w:rPr>
          <w:t>8.2 Test Environment</w:t>
        </w:r>
        <w:r>
          <w:rPr>
            <w:noProof/>
            <w:webHidden/>
          </w:rPr>
          <w:tab/>
        </w:r>
        <w:r>
          <w:rPr>
            <w:noProof/>
            <w:webHidden/>
          </w:rPr>
          <w:fldChar w:fldCharType="begin"/>
        </w:r>
        <w:r>
          <w:rPr>
            <w:noProof/>
            <w:webHidden/>
          </w:rPr>
          <w:instrText xml:space="preserve"> PAGEREF _Toc242786974 \h </w:instrText>
        </w:r>
        <w:r>
          <w:rPr>
            <w:noProof/>
            <w:webHidden/>
          </w:rPr>
        </w:r>
        <w:r>
          <w:rPr>
            <w:noProof/>
            <w:webHidden/>
          </w:rPr>
          <w:fldChar w:fldCharType="separate"/>
        </w:r>
        <w:r>
          <w:rPr>
            <w:noProof/>
            <w:webHidden/>
          </w:rPr>
          <w:t>40</w:t>
        </w:r>
        <w:r>
          <w:rPr>
            <w:noProof/>
            <w:webHidden/>
          </w:rPr>
          <w:fldChar w:fldCharType="end"/>
        </w:r>
      </w:hyperlink>
    </w:p>
    <w:p w14:paraId="1ECC1AE5" w14:textId="2232AE3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5" w:history="1">
        <w:r w:rsidRPr="000012B6">
          <w:rPr>
            <w:rStyle w:val="Hyperlink"/>
            <w:noProof/>
          </w:rPr>
          <w:t>8.3 Test Suites and Overall Results</w:t>
        </w:r>
        <w:r>
          <w:rPr>
            <w:noProof/>
            <w:webHidden/>
          </w:rPr>
          <w:tab/>
        </w:r>
        <w:r>
          <w:rPr>
            <w:noProof/>
            <w:webHidden/>
          </w:rPr>
          <w:fldChar w:fldCharType="begin"/>
        </w:r>
        <w:r>
          <w:rPr>
            <w:noProof/>
            <w:webHidden/>
          </w:rPr>
          <w:instrText xml:space="preserve"> PAGEREF _Toc242786975 \h </w:instrText>
        </w:r>
        <w:r>
          <w:rPr>
            <w:noProof/>
            <w:webHidden/>
          </w:rPr>
        </w:r>
        <w:r>
          <w:rPr>
            <w:noProof/>
            <w:webHidden/>
          </w:rPr>
          <w:fldChar w:fldCharType="separate"/>
        </w:r>
        <w:r>
          <w:rPr>
            <w:noProof/>
            <w:webHidden/>
          </w:rPr>
          <w:t>40</w:t>
        </w:r>
        <w:r>
          <w:rPr>
            <w:noProof/>
            <w:webHidden/>
          </w:rPr>
          <w:fldChar w:fldCharType="end"/>
        </w:r>
      </w:hyperlink>
    </w:p>
    <w:p w14:paraId="17308C19" w14:textId="24CBD92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6" w:history="1">
        <w:r w:rsidRPr="000012B6">
          <w:rPr>
            <w:rStyle w:val="Hyperlink"/>
            <w:noProof/>
          </w:rPr>
          <w:t>8.4 Functional Test Cases</w:t>
        </w:r>
        <w:r>
          <w:rPr>
            <w:noProof/>
            <w:webHidden/>
          </w:rPr>
          <w:tab/>
        </w:r>
        <w:r>
          <w:rPr>
            <w:noProof/>
            <w:webHidden/>
          </w:rPr>
          <w:fldChar w:fldCharType="begin"/>
        </w:r>
        <w:r>
          <w:rPr>
            <w:noProof/>
            <w:webHidden/>
          </w:rPr>
          <w:instrText xml:space="preserve"> PAGEREF _Toc242786976 \h </w:instrText>
        </w:r>
        <w:r>
          <w:rPr>
            <w:noProof/>
            <w:webHidden/>
          </w:rPr>
        </w:r>
        <w:r>
          <w:rPr>
            <w:noProof/>
            <w:webHidden/>
          </w:rPr>
          <w:fldChar w:fldCharType="separate"/>
        </w:r>
        <w:r>
          <w:rPr>
            <w:noProof/>
            <w:webHidden/>
          </w:rPr>
          <w:t>41</w:t>
        </w:r>
        <w:r>
          <w:rPr>
            <w:noProof/>
            <w:webHidden/>
          </w:rPr>
          <w:fldChar w:fldCharType="end"/>
        </w:r>
      </w:hyperlink>
    </w:p>
    <w:p w14:paraId="3C7B6ACE" w14:textId="7BC38BBD"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7" w:history="1">
        <w:r w:rsidRPr="000012B6">
          <w:rPr>
            <w:rStyle w:val="Hyperlink"/>
            <w:noProof/>
          </w:rPr>
          <w:t>8.5 Concurrency and Data Integrity Tests</w:t>
        </w:r>
        <w:r>
          <w:rPr>
            <w:noProof/>
            <w:webHidden/>
          </w:rPr>
          <w:tab/>
        </w:r>
        <w:r>
          <w:rPr>
            <w:noProof/>
            <w:webHidden/>
          </w:rPr>
          <w:fldChar w:fldCharType="begin"/>
        </w:r>
        <w:r>
          <w:rPr>
            <w:noProof/>
            <w:webHidden/>
          </w:rPr>
          <w:instrText xml:space="preserve"> PAGEREF _Toc242786977 \h </w:instrText>
        </w:r>
        <w:r>
          <w:rPr>
            <w:noProof/>
            <w:webHidden/>
          </w:rPr>
        </w:r>
        <w:r>
          <w:rPr>
            <w:noProof/>
            <w:webHidden/>
          </w:rPr>
          <w:fldChar w:fldCharType="separate"/>
        </w:r>
        <w:r>
          <w:rPr>
            <w:noProof/>
            <w:webHidden/>
          </w:rPr>
          <w:t>42</w:t>
        </w:r>
        <w:r>
          <w:rPr>
            <w:noProof/>
            <w:webHidden/>
          </w:rPr>
          <w:fldChar w:fldCharType="end"/>
        </w:r>
      </w:hyperlink>
    </w:p>
    <w:p w14:paraId="65BD44DD" w14:textId="5B10B69E"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8" w:history="1">
        <w:r w:rsidRPr="000012B6">
          <w:rPr>
            <w:rStyle w:val="Hyperlink"/>
            <w:noProof/>
          </w:rPr>
          <w:t>8.6 Access Control and Isolation Tests</w:t>
        </w:r>
        <w:r>
          <w:rPr>
            <w:noProof/>
            <w:webHidden/>
          </w:rPr>
          <w:tab/>
        </w:r>
        <w:r>
          <w:rPr>
            <w:noProof/>
            <w:webHidden/>
          </w:rPr>
          <w:fldChar w:fldCharType="begin"/>
        </w:r>
        <w:r>
          <w:rPr>
            <w:noProof/>
            <w:webHidden/>
          </w:rPr>
          <w:instrText xml:space="preserve"> PAGEREF _Toc242786978 \h </w:instrText>
        </w:r>
        <w:r>
          <w:rPr>
            <w:noProof/>
            <w:webHidden/>
          </w:rPr>
        </w:r>
        <w:r>
          <w:rPr>
            <w:noProof/>
            <w:webHidden/>
          </w:rPr>
          <w:fldChar w:fldCharType="separate"/>
        </w:r>
        <w:r>
          <w:rPr>
            <w:noProof/>
            <w:webHidden/>
          </w:rPr>
          <w:t>42</w:t>
        </w:r>
        <w:r>
          <w:rPr>
            <w:noProof/>
            <w:webHidden/>
          </w:rPr>
          <w:fldChar w:fldCharType="end"/>
        </w:r>
      </w:hyperlink>
    </w:p>
    <w:p w14:paraId="2907BEEF" w14:textId="080C56DB"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79" w:history="1">
        <w:r w:rsidRPr="000012B6">
          <w:rPr>
            <w:rStyle w:val="Hyperlink"/>
            <w:noProof/>
          </w:rPr>
          <w:t>8.7 Static Checks and Interface Walkthrough</w:t>
        </w:r>
        <w:r>
          <w:rPr>
            <w:noProof/>
            <w:webHidden/>
          </w:rPr>
          <w:tab/>
        </w:r>
        <w:r>
          <w:rPr>
            <w:noProof/>
            <w:webHidden/>
          </w:rPr>
          <w:fldChar w:fldCharType="begin"/>
        </w:r>
        <w:r>
          <w:rPr>
            <w:noProof/>
            <w:webHidden/>
          </w:rPr>
          <w:instrText xml:space="preserve"> PAGEREF _Toc242786979 \h </w:instrText>
        </w:r>
        <w:r>
          <w:rPr>
            <w:noProof/>
            <w:webHidden/>
          </w:rPr>
        </w:r>
        <w:r>
          <w:rPr>
            <w:noProof/>
            <w:webHidden/>
          </w:rPr>
          <w:fldChar w:fldCharType="separate"/>
        </w:r>
        <w:r>
          <w:rPr>
            <w:noProof/>
            <w:webHidden/>
          </w:rPr>
          <w:t>43</w:t>
        </w:r>
        <w:r>
          <w:rPr>
            <w:noProof/>
            <w:webHidden/>
          </w:rPr>
          <w:fldChar w:fldCharType="end"/>
        </w:r>
      </w:hyperlink>
    </w:p>
    <w:p w14:paraId="293498D6" w14:textId="54495904"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80" w:history="1">
        <w:r w:rsidRPr="000012B6">
          <w:rPr>
            <w:rStyle w:val="Hyperlink"/>
            <w:noProof/>
          </w:rPr>
          <w:t>8.8 Limitations of the Testing Approach</w:t>
        </w:r>
        <w:r>
          <w:rPr>
            <w:noProof/>
            <w:webHidden/>
          </w:rPr>
          <w:tab/>
        </w:r>
        <w:r>
          <w:rPr>
            <w:noProof/>
            <w:webHidden/>
          </w:rPr>
          <w:fldChar w:fldCharType="begin"/>
        </w:r>
        <w:r>
          <w:rPr>
            <w:noProof/>
            <w:webHidden/>
          </w:rPr>
          <w:instrText xml:space="preserve"> PAGEREF _Toc242786980 \h </w:instrText>
        </w:r>
        <w:r>
          <w:rPr>
            <w:noProof/>
            <w:webHidden/>
          </w:rPr>
        </w:r>
        <w:r>
          <w:rPr>
            <w:noProof/>
            <w:webHidden/>
          </w:rPr>
          <w:fldChar w:fldCharType="separate"/>
        </w:r>
        <w:r>
          <w:rPr>
            <w:noProof/>
            <w:webHidden/>
          </w:rPr>
          <w:t>44</w:t>
        </w:r>
        <w:r>
          <w:rPr>
            <w:noProof/>
            <w:webHidden/>
          </w:rPr>
          <w:fldChar w:fldCharType="end"/>
        </w:r>
      </w:hyperlink>
    </w:p>
    <w:p w14:paraId="61D8248E" w14:textId="2CA8B0C5"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81" w:history="1">
        <w:r w:rsidRPr="000012B6">
          <w:rPr>
            <w:rStyle w:val="Hyperlink"/>
            <w:noProof/>
          </w:rPr>
          <w:t>9. CONCLUSION AND FUTURE ENHANCEMENTS</w:t>
        </w:r>
        <w:r>
          <w:rPr>
            <w:noProof/>
            <w:webHidden/>
          </w:rPr>
          <w:tab/>
        </w:r>
        <w:r>
          <w:rPr>
            <w:noProof/>
            <w:webHidden/>
          </w:rPr>
          <w:fldChar w:fldCharType="begin"/>
        </w:r>
        <w:r>
          <w:rPr>
            <w:noProof/>
            <w:webHidden/>
          </w:rPr>
          <w:instrText xml:space="preserve"> PAGEREF _Toc242786981 \h </w:instrText>
        </w:r>
        <w:r>
          <w:rPr>
            <w:noProof/>
            <w:webHidden/>
          </w:rPr>
        </w:r>
        <w:r>
          <w:rPr>
            <w:noProof/>
            <w:webHidden/>
          </w:rPr>
          <w:fldChar w:fldCharType="separate"/>
        </w:r>
        <w:r>
          <w:rPr>
            <w:noProof/>
            <w:webHidden/>
          </w:rPr>
          <w:t>46</w:t>
        </w:r>
        <w:r>
          <w:rPr>
            <w:noProof/>
            <w:webHidden/>
          </w:rPr>
          <w:fldChar w:fldCharType="end"/>
        </w:r>
      </w:hyperlink>
    </w:p>
    <w:p w14:paraId="3BFF3B1F" w14:textId="29F528E2"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82" w:history="1">
        <w:r w:rsidRPr="000012B6">
          <w:rPr>
            <w:rStyle w:val="Hyperlink"/>
            <w:noProof/>
          </w:rPr>
          <w:t>9.1 Conclusion</w:t>
        </w:r>
        <w:r>
          <w:rPr>
            <w:noProof/>
            <w:webHidden/>
          </w:rPr>
          <w:tab/>
        </w:r>
        <w:r>
          <w:rPr>
            <w:noProof/>
            <w:webHidden/>
          </w:rPr>
          <w:fldChar w:fldCharType="begin"/>
        </w:r>
        <w:r>
          <w:rPr>
            <w:noProof/>
            <w:webHidden/>
          </w:rPr>
          <w:instrText xml:space="preserve"> PAGEREF _Toc242786982 \h </w:instrText>
        </w:r>
        <w:r>
          <w:rPr>
            <w:noProof/>
            <w:webHidden/>
          </w:rPr>
        </w:r>
        <w:r>
          <w:rPr>
            <w:noProof/>
            <w:webHidden/>
          </w:rPr>
          <w:fldChar w:fldCharType="separate"/>
        </w:r>
        <w:r>
          <w:rPr>
            <w:noProof/>
            <w:webHidden/>
          </w:rPr>
          <w:t>46</w:t>
        </w:r>
        <w:r>
          <w:rPr>
            <w:noProof/>
            <w:webHidden/>
          </w:rPr>
          <w:fldChar w:fldCharType="end"/>
        </w:r>
      </w:hyperlink>
    </w:p>
    <w:p w14:paraId="498BDE71" w14:textId="2FC58FD7"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83" w:history="1">
        <w:r w:rsidRPr="000012B6">
          <w:rPr>
            <w:rStyle w:val="Hyperlink"/>
            <w:noProof/>
          </w:rPr>
          <w:t>9.2 Future Enhancements</w:t>
        </w:r>
        <w:r>
          <w:rPr>
            <w:noProof/>
            <w:webHidden/>
          </w:rPr>
          <w:tab/>
        </w:r>
        <w:r>
          <w:rPr>
            <w:noProof/>
            <w:webHidden/>
          </w:rPr>
          <w:fldChar w:fldCharType="begin"/>
        </w:r>
        <w:r>
          <w:rPr>
            <w:noProof/>
            <w:webHidden/>
          </w:rPr>
          <w:instrText xml:space="preserve"> PAGEREF _Toc242786983 \h </w:instrText>
        </w:r>
        <w:r>
          <w:rPr>
            <w:noProof/>
            <w:webHidden/>
          </w:rPr>
        </w:r>
        <w:r>
          <w:rPr>
            <w:noProof/>
            <w:webHidden/>
          </w:rPr>
          <w:fldChar w:fldCharType="separate"/>
        </w:r>
        <w:r>
          <w:rPr>
            <w:noProof/>
            <w:webHidden/>
          </w:rPr>
          <w:t>46</w:t>
        </w:r>
        <w:r>
          <w:rPr>
            <w:noProof/>
            <w:webHidden/>
          </w:rPr>
          <w:fldChar w:fldCharType="end"/>
        </w:r>
      </w:hyperlink>
    </w:p>
    <w:p w14:paraId="15E16826" w14:textId="366804E0"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84" w:history="1">
        <w:r w:rsidRPr="000012B6">
          <w:rPr>
            <w:rStyle w:val="Hyperlink"/>
            <w:noProof/>
          </w:rPr>
          <w:t>10. REFERENCES</w:t>
        </w:r>
        <w:r>
          <w:rPr>
            <w:noProof/>
            <w:webHidden/>
          </w:rPr>
          <w:tab/>
        </w:r>
        <w:r>
          <w:rPr>
            <w:noProof/>
            <w:webHidden/>
          </w:rPr>
          <w:fldChar w:fldCharType="begin"/>
        </w:r>
        <w:r>
          <w:rPr>
            <w:noProof/>
            <w:webHidden/>
          </w:rPr>
          <w:instrText xml:space="preserve"> PAGEREF _Toc242786984 \h </w:instrText>
        </w:r>
        <w:r>
          <w:rPr>
            <w:noProof/>
            <w:webHidden/>
          </w:rPr>
        </w:r>
        <w:r>
          <w:rPr>
            <w:noProof/>
            <w:webHidden/>
          </w:rPr>
          <w:fldChar w:fldCharType="separate"/>
        </w:r>
        <w:r>
          <w:rPr>
            <w:noProof/>
            <w:webHidden/>
          </w:rPr>
          <w:t>47</w:t>
        </w:r>
        <w:r>
          <w:rPr>
            <w:noProof/>
            <w:webHidden/>
          </w:rPr>
          <w:fldChar w:fldCharType="end"/>
        </w:r>
      </w:hyperlink>
    </w:p>
    <w:p w14:paraId="03653E25" w14:textId="5B76498B"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85" w:history="1">
        <w:r w:rsidRPr="000012B6">
          <w:rPr>
            <w:rStyle w:val="Hyperlink"/>
            <w:noProof/>
          </w:rPr>
          <w:t>11. APPENDICES</w:t>
        </w:r>
        <w:r>
          <w:rPr>
            <w:noProof/>
            <w:webHidden/>
          </w:rPr>
          <w:tab/>
        </w:r>
        <w:r>
          <w:rPr>
            <w:noProof/>
            <w:webHidden/>
          </w:rPr>
          <w:fldChar w:fldCharType="begin"/>
        </w:r>
        <w:r>
          <w:rPr>
            <w:noProof/>
            <w:webHidden/>
          </w:rPr>
          <w:instrText xml:space="preserve"> PAGEREF _Toc242786985 \h </w:instrText>
        </w:r>
        <w:r>
          <w:rPr>
            <w:noProof/>
            <w:webHidden/>
          </w:rPr>
        </w:r>
        <w:r>
          <w:rPr>
            <w:noProof/>
            <w:webHidden/>
          </w:rPr>
          <w:fldChar w:fldCharType="separate"/>
        </w:r>
        <w:r>
          <w:rPr>
            <w:noProof/>
            <w:webHidden/>
          </w:rPr>
          <w:t>49</w:t>
        </w:r>
        <w:r>
          <w:rPr>
            <w:noProof/>
            <w:webHidden/>
          </w:rPr>
          <w:fldChar w:fldCharType="end"/>
        </w:r>
      </w:hyperlink>
    </w:p>
    <w:p w14:paraId="5E0DB7BA" w14:textId="10F11BCA"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86" w:history="1">
        <w:r w:rsidRPr="000012B6">
          <w:rPr>
            <w:rStyle w:val="Hyperlink"/>
            <w:noProof/>
          </w:rPr>
          <w:t>11.1 Selected Source Code</w:t>
        </w:r>
        <w:r>
          <w:rPr>
            <w:noProof/>
            <w:webHidden/>
          </w:rPr>
          <w:tab/>
        </w:r>
        <w:r>
          <w:rPr>
            <w:noProof/>
            <w:webHidden/>
          </w:rPr>
          <w:fldChar w:fldCharType="begin"/>
        </w:r>
        <w:r>
          <w:rPr>
            <w:noProof/>
            <w:webHidden/>
          </w:rPr>
          <w:instrText xml:space="preserve"> PAGEREF _Toc242786986 \h </w:instrText>
        </w:r>
        <w:r>
          <w:rPr>
            <w:noProof/>
            <w:webHidden/>
          </w:rPr>
        </w:r>
        <w:r>
          <w:rPr>
            <w:noProof/>
            <w:webHidden/>
          </w:rPr>
          <w:fldChar w:fldCharType="separate"/>
        </w:r>
        <w:r>
          <w:rPr>
            <w:noProof/>
            <w:webHidden/>
          </w:rPr>
          <w:t>49</w:t>
        </w:r>
        <w:r>
          <w:rPr>
            <w:noProof/>
            <w:webHidden/>
          </w:rPr>
          <w:fldChar w:fldCharType="end"/>
        </w:r>
      </w:hyperlink>
    </w:p>
    <w:p w14:paraId="4F4E53CE" w14:textId="4D27BC7B"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87" w:history="1">
        <w:r w:rsidRPr="000012B6">
          <w:rPr>
            <w:rStyle w:val="Hyperlink"/>
            <w:noProof/>
          </w:rPr>
          <w:t>11.1.1 src/lib/seat-ops.ts — taking and releasing seats</w:t>
        </w:r>
        <w:r>
          <w:rPr>
            <w:noProof/>
            <w:webHidden/>
          </w:rPr>
          <w:tab/>
        </w:r>
        <w:r>
          <w:rPr>
            <w:noProof/>
            <w:webHidden/>
          </w:rPr>
          <w:fldChar w:fldCharType="begin"/>
        </w:r>
        <w:r>
          <w:rPr>
            <w:noProof/>
            <w:webHidden/>
          </w:rPr>
          <w:instrText xml:space="preserve"> PAGEREF _Toc242786987 \h </w:instrText>
        </w:r>
        <w:r>
          <w:rPr>
            <w:noProof/>
            <w:webHidden/>
          </w:rPr>
        </w:r>
        <w:r>
          <w:rPr>
            <w:noProof/>
            <w:webHidden/>
          </w:rPr>
          <w:fldChar w:fldCharType="separate"/>
        </w:r>
        <w:r>
          <w:rPr>
            <w:noProof/>
            <w:webHidden/>
          </w:rPr>
          <w:t>49</w:t>
        </w:r>
        <w:r>
          <w:rPr>
            <w:noProof/>
            <w:webHidden/>
          </w:rPr>
          <w:fldChar w:fldCharType="end"/>
        </w:r>
      </w:hyperlink>
    </w:p>
    <w:p w14:paraId="0AF1DBA2" w14:textId="4B48E687"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88" w:history="1">
        <w:r w:rsidRPr="000012B6">
          <w:rPr>
            <w:rStyle w:val="Hyperlink"/>
            <w:noProof/>
          </w:rPr>
          <w:t>11.1.2 src/lib/registration-window.ts — the window rule</w:t>
        </w:r>
        <w:r>
          <w:rPr>
            <w:noProof/>
            <w:webHidden/>
          </w:rPr>
          <w:tab/>
        </w:r>
        <w:r>
          <w:rPr>
            <w:noProof/>
            <w:webHidden/>
          </w:rPr>
          <w:fldChar w:fldCharType="begin"/>
        </w:r>
        <w:r>
          <w:rPr>
            <w:noProof/>
            <w:webHidden/>
          </w:rPr>
          <w:instrText xml:space="preserve"> PAGEREF _Toc242786988 \h </w:instrText>
        </w:r>
        <w:r>
          <w:rPr>
            <w:noProof/>
            <w:webHidden/>
          </w:rPr>
        </w:r>
        <w:r>
          <w:rPr>
            <w:noProof/>
            <w:webHidden/>
          </w:rPr>
          <w:fldChar w:fldCharType="separate"/>
        </w:r>
        <w:r>
          <w:rPr>
            <w:noProof/>
            <w:webHidden/>
          </w:rPr>
          <w:t>50</w:t>
        </w:r>
        <w:r>
          <w:rPr>
            <w:noProof/>
            <w:webHidden/>
          </w:rPr>
          <w:fldChar w:fldCharType="end"/>
        </w:r>
      </w:hyperlink>
    </w:p>
    <w:p w14:paraId="7B838880" w14:textId="688B9A62" w:rsidR="009F4CBB" w:rsidRDefault="009F4CBB">
      <w:pPr>
        <w:pStyle w:val="TOC3"/>
        <w:rPr>
          <w:rFonts w:asciiTheme="minorHAnsi" w:eastAsiaTheme="minorEastAsia" w:hAnsiTheme="minorHAnsi" w:cstheme="minorBidi"/>
          <w:noProof/>
          <w:color w:val="auto"/>
          <w:kern w:val="2"/>
          <w:szCs w:val="24"/>
          <w:lang w:val="en-IN" w:eastAsia="en-GB"/>
          <w14:ligatures w14:val="standardContextual"/>
        </w:rPr>
      </w:pPr>
      <w:hyperlink w:anchor="_Toc242786989" w:history="1">
        <w:r w:rsidRPr="000012B6">
          <w:rPr>
            <w:rStyle w:val="Hyperlink"/>
            <w:noProof/>
          </w:rPr>
          <w:t>11.1.3 src/app/actions/register.ts — locking inside the registration transaction</w:t>
        </w:r>
        <w:r>
          <w:rPr>
            <w:noProof/>
            <w:webHidden/>
          </w:rPr>
          <w:tab/>
        </w:r>
        <w:r>
          <w:rPr>
            <w:noProof/>
            <w:webHidden/>
          </w:rPr>
          <w:fldChar w:fldCharType="begin"/>
        </w:r>
        <w:r>
          <w:rPr>
            <w:noProof/>
            <w:webHidden/>
          </w:rPr>
          <w:instrText xml:space="preserve"> PAGEREF _Toc242786989 \h </w:instrText>
        </w:r>
        <w:r>
          <w:rPr>
            <w:noProof/>
            <w:webHidden/>
          </w:rPr>
        </w:r>
        <w:r>
          <w:rPr>
            <w:noProof/>
            <w:webHidden/>
          </w:rPr>
          <w:fldChar w:fldCharType="separate"/>
        </w:r>
        <w:r>
          <w:rPr>
            <w:noProof/>
            <w:webHidden/>
          </w:rPr>
          <w:t>50</w:t>
        </w:r>
        <w:r>
          <w:rPr>
            <w:noProof/>
            <w:webHidden/>
          </w:rPr>
          <w:fldChar w:fldCharType="end"/>
        </w:r>
      </w:hyperlink>
    </w:p>
    <w:p w14:paraId="00188E9D" w14:textId="17F04225"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90" w:history="1">
        <w:r w:rsidRPr="000012B6">
          <w:rPr>
            <w:rStyle w:val="Hyperlink"/>
            <w:noProof/>
          </w:rPr>
          <w:t>11.2 Additional Screenshots</w:t>
        </w:r>
        <w:r>
          <w:rPr>
            <w:noProof/>
            <w:webHidden/>
          </w:rPr>
          <w:tab/>
        </w:r>
        <w:r>
          <w:rPr>
            <w:noProof/>
            <w:webHidden/>
          </w:rPr>
          <w:fldChar w:fldCharType="begin"/>
        </w:r>
        <w:r>
          <w:rPr>
            <w:noProof/>
            <w:webHidden/>
          </w:rPr>
          <w:instrText xml:space="preserve"> PAGEREF _Toc242786990 \h </w:instrText>
        </w:r>
        <w:r>
          <w:rPr>
            <w:noProof/>
            <w:webHidden/>
          </w:rPr>
        </w:r>
        <w:r>
          <w:rPr>
            <w:noProof/>
            <w:webHidden/>
          </w:rPr>
          <w:fldChar w:fldCharType="separate"/>
        </w:r>
        <w:r>
          <w:rPr>
            <w:noProof/>
            <w:webHidden/>
          </w:rPr>
          <w:t>51</w:t>
        </w:r>
        <w:r>
          <w:rPr>
            <w:noProof/>
            <w:webHidden/>
          </w:rPr>
          <w:fldChar w:fldCharType="end"/>
        </w:r>
      </w:hyperlink>
    </w:p>
    <w:p w14:paraId="4923D71B" w14:textId="1475D21A"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91" w:history="1">
        <w:r w:rsidRPr="000012B6">
          <w:rPr>
            <w:rStyle w:val="Hyperlink"/>
            <w:noProof/>
          </w:rPr>
          <w:t>11.3 Automated Test Results</w:t>
        </w:r>
        <w:r>
          <w:rPr>
            <w:noProof/>
            <w:webHidden/>
          </w:rPr>
          <w:tab/>
        </w:r>
        <w:r>
          <w:rPr>
            <w:noProof/>
            <w:webHidden/>
          </w:rPr>
          <w:fldChar w:fldCharType="begin"/>
        </w:r>
        <w:r>
          <w:rPr>
            <w:noProof/>
            <w:webHidden/>
          </w:rPr>
          <w:instrText xml:space="preserve"> PAGEREF _Toc242786991 \h </w:instrText>
        </w:r>
        <w:r>
          <w:rPr>
            <w:noProof/>
            <w:webHidden/>
          </w:rPr>
        </w:r>
        <w:r>
          <w:rPr>
            <w:noProof/>
            <w:webHidden/>
          </w:rPr>
          <w:fldChar w:fldCharType="separate"/>
        </w:r>
        <w:r>
          <w:rPr>
            <w:noProof/>
            <w:webHidden/>
          </w:rPr>
          <w:t>52</w:t>
        </w:r>
        <w:r>
          <w:rPr>
            <w:noProof/>
            <w:webHidden/>
          </w:rPr>
          <w:fldChar w:fldCharType="end"/>
        </w:r>
      </w:hyperlink>
    </w:p>
    <w:p w14:paraId="7EFFF7E1" w14:textId="214D89AB"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92" w:history="1">
        <w:r w:rsidRPr="000012B6">
          <w:rPr>
            <w:rStyle w:val="Hyperlink"/>
            <w:noProof/>
          </w:rPr>
          <w:t>11.4 Demonstration Data Used for Screenshots</w:t>
        </w:r>
        <w:r>
          <w:rPr>
            <w:noProof/>
            <w:webHidden/>
          </w:rPr>
          <w:tab/>
        </w:r>
        <w:r>
          <w:rPr>
            <w:noProof/>
            <w:webHidden/>
          </w:rPr>
          <w:fldChar w:fldCharType="begin"/>
        </w:r>
        <w:r>
          <w:rPr>
            <w:noProof/>
            <w:webHidden/>
          </w:rPr>
          <w:instrText xml:space="preserve"> PAGEREF _Toc242786992 \h </w:instrText>
        </w:r>
        <w:r>
          <w:rPr>
            <w:noProof/>
            <w:webHidden/>
          </w:rPr>
        </w:r>
        <w:r>
          <w:rPr>
            <w:noProof/>
            <w:webHidden/>
          </w:rPr>
          <w:fldChar w:fldCharType="separate"/>
        </w:r>
        <w:r>
          <w:rPr>
            <w:noProof/>
            <w:webHidden/>
          </w:rPr>
          <w:t>56</w:t>
        </w:r>
        <w:r>
          <w:rPr>
            <w:noProof/>
            <w:webHidden/>
          </w:rPr>
          <w:fldChar w:fldCharType="end"/>
        </w:r>
      </w:hyperlink>
    </w:p>
    <w:p w14:paraId="3CD56EBF" w14:textId="449269CE" w:rsidR="009F4CBB" w:rsidRDefault="009F4CBB">
      <w:pPr>
        <w:pStyle w:val="TOC2"/>
        <w:rPr>
          <w:rFonts w:asciiTheme="minorHAnsi" w:eastAsiaTheme="minorEastAsia" w:hAnsiTheme="minorHAnsi" w:cstheme="minorBidi"/>
          <w:noProof/>
          <w:color w:val="auto"/>
          <w:kern w:val="2"/>
          <w:szCs w:val="24"/>
          <w:lang w:val="en-IN" w:eastAsia="en-GB"/>
          <w14:ligatures w14:val="standardContextual"/>
        </w:rPr>
      </w:pPr>
      <w:hyperlink w:anchor="_Toc242786993" w:history="1">
        <w:r w:rsidRPr="000012B6">
          <w:rPr>
            <w:rStyle w:val="Hyperlink"/>
            <w:noProof/>
          </w:rPr>
          <w:t>11.5 Glossary</w:t>
        </w:r>
        <w:r>
          <w:rPr>
            <w:noProof/>
            <w:webHidden/>
          </w:rPr>
          <w:tab/>
        </w:r>
        <w:r>
          <w:rPr>
            <w:noProof/>
            <w:webHidden/>
          </w:rPr>
          <w:fldChar w:fldCharType="begin"/>
        </w:r>
        <w:r>
          <w:rPr>
            <w:noProof/>
            <w:webHidden/>
          </w:rPr>
          <w:instrText xml:space="preserve"> PAGEREF _Toc242786993 \h </w:instrText>
        </w:r>
        <w:r>
          <w:rPr>
            <w:noProof/>
            <w:webHidden/>
          </w:rPr>
        </w:r>
        <w:r>
          <w:rPr>
            <w:noProof/>
            <w:webHidden/>
          </w:rPr>
          <w:fldChar w:fldCharType="separate"/>
        </w:r>
        <w:r>
          <w:rPr>
            <w:noProof/>
            <w:webHidden/>
          </w:rPr>
          <w:t>57</w:t>
        </w:r>
        <w:r>
          <w:rPr>
            <w:noProof/>
            <w:webHidden/>
          </w:rPr>
          <w:fldChar w:fldCharType="end"/>
        </w:r>
      </w:hyperlink>
    </w:p>
    <w:p w14:paraId="50E49D32" w14:textId="6306608A" w:rsidR="005A2664" w:rsidRDefault="00B27013">
      <w:r>
        <w:fldChar w:fldCharType="end"/>
      </w:r>
    </w:p>
    <w:p w14:paraId="6D6F5DEE" w14:textId="77777777" w:rsidR="005A2664" w:rsidRDefault="00B27013">
      <w:pPr>
        <w:pageBreakBefore/>
        <w:spacing w:after="400"/>
        <w:jc w:val="center"/>
      </w:pPr>
      <w:r>
        <w:rPr>
          <w:b/>
          <w:sz w:val="28"/>
        </w:rPr>
        <w:t>ABSTRACT</w:t>
      </w:r>
    </w:p>
    <w:p w14:paraId="64735A56" w14:textId="77777777" w:rsidR="005A2664" w:rsidRDefault="00B27013">
      <w:pPr>
        <w:pStyle w:val="BodyTextReport"/>
      </w:pPr>
      <w:r>
        <w:t>Elective registration in a university department is a short, intense activity. Within a fixed window, every student of a class must choose a limited number of subjects from groups such as professional and open electives, and each subject has a fixed number of seats. When the process is run with paper forms, spreadsheets or general-purpose online forms, seat limits are applied by hand, several students can be promised the same last seat, and staff have little visibility of who has registered until the window</w:t>
      </w:r>
      <w:r>
        <w:t xml:space="preserve"> has closed. A further difficulty arises when a department runs several admission batches at once: classes from different years can share a section name, and choices made by one cohort must never consume seats or appear in the records of another.</w:t>
      </w:r>
    </w:p>
    <w:p w14:paraId="385D7E38" w14:textId="77777777" w:rsidR="005A2664" w:rsidRDefault="00B27013">
      <w:pPr>
        <w:pStyle w:val="BodyTextReport"/>
      </w:pPr>
      <w:r>
        <w:t>This project presents Electify, a web-based elective registration system built with Next.js 16, React 19, TypeScript, the Drizzle ORM and PostgreSQL. The academic structure is modelled as faculties, departments, programmes, admission batches and classes, and each academic year is managed as a separate “Year Server” workspace in which staff see only the classes they are responsible for. Students join their class with a signup code issued by the class tutor, sign in with their register number and password, ex</w:t>
      </w:r>
      <w:r>
        <w:t>plore the subjects offered to their class, and submit their choices during the registration window. Every submission is processed in a single database transaction that locks the chosen subject rows, applies the subject capacity and any class quota, records the choice and issues a receipt. Changes and cancellations follow the same discipline, so a seat is either held by exactly one student or returned to the pool.</w:t>
      </w:r>
    </w:p>
    <w:p w14:paraId="75BFF02D" w14:textId="77777777" w:rsidR="005A2664" w:rsidRDefault="00B27013">
      <w:pPr>
        <w:pStyle w:val="BodyTextReport"/>
      </w:pPr>
      <w:r>
        <w:t>Class tutors, course coordinators and administrators have role-specific tools for managing classes, events, subjects, seat quotas, live monitoring, reports, an audit log and a replay of registration activity. The implementation was verified with 105 automated tests in 14 suites, run against a PostgreSQL database, covering cohort isolation, concurrent access to the last seat, changes and cancellations, onboarding, password policy, access control and data migrations; all 105 passed in the run reported here. A</w:t>
      </w:r>
      <w:r>
        <w:t xml:space="preserve"> manual walkthrough of the interface using fictional demonstration data also identified a small number of defects, which are recorded in this report together with the limitations of the testing performed.</w:t>
      </w:r>
    </w:p>
    <w:p w14:paraId="5F6DD346" w14:textId="77777777" w:rsidR="005A2664" w:rsidRDefault="00B27013">
      <w:pPr>
        <w:pStyle w:val="BodyTextReport"/>
        <w:spacing w:before="120"/>
        <w:ind w:firstLine="0"/>
      </w:pPr>
      <w:r>
        <w:rPr>
          <w:b/>
        </w:rPr>
        <w:t>Keywords:</w:t>
      </w:r>
      <w:r>
        <w:t xml:space="preserve"> Elective registration, seat allocation, concurrency control, PostgreSQL transactions, role-based access control, Next.js, cohort isolation, web application.</w:t>
      </w:r>
    </w:p>
    <w:p w14:paraId="134F180C" w14:textId="77777777" w:rsidR="005A2664" w:rsidRDefault="00B27013">
      <w:pPr>
        <w:pageBreakBefore/>
        <w:spacing w:after="280"/>
        <w:jc w:val="center"/>
      </w:pPr>
      <w:r>
        <w:rPr>
          <w:b/>
          <w:sz w:val="28"/>
        </w:rPr>
        <w:t>LIST OF TABLES</w:t>
      </w:r>
    </w:p>
    <w:p w14:paraId="368BD8BB" w14:textId="5F62FCC1" w:rsidR="009F4CBB" w:rsidRDefault="00B27013">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"Table Caption,1" </w:instrText>
      </w:r>
      <w:r>
        <w:fldChar w:fldCharType="separate"/>
      </w:r>
      <w:hyperlink w:anchor="_Toc242786994" w:history="1">
        <w:r w:rsidR="009F4CBB" w:rsidRPr="001F09F7">
          <w:rPr>
            <w:rStyle w:val="Hyperlink"/>
            <w:noProof/>
          </w:rPr>
          <w:t>Table 3.1 User Roles and Responsibilities</w:t>
        </w:r>
        <w:r w:rsidR="009F4CBB">
          <w:rPr>
            <w:noProof/>
            <w:webHidden/>
          </w:rPr>
          <w:tab/>
        </w:r>
        <w:r w:rsidR="009F4CBB">
          <w:rPr>
            <w:noProof/>
            <w:webHidden/>
          </w:rPr>
          <w:fldChar w:fldCharType="begin"/>
        </w:r>
        <w:r w:rsidR="009F4CBB">
          <w:rPr>
            <w:noProof/>
            <w:webHidden/>
          </w:rPr>
          <w:instrText xml:space="preserve"> PAGEREF _Toc242786994 \h </w:instrText>
        </w:r>
        <w:r w:rsidR="009F4CBB">
          <w:rPr>
            <w:noProof/>
            <w:webHidden/>
          </w:rPr>
        </w:r>
        <w:r w:rsidR="009F4CBB">
          <w:rPr>
            <w:noProof/>
            <w:webHidden/>
          </w:rPr>
          <w:fldChar w:fldCharType="separate"/>
        </w:r>
        <w:r w:rsidR="009F4CBB">
          <w:rPr>
            <w:noProof/>
            <w:webHidden/>
          </w:rPr>
          <w:t>6</w:t>
        </w:r>
        <w:r w:rsidR="009F4CBB">
          <w:rPr>
            <w:noProof/>
            <w:webHidden/>
          </w:rPr>
          <w:fldChar w:fldCharType="end"/>
        </w:r>
      </w:hyperlink>
    </w:p>
    <w:p w14:paraId="2E065A52" w14:textId="2C902A96"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95" w:history="1">
        <w:r w:rsidRPr="001F09F7">
          <w:rPr>
            <w:rStyle w:val="Hyperlink"/>
            <w:noProof/>
          </w:rPr>
          <w:t>Table 3.2 Functional Requirements</w:t>
        </w:r>
        <w:r>
          <w:rPr>
            <w:noProof/>
            <w:webHidden/>
          </w:rPr>
          <w:tab/>
        </w:r>
        <w:r>
          <w:rPr>
            <w:noProof/>
            <w:webHidden/>
          </w:rPr>
          <w:fldChar w:fldCharType="begin"/>
        </w:r>
        <w:r>
          <w:rPr>
            <w:noProof/>
            <w:webHidden/>
          </w:rPr>
          <w:instrText xml:space="preserve"> PAGEREF _Toc242786995 \h </w:instrText>
        </w:r>
        <w:r>
          <w:rPr>
            <w:noProof/>
            <w:webHidden/>
          </w:rPr>
        </w:r>
        <w:r>
          <w:rPr>
            <w:noProof/>
            <w:webHidden/>
          </w:rPr>
          <w:fldChar w:fldCharType="separate"/>
        </w:r>
        <w:r>
          <w:rPr>
            <w:noProof/>
            <w:webHidden/>
          </w:rPr>
          <w:t>7</w:t>
        </w:r>
        <w:r>
          <w:rPr>
            <w:noProof/>
            <w:webHidden/>
          </w:rPr>
          <w:fldChar w:fldCharType="end"/>
        </w:r>
      </w:hyperlink>
    </w:p>
    <w:p w14:paraId="44C3D434" w14:textId="749D6EF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96" w:history="1">
        <w:r w:rsidRPr="001F09F7">
          <w:rPr>
            <w:rStyle w:val="Hyperlink"/>
            <w:noProof/>
          </w:rPr>
          <w:t>Table 3.3 Non-Functional Requirements</w:t>
        </w:r>
        <w:r>
          <w:rPr>
            <w:noProof/>
            <w:webHidden/>
          </w:rPr>
          <w:tab/>
        </w:r>
        <w:r>
          <w:rPr>
            <w:noProof/>
            <w:webHidden/>
          </w:rPr>
          <w:fldChar w:fldCharType="begin"/>
        </w:r>
        <w:r>
          <w:rPr>
            <w:noProof/>
            <w:webHidden/>
          </w:rPr>
          <w:instrText xml:space="preserve"> PAGEREF _Toc242786996 \h </w:instrText>
        </w:r>
        <w:r>
          <w:rPr>
            <w:noProof/>
            <w:webHidden/>
          </w:rPr>
        </w:r>
        <w:r>
          <w:rPr>
            <w:noProof/>
            <w:webHidden/>
          </w:rPr>
          <w:fldChar w:fldCharType="separate"/>
        </w:r>
        <w:r>
          <w:rPr>
            <w:noProof/>
            <w:webHidden/>
          </w:rPr>
          <w:t>8</w:t>
        </w:r>
        <w:r>
          <w:rPr>
            <w:noProof/>
            <w:webHidden/>
          </w:rPr>
          <w:fldChar w:fldCharType="end"/>
        </w:r>
      </w:hyperlink>
    </w:p>
    <w:p w14:paraId="27B0B59E" w14:textId="2B1C3D6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97" w:history="1">
        <w:r w:rsidRPr="001F09F7">
          <w:rPr>
            <w:rStyle w:val="Hyperlink"/>
            <w:noProof/>
          </w:rPr>
          <w:t>Table 4.1 Technology Stack</w:t>
        </w:r>
        <w:r>
          <w:rPr>
            <w:noProof/>
            <w:webHidden/>
          </w:rPr>
          <w:tab/>
        </w:r>
        <w:r>
          <w:rPr>
            <w:noProof/>
            <w:webHidden/>
          </w:rPr>
          <w:fldChar w:fldCharType="begin"/>
        </w:r>
        <w:r>
          <w:rPr>
            <w:noProof/>
            <w:webHidden/>
          </w:rPr>
          <w:instrText xml:space="preserve"> PAGEREF _Toc242786997 \h </w:instrText>
        </w:r>
        <w:r>
          <w:rPr>
            <w:noProof/>
            <w:webHidden/>
          </w:rPr>
        </w:r>
        <w:r>
          <w:rPr>
            <w:noProof/>
            <w:webHidden/>
          </w:rPr>
          <w:fldChar w:fldCharType="separate"/>
        </w:r>
        <w:r>
          <w:rPr>
            <w:noProof/>
            <w:webHidden/>
          </w:rPr>
          <w:t>11</w:t>
        </w:r>
        <w:r>
          <w:rPr>
            <w:noProof/>
            <w:webHidden/>
          </w:rPr>
          <w:fldChar w:fldCharType="end"/>
        </w:r>
      </w:hyperlink>
    </w:p>
    <w:p w14:paraId="4134495D" w14:textId="57FE7279"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98" w:history="1">
        <w:r w:rsidRPr="001F09F7">
          <w:rPr>
            <w:rStyle w:val="Hyperlink"/>
            <w:noProof/>
          </w:rPr>
          <w:t>Table 4.2 Principal Database Tables</w:t>
        </w:r>
        <w:r>
          <w:rPr>
            <w:noProof/>
            <w:webHidden/>
          </w:rPr>
          <w:tab/>
        </w:r>
        <w:r>
          <w:rPr>
            <w:noProof/>
            <w:webHidden/>
          </w:rPr>
          <w:fldChar w:fldCharType="begin"/>
        </w:r>
        <w:r>
          <w:rPr>
            <w:noProof/>
            <w:webHidden/>
          </w:rPr>
          <w:instrText xml:space="preserve"> PAGEREF _Toc242786998 \h </w:instrText>
        </w:r>
        <w:r>
          <w:rPr>
            <w:noProof/>
            <w:webHidden/>
          </w:rPr>
        </w:r>
        <w:r>
          <w:rPr>
            <w:noProof/>
            <w:webHidden/>
          </w:rPr>
          <w:fldChar w:fldCharType="separate"/>
        </w:r>
        <w:r>
          <w:rPr>
            <w:noProof/>
            <w:webHidden/>
          </w:rPr>
          <w:t>13</w:t>
        </w:r>
        <w:r>
          <w:rPr>
            <w:noProof/>
            <w:webHidden/>
          </w:rPr>
          <w:fldChar w:fldCharType="end"/>
        </w:r>
      </w:hyperlink>
    </w:p>
    <w:p w14:paraId="0DEF3BE5" w14:textId="0ED0C71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6999" w:history="1">
        <w:r w:rsidRPr="001F09F7">
          <w:rPr>
            <w:rStyle w:val="Hyperlink"/>
            <w:noProof/>
          </w:rPr>
          <w:t>Table 4.3 Server Action Modules</w:t>
        </w:r>
        <w:r>
          <w:rPr>
            <w:noProof/>
            <w:webHidden/>
          </w:rPr>
          <w:tab/>
        </w:r>
        <w:r>
          <w:rPr>
            <w:noProof/>
            <w:webHidden/>
          </w:rPr>
          <w:fldChar w:fldCharType="begin"/>
        </w:r>
        <w:r>
          <w:rPr>
            <w:noProof/>
            <w:webHidden/>
          </w:rPr>
          <w:instrText xml:space="preserve"> PAGEREF _Toc242786999 \h </w:instrText>
        </w:r>
        <w:r>
          <w:rPr>
            <w:noProof/>
            <w:webHidden/>
          </w:rPr>
        </w:r>
        <w:r>
          <w:rPr>
            <w:noProof/>
            <w:webHidden/>
          </w:rPr>
          <w:fldChar w:fldCharType="separate"/>
        </w:r>
        <w:r>
          <w:rPr>
            <w:noProof/>
            <w:webHidden/>
          </w:rPr>
          <w:t>14</w:t>
        </w:r>
        <w:r>
          <w:rPr>
            <w:noProof/>
            <w:webHidden/>
          </w:rPr>
          <w:fldChar w:fldCharType="end"/>
        </w:r>
      </w:hyperlink>
    </w:p>
    <w:p w14:paraId="2DD98221" w14:textId="7FD5CE1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0" w:history="1">
        <w:r w:rsidRPr="001F09F7">
          <w:rPr>
            <w:rStyle w:val="Hyperlink"/>
            <w:noProof/>
          </w:rPr>
          <w:t>Table 4.4 Summary of Role Permissions</w:t>
        </w:r>
        <w:r>
          <w:rPr>
            <w:noProof/>
            <w:webHidden/>
          </w:rPr>
          <w:tab/>
        </w:r>
        <w:r>
          <w:rPr>
            <w:noProof/>
            <w:webHidden/>
          </w:rPr>
          <w:fldChar w:fldCharType="begin"/>
        </w:r>
        <w:r>
          <w:rPr>
            <w:noProof/>
            <w:webHidden/>
          </w:rPr>
          <w:instrText xml:space="preserve"> PAGEREF _Toc242787000 \h </w:instrText>
        </w:r>
        <w:r>
          <w:rPr>
            <w:noProof/>
            <w:webHidden/>
          </w:rPr>
        </w:r>
        <w:r>
          <w:rPr>
            <w:noProof/>
            <w:webHidden/>
          </w:rPr>
          <w:fldChar w:fldCharType="separate"/>
        </w:r>
        <w:r>
          <w:rPr>
            <w:noProof/>
            <w:webHidden/>
          </w:rPr>
          <w:t>16</w:t>
        </w:r>
        <w:r>
          <w:rPr>
            <w:noProof/>
            <w:webHidden/>
          </w:rPr>
          <w:fldChar w:fldCharType="end"/>
        </w:r>
      </w:hyperlink>
    </w:p>
    <w:p w14:paraId="0C61FFD6" w14:textId="336DB706"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1" w:history="1">
        <w:r w:rsidRPr="001F09F7">
          <w:rPr>
            <w:rStyle w:val="Hyperlink"/>
            <w:noProof/>
          </w:rPr>
          <w:t>Table 5.1 Event Statuses and Window States</w:t>
        </w:r>
        <w:r>
          <w:rPr>
            <w:noProof/>
            <w:webHidden/>
          </w:rPr>
          <w:tab/>
        </w:r>
        <w:r>
          <w:rPr>
            <w:noProof/>
            <w:webHidden/>
          </w:rPr>
          <w:fldChar w:fldCharType="begin"/>
        </w:r>
        <w:r>
          <w:rPr>
            <w:noProof/>
            <w:webHidden/>
          </w:rPr>
          <w:instrText xml:space="preserve"> PAGEREF _Toc242787001 \h </w:instrText>
        </w:r>
        <w:r>
          <w:rPr>
            <w:noProof/>
            <w:webHidden/>
          </w:rPr>
        </w:r>
        <w:r>
          <w:rPr>
            <w:noProof/>
            <w:webHidden/>
          </w:rPr>
          <w:fldChar w:fldCharType="separate"/>
        </w:r>
        <w:r>
          <w:rPr>
            <w:noProof/>
            <w:webHidden/>
          </w:rPr>
          <w:t>22</w:t>
        </w:r>
        <w:r>
          <w:rPr>
            <w:noProof/>
            <w:webHidden/>
          </w:rPr>
          <w:fldChar w:fldCharType="end"/>
        </w:r>
      </w:hyperlink>
    </w:p>
    <w:p w14:paraId="26A07209" w14:textId="61287EE1"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2" w:history="1">
        <w:r w:rsidRPr="001F09F7">
          <w:rPr>
            <w:rStyle w:val="Hyperlink"/>
            <w:noProof/>
          </w:rPr>
          <w:t>Table 6.1 Conditions for a Student to Be Eligible for an Event</w:t>
        </w:r>
        <w:r>
          <w:rPr>
            <w:noProof/>
            <w:webHidden/>
          </w:rPr>
          <w:tab/>
        </w:r>
        <w:r>
          <w:rPr>
            <w:noProof/>
            <w:webHidden/>
          </w:rPr>
          <w:fldChar w:fldCharType="begin"/>
        </w:r>
        <w:r>
          <w:rPr>
            <w:noProof/>
            <w:webHidden/>
          </w:rPr>
          <w:instrText xml:space="preserve"> PAGEREF _Toc242787002 \h </w:instrText>
        </w:r>
        <w:r>
          <w:rPr>
            <w:noProof/>
            <w:webHidden/>
          </w:rPr>
        </w:r>
        <w:r>
          <w:rPr>
            <w:noProof/>
            <w:webHidden/>
          </w:rPr>
          <w:fldChar w:fldCharType="separate"/>
        </w:r>
        <w:r>
          <w:rPr>
            <w:noProof/>
            <w:webHidden/>
          </w:rPr>
          <w:t>26</w:t>
        </w:r>
        <w:r>
          <w:rPr>
            <w:noProof/>
            <w:webHidden/>
          </w:rPr>
          <w:fldChar w:fldCharType="end"/>
        </w:r>
      </w:hyperlink>
    </w:p>
    <w:p w14:paraId="74438D12" w14:textId="15BAAB0D"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3" w:history="1">
        <w:r w:rsidRPr="001F09F7">
          <w:rPr>
            <w:rStyle w:val="Hyperlink"/>
            <w:noProof/>
          </w:rPr>
          <w:t>Table 6.2 Principal Integrity Constraints</w:t>
        </w:r>
        <w:r>
          <w:rPr>
            <w:noProof/>
            <w:webHidden/>
          </w:rPr>
          <w:tab/>
        </w:r>
        <w:r>
          <w:rPr>
            <w:noProof/>
            <w:webHidden/>
          </w:rPr>
          <w:fldChar w:fldCharType="begin"/>
        </w:r>
        <w:r>
          <w:rPr>
            <w:noProof/>
            <w:webHidden/>
          </w:rPr>
          <w:instrText xml:space="preserve"> PAGEREF _Toc242787003 \h </w:instrText>
        </w:r>
        <w:r>
          <w:rPr>
            <w:noProof/>
            <w:webHidden/>
          </w:rPr>
        </w:r>
        <w:r>
          <w:rPr>
            <w:noProof/>
            <w:webHidden/>
          </w:rPr>
          <w:fldChar w:fldCharType="separate"/>
        </w:r>
        <w:r>
          <w:rPr>
            <w:noProof/>
            <w:webHidden/>
          </w:rPr>
          <w:t>31</w:t>
        </w:r>
        <w:r>
          <w:rPr>
            <w:noProof/>
            <w:webHidden/>
          </w:rPr>
          <w:fldChar w:fldCharType="end"/>
        </w:r>
      </w:hyperlink>
    </w:p>
    <w:p w14:paraId="5E87E885" w14:textId="1207D9A0"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4" w:history="1">
        <w:r w:rsidRPr="001F09F7">
          <w:rPr>
            <w:rStyle w:val="Hyperlink"/>
            <w:noProof/>
          </w:rPr>
          <w:t>Table 7.1 Development and Test Environment</w:t>
        </w:r>
        <w:r>
          <w:rPr>
            <w:noProof/>
            <w:webHidden/>
          </w:rPr>
          <w:tab/>
        </w:r>
        <w:r>
          <w:rPr>
            <w:noProof/>
            <w:webHidden/>
          </w:rPr>
          <w:fldChar w:fldCharType="begin"/>
        </w:r>
        <w:r>
          <w:rPr>
            <w:noProof/>
            <w:webHidden/>
          </w:rPr>
          <w:instrText xml:space="preserve"> PAGEREF _Toc242787004 \h </w:instrText>
        </w:r>
        <w:r>
          <w:rPr>
            <w:noProof/>
            <w:webHidden/>
          </w:rPr>
        </w:r>
        <w:r>
          <w:rPr>
            <w:noProof/>
            <w:webHidden/>
          </w:rPr>
          <w:fldChar w:fldCharType="separate"/>
        </w:r>
        <w:r>
          <w:rPr>
            <w:noProof/>
            <w:webHidden/>
          </w:rPr>
          <w:t>34</w:t>
        </w:r>
        <w:r>
          <w:rPr>
            <w:noProof/>
            <w:webHidden/>
          </w:rPr>
          <w:fldChar w:fldCharType="end"/>
        </w:r>
      </w:hyperlink>
    </w:p>
    <w:p w14:paraId="1EF00F42" w14:textId="41D6D2E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5" w:history="1">
        <w:r w:rsidRPr="001F09F7">
          <w:rPr>
            <w:rStyle w:val="Hyperlink"/>
            <w:noProof/>
          </w:rPr>
          <w:t>Table 7.2 Project Directory Structure</w:t>
        </w:r>
        <w:r>
          <w:rPr>
            <w:noProof/>
            <w:webHidden/>
          </w:rPr>
          <w:tab/>
        </w:r>
        <w:r>
          <w:rPr>
            <w:noProof/>
            <w:webHidden/>
          </w:rPr>
          <w:fldChar w:fldCharType="begin"/>
        </w:r>
        <w:r>
          <w:rPr>
            <w:noProof/>
            <w:webHidden/>
          </w:rPr>
          <w:instrText xml:space="preserve"> PAGEREF _Toc242787005 \h </w:instrText>
        </w:r>
        <w:r>
          <w:rPr>
            <w:noProof/>
            <w:webHidden/>
          </w:rPr>
        </w:r>
        <w:r>
          <w:rPr>
            <w:noProof/>
            <w:webHidden/>
          </w:rPr>
          <w:fldChar w:fldCharType="separate"/>
        </w:r>
        <w:r>
          <w:rPr>
            <w:noProof/>
            <w:webHidden/>
          </w:rPr>
          <w:t>34</w:t>
        </w:r>
        <w:r>
          <w:rPr>
            <w:noProof/>
            <w:webHidden/>
          </w:rPr>
          <w:fldChar w:fldCharType="end"/>
        </w:r>
      </w:hyperlink>
    </w:p>
    <w:p w14:paraId="7A8621C0" w14:textId="68BF6A65"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6" w:history="1">
        <w:r w:rsidRPr="001F09F7">
          <w:rPr>
            <w:rStyle w:val="Hyperlink"/>
            <w:noProof/>
          </w:rPr>
          <w:t>Table 7.3 Database Migrations</w:t>
        </w:r>
        <w:r>
          <w:rPr>
            <w:noProof/>
            <w:webHidden/>
          </w:rPr>
          <w:tab/>
        </w:r>
        <w:r>
          <w:rPr>
            <w:noProof/>
            <w:webHidden/>
          </w:rPr>
          <w:fldChar w:fldCharType="begin"/>
        </w:r>
        <w:r>
          <w:rPr>
            <w:noProof/>
            <w:webHidden/>
          </w:rPr>
          <w:instrText xml:space="preserve"> PAGEREF _Toc242787006 \h </w:instrText>
        </w:r>
        <w:r>
          <w:rPr>
            <w:noProof/>
            <w:webHidden/>
          </w:rPr>
        </w:r>
        <w:r>
          <w:rPr>
            <w:noProof/>
            <w:webHidden/>
          </w:rPr>
          <w:fldChar w:fldCharType="separate"/>
        </w:r>
        <w:r>
          <w:rPr>
            <w:noProof/>
            <w:webHidden/>
          </w:rPr>
          <w:t>35</w:t>
        </w:r>
        <w:r>
          <w:rPr>
            <w:noProof/>
            <w:webHidden/>
          </w:rPr>
          <w:fldChar w:fldCharType="end"/>
        </w:r>
      </w:hyperlink>
    </w:p>
    <w:p w14:paraId="06C9CD99" w14:textId="4309048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7" w:history="1">
        <w:r w:rsidRPr="001F09F7">
          <w:rPr>
            <w:rStyle w:val="Hyperlink"/>
            <w:noProof/>
          </w:rPr>
          <w:t>Table 7.4 Authentication Parameters</w:t>
        </w:r>
        <w:r>
          <w:rPr>
            <w:noProof/>
            <w:webHidden/>
          </w:rPr>
          <w:tab/>
        </w:r>
        <w:r>
          <w:rPr>
            <w:noProof/>
            <w:webHidden/>
          </w:rPr>
          <w:fldChar w:fldCharType="begin"/>
        </w:r>
        <w:r>
          <w:rPr>
            <w:noProof/>
            <w:webHidden/>
          </w:rPr>
          <w:instrText xml:space="preserve"> PAGEREF _Toc242787007 \h </w:instrText>
        </w:r>
        <w:r>
          <w:rPr>
            <w:noProof/>
            <w:webHidden/>
          </w:rPr>
        </w:r>
        <w:r>
          <w:rPr>
            <w:noProof/>
            <w:webHidden/>
          </w:rPr>
          <w:fldChar w:fldCharType="separate"/>
        </w:r>
        <w:r>
          <w:rPr>
            <w:noProof/>
            <w:webHidden/>
          </w:rPr>
          <w:t>36</w:t>
        </w:r>
        <w:r>
          <w:rPr>
            <w:noProof/>
            <w:webHidden/>
          </w:rPr>
          <w:fldChar w:fldCharType="end"/>
        </w:r>
      </w:hyperlink>
    </w:p>
    <w:p w14:paraId="06E10A07" w14:textId="136CC480"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8" w:history="1">
        <w:r w:rsidRPr="001F09F7">
          <w:rPr>
            <w:rStyle w:val="Hyperlink"/>
            <w:noProof/>
          </w:rPr>
          <w:t>Table 7.5 Configuration Variables</w:t>
        </w:r>
        <w:r>
          <w:rPr>
            <w:noProof/>
            <w:webHidden/>
          </w:rPr>
          <w:tab/>
        </w:r>
        <w:r>
          <w:rPr>
            <w:noProof/>
            <w:webHidden/>
          </w:rPr>
          <w:fldChar w:fldCharType="begin"/>
        </w:r>
        <w:r>
          <w:rPr>
            <w:noProof/>
            <w:webHidden/>
          </w:rPr>
          <w:instrText xml:space="preserve"> PAGEREF _Toc242787008 \h </w:instrText>
        </w:r>
        <w:r>
          <w:rPr>
            <w:noProof/>
            <w:webHidden/>
          </w:rPr>
        </w:r>
        <w:r>
          <w:rPr>
            <w:noProof/>
            <w:webHidden/>
          </w:rPr>
          <w:fldChar w:fldCharType="separate"/>
        </w:r>
        <w:r>
          <w:rPr>
            <w:noProof/>
            <w:webHidden/>
          </w:rPr>
          <w:t>39</w:t>
        </w:r>
        <w:r>
          <w:rPr>
            <w:noProof/>
            <w:webHidden/>
          </w:rPr>
          <w:fldChar w:fldCharType="end"/>
        </w:r>
      </w:hyperlink>
    </w:p>
    <w:p w14:paraId="024A5ECD" w14:textId="7A7D8708"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09" w:history="1">
        <w:r w:rsidRPr="001F09F7">
          <w:rPr>
            <w:rStyle w:val="Hyperlink"/>
            <w:noProof/>
          </w:rPr>
          <w:t>Table 8.1 Test Environment for the Reported Run</w:t>
        </w:r>
        <w:r>
          <w:rPr>
            <w:noProof/>
            <w:webHidden/>
          </w:rPr>
          <w:tab/>
        </w:r>
        <w:r>
          <w:rPr>
            <w:noProof/>
            <w:webHidden/>
          </w:rPr>
          <w:fldChar w:fldCharType="begin"/>
        </w:r>
        <w:r>
          <w:rPr>
            <w:noProof/>
            <w:webHidden/>
          </w:rPr>
          <w:instrText xml:space="preserve"> PAGEREF _Toc242787009 \h </w:instrText>
        </w:r>
        <w:r>
          <w:rPr>
            <w:noProof/>
            <w:webHidden/>
          </w:rPr>
        </w:r>
        <w:r>
          <w:rPr>
            <w:noProof/>
            <w:webHidden/>
          </w:rPr>
          <w:fldChar w:fldCharType="separate"/>
        </w:r>
        <w:r>
          <w:rPr>
            <w:noProof/>
            <w:webHidden/>
          </w:rPr>
          <w:t>40</w:t>
        </w:r>
        <w:r>
          <w:rPr>
            <w:noProof/>
            <w:webHidden/>
          </w:rPr>
          <w:fldChar w:fldCharType="end"/>
        </w:r>
      </w:hyperlink>
    </w:p>
    <w:p w14:paraId="7A23910C" w14:textId="1CB7ED5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0" w:history="1">
        <w:r w:rsidRPr="001F09F7">
          <w:rPr>
            <w:rStyle w:val="Hyperlink"/>
            <w:noProof/>
          </w:rPr>
          <w:t>Table 8.2 Automated Test Suites and Results</w:t>
        </w:r>
        <w:r>
          <w:rPr>
            <w:noProof/>
            <w:webHidden/>
          </w:rPr>
          <w:tab/>
        </w:r>
        <w:r>
          <w:rPr>
            <w:noProof/>
            <w:webHidden/>
          </w:rPr>
          <w:fldChar w:fldCharType="begin"/>
        </w:r>
        <w:r>
          <w:rPr>
            <w:noProof/>
            <w:webHidden/>
          </w:rPr>
          <w:instrText xml:space="preserve"> PAGEREF _Toc242787010 \h </w:instrText>
        </w:r>
        <w:r>
          <w:rPr>
            <w:noProof/>
            <w:webHidden/>
          </w:rPr>
        </w:r>
        <w:r>
          <w:rPr>
            <w:noProof/>
            <w:webHidden/>
          </w:rPr>
          <w:fldChar w:fldCharType="separate"/>
        </w:r>
        <w:r>
          <w:rPr>
            <w:noProof/>
            <w:webHidden/>
          </w:rPr>
          <w:t>41</w:t>
        </w:r>
        <w:r>
          <w:rPr>
            <w:noProof/>
            <w:webHidden/>
          </w:rPr>
          <w:fldChar w:fldCharType="end"/>
        </w:r>
      </w:hyperlink>
    </w:p>
    <w:p w14:paraId="41806A81" w14:textId="6E35DCAB"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1" w:history="1">
        <w:r w:rsidRPr="001F09F7">
          <w:rPr>
            <w:rStyle w:val="Hyperlink"/>
            <w:noProof/>
          </w:rPr>
          <w:t>Table 8.3 Representative Functional Test Cases</w:t>
        </w:r>
        <w:r>
          <w:rPr>
            <w:noProof/>
            <w:webHidden/>
          </w:rPr>
          <w:tab/>
        </w:r>
        <w:r>
          <w:rPr>
            <w:noProof/>
            <w:webHidden/>
          </w:rPr>
          <w:fldChar w:fldCharType="begin"/>
        </w:r>
        <w:r>
          <w:rPr>
            <w:noProof/>
            <w:webHidden/>
          </w:rPr>
          <w:instrText xml:space="preserve"> PAGEREF _Toc242787011 \h </w:instrText>
        </w:r>
        <w:r>
          <w:rPr>
            <w:noProof/>
            <w:webHidden/>
          </w:rPr>
        </w:r>
        <w:r>
          <w:rPr>
            <w:noProof/>
            <w:webHidden/>
          </w:rPr>
          <w:fldChar w:fldCharType="separate"/>
        </w:r>
        <w:r>
          <w:rPr>
            <w:noProof/>
            <w:webHidden/>
          </w:rPr>
          <w:t>41</w:t>
        </w:r>
        <w:r>
          <w:rPr>
            <w:noProof/>
            <w:webHidden/>
          </w:rPr>
          <w:fldChar w:fldCharType="end"/>
        </w:r>
      </w:hyperlink>
    </w:p>
    <w:p w14:paraId="7682ABE7" w14:textId="243AF67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2" w:history="1">
        <w:r w:rsidRPr="001F09F7">
          <w:rPr>
            <w:rStyle w:val="Hyperlink"/>
            <w:noProof/>
          </w:rPr>
          <w:t>Table 8.4 Concurrency and Integrity Tests</w:t>
        </w:r>
        <w:r>
          <w:rPr>
            <w:noProof/>
            <w:webHidden/>
          </w:rPr>
          <w:tab/>
        </w:r>
        <w:r>
          <w:rPr>
            <w:noProof/>
            <w:webHidden/>
          </w:rPr>
          <w:fldChar w:fldCharType="begin"/>
        </w:r>
        <w:r>
          <w:rPr>
            <w:noProof/>
            <w:webHidden/>
          </w:rPr>
          <w:instrText xml:space="preserve"> PAGEREF _Toc242787012 \h </w:instrText>
        </w:r>
        <w:r>
          <w:rPr>
            <w:noProof/>
            <w:webHidden/>
          </w:rPr>
        </w:r>
        <w:r>
          <w:rPr>
            <w:noProof/>
            <w:webHidden/>
          </w:rPr>
          <w:fldChar w:fldCharType="separate"/>
        </w:r>
        <w:r>
          <w:rPr>
            <w:noProof/>
            <w:webHidden/>
          </w:rPr>
          <w:t>42</w:t>
        </w:r>
        <w:r>
          <w:rPr>
            <w:noProof/>
            <w:webHidden/>
          </w:rPr>
          <w:fldChar w:fldCharType="end"/>
        </w:r>
      </w:hyperlink>
    </w:p>
    <w:p w14:paraId="0E09C358" w14:textId="7512ACC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3" w:history="1">
        <w:r w:rsidRPr="001F09F7">
          <w:rPr>
            <w:rStyle w:val="Hyperlink"/>
            <w:noProof/>
          </w:rPr>
          <w:t>Table 8.5 Access Control and Isolation Tests</w:t>
        </w:r>
        <w:r>
          <w:rPr>
            <w:noProof/>
            <w:webHidden/>
          </w:rPr>
          <w:tab/>
        </w:r>
        <w:r>
          <w:rPr>
            <w:noProof/>
            <w:webHidden/>
          </w:rPr>
          <w:fldChar w:fldCharType="begin"/>
        </w:r>
        <w:r>
          <w:rPr>
            <w:noProof/>
            <w:webHidden/>
          </w:rPr>
          <w:instrText xml:space="preserve"> PAGEREF _Toc242787013 \h </w:instrText>
        </w:r>
        <w:r>
          <w:rPr>
            <w:noProof/>
            <w:webHidden/>
          </w:rPr>
        </w:r>
        <w:r>
          <w:rPr>
            <w:noProof/>
            <w:webHidden/>
          </w:rPr>
          <w:fldChar w:fldCharType="separate"/>
        </w:r>
        <w:r>
          <w:rPr>
            <w:noProof/>
            <w:webHidden/>
          </w:rPr>
          <w:t>42</w:t>
        </w:r>
        <w:r>
          <w:rPr>
            <w:noProof/>
            <w:webHidden/>
          </w:rPr>
          <w:fldChar w:fldCharType="end"/>
        </w:r>
      </w:hyperlink>
    </w:p>
    <w:p w14:paraId="2797B534" w14:textId="5A0CB783"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4" w:history="1">
        <w:r w:rsidRPr="001F09F7">
          <w:rPr>
            <w:rStyle w:val="Hyperlink"/>
            <w:noProof/>
          </w:rPr>
          <w:t>Table 8.6 Seat Consistency Check After the Walkthrough</w:t>
        </w:r>
        <w:r>
          <w:rPr>
            <w:noProof/>
            <w:webHidden/>
          </w:rPr>
          <w:tab/>
        </w:r>
        <w:r>
          <w:rPr>
            <w:noProof/>
            <w:webHidden/>
          </w:rPr>
          <w:fldChar w:fldCharType="begin"/>
        </w:r>
        <w:r>
          <w:rPr>
            <w:noProof/>
            <w:webHidden/>
          </w:rPr>
          <w:instrText xml:space="preserve"> PAGEREF _Toc242787014 \h </w:instrText>
        </w:r>
        <w:r>
          <w:rPr>
            <w:noProof/>
            <w:webHidden/>
          </w:rPr>
        </w:r>
        <w:r>
          <w:rPr>
            <w:noProof/>
            <w:webHidden/>
          </w:rPr>
          <w:fldChar w:fldCharType="separate"/>
        </w:r>
        <w:r>
          <w:rPr>
            <w:noProof/>
            <w:webHidden/>
          </w:rPr>
          <w:t>43</w:t>
        </w:r>
        <w:r>
          <w:rPr>
            <w:noProof/>
            <w:webHidden/>
          </w:rPr>
          <w:fldChar w:fldCharType="end"/>
        </w:r>
      </w:hyperlink>
    </w:p>
    <w:p w14:paraId="020F4225" w14:textId="6811CDD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5" w:history="1">
        <w:r w:rsidRPr="001F09F7">
          <w:rPr>
            <w:rStyle w:val="Hyperlink"/>
            <w:noProof/>
          </w:rPr>
          <w:t>Table 8.7 Defects and Observations from the Walkthrough</w:t>
        </w:r>
        <w:r>
          <w:rPr>
            <w:noProof/>
            <w:webHidden/>
          </w:rPr>
          <w:tab/>
        </w:r>
        <w:r>
          <w:rPr>
            <w:noProof/>
            <w:webHidden/>
          </w:rPr>
          <w:fldChar w:fldCharType="begin"/>
        </w:r>
        <w:r>
          <w:rPr>
            <w:noProof/>
            <w:webHidden/>
          </w:rPr>
          <w:instrText xml:space="preserve"> PAGEREF _Toc242787015 \h </w:instrText>
        </w:r>
        <w:r>
          <w:rPr>
            <w:noProof/>
            <w:webHidden/>
          </w:rPr>
        </w:r>
        <w:r>
          <w:rPr>
            <w:noProof/>
            <w:webHidden/>
          </w:rPr>
          <w:fldChar w:fldCharType="separate"/>
        </w:r>
        <w:r>
          <w:rPr>
            <w:noProof/>
            <w:webHidden/>
          </w:rPr>
          <w:t>44</w:t>
        </w:r>
        <w:r>
          <w:rPr>
            <w:noProof/>
            <w:webHidden/>
          </w:rPr>
          <w:fldChar w:fldCharType="end"/>
        </w:r>
      </w:hyperlink>
    </w:p>
    <w:p w14:paraId="1E69260A" w14:textId="6BD8A84D"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6" w:history="1">
        <w:r w:rsidRPr="001F09F7">
          <w:rPr>
            <w:rStyle w:val="Hyperlink"/>
            <w:noProof/>
          </w:rPr>
          <w:t>Table 8.8 Testing Not Executed</w:t>
        </w:r>
        <w:r>
          <w:rPr>
            <w:noProof/>
            <w:webHidden/>
          </w:rPr>
          <w:tab/>
        </w:r>
        <w:r>
          <w:rPr>
            <w:noProof/>
            <w:webHidden/>
          </w:rPr>
          <w:fldChar w:fldCharType="begin"/>
        </w:r>
        <w:r>
          <w:rPr>
            <w:noProof/>
            <w:webHidden/>
          </w:rPr>
          <w:instrText xml:space="preserve"> PAGEREF _Toc242787016 \h </w:instrText>
        </w:r>
        <w:r>
          <w:rPr>
            <w:noProof/>
            <w:webHidden/>
          </w:rPr>
        </w:r>
        <w:r>
          <w:rPr>
            <w:noProof/>
            <w:webHidden/>
          </w:rPr>
          <w:fldChar w:fldCharType="separate"/>
        </w:r>
        <w:r>
          <w:rPr>
            <w:noProof/>
            <w:webHidden/>
          </w:rPr>
          <w:t>44</w:t>
        </w:r>
        <w:r>
          <w:rPr>
            <w:noProof/>
            <w:webHidden/>
          </w:rPr>
          <w:fldChar w:fldCharType="end"/>
        </w:r>
      </w:hyperlink>
    </w:p>
    <w:p w14:paraId="42E501A3" w14:textId="0BFA6F6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7" w:history="1">
        <w:r w:rsidRPr="001F09F7">
          <w:rPr>
            <w:rStyle w:val="Hyperlink"/>
            <w:noProof/>
          </w:rPr>
          <w:t>Table 11.1 Complete List of Automated Tests and Results</w:t>
        </w:r>
        <w:r>
          <w:rPr>
            <w:noProof/>
            <w:webHidden/>
          </w:rPr>
          <w:tab/>
        </w:r>
        <w:r>
          <w:rPr>
            <w:noProof/>
            <w:webHidden/>
          </w:rPr>
          <w:fldChar w:fldCharType="begin"/>
        </w:r>
        <w:r>
          <w:rPr>
            <w:noProof/>
            <w:webHidden/>
          </w:rPr>
          <w:instrText xml:space="preserve"> PAGEREF _Toc242787017 \h </w:instrText>
        </w:r>
        <w:r>
          <w:rPr>
            <w:noProof/>
            <w:webHidden/>
          </w:rPr>
        </w:r>
        <w:r>
          <w:rPr>
            <w:noProof/>
            <w:webHidden/>
          </w:rPr>
          <w:fldChar w:fldCharType="separate"/>
        </w:r>
        <w:r>
          <w:rPr>
            <w:noProof/>
            <w:webHidden/>
          </w:rPr>
          <w:t>52</w:t>
        </w:r>
        <w:r>
          <w:rPr>
            <w:noProof/>
            <w:webHidden/>
          </w:rPr>
          <w:fldChar w:fldCharType="end"/>
        </w:r>
      </w:hyperlink>
    </w:p>
    <w:p w14:paraId="667C96F0" w14:textId="6E10BA9B"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8" w:history="1">
        <w:r w:rsidRPr="001F09F7">
          <w:rPr>
            <w:rStyle w:val="Hyperlink"/>
            <w:noProof/>
          </w:rPr>
          <w:t>Table 11.2 Fictional Demonstration Data</w:t>
        </w:r>
        <w:r>
          <w:rPr>
            <w:noProof/>
            <w:webHidden/>
          </w:rPr>
          <w:tab/>
        </w:r>
        <w:r>
          <w:rPr>
            <w:noProof/>
            <w:webHidden/>
          </w:rPr>
          <w:fldChar w:fldCharType="begin"/>
        </w:r>
        <w:r>
          <w:rPr>
            <w:noProof/>
            <w:webHidden/>
          </w:rPr>
          <w:instrText xml:space="preserve"> PAGEREF _Toc242787018 \h </w:instrText>
        </w:r>
        <w:r>
          <w:rPr>
            <w:noProof/>
            <w:webHidden/>
          </w:rPr>
        </w:r>
        <w:r>
          <w:rPr>
            <w:noProof/>
            <w:webHidden/>
          </w:rPr>
          <w:fldChar w:fldCharType="separate"/>
        </w:r>
        <w:r>
          <w:rPr>
            <w:noProof/>
            <w:webHidden/>
          </w:rPr>
          <w:t>56</w:t>
        </w:r>
        <w:r>
          <w:rPr>
            <w:noProof/>
            <w:webHidden/>
          </w:rPr>
          <w:fldChar w:fldCharType="end"/>
        </w:r>
      </w:hyperlink>
    </w:p>
    <w:p w14:paraId="54B77564" w14:textId="5F1DB495"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19" w:history="1">
        <w:r w:rsidRPr="001F09F7">
          <w:rPr>
            <w:rStyle w:val="Hyperlink"/>
            <w:noProof/>
          </w:rPr>
          <w:t>Table 11.3 Glossary of Terms</w:t>
        </w:r>
        <w:r>
          <w:rPr>
            <w:noProof/>
            <w:webHidden/>
          </w:rPr>
          <w:tab/>
        </w:r>
        <w:r>
          <w:rPr>
            <w:noProof/>
            <w:webHidden/>
          </w:rPr>
          <w:fldChar w:fldCharType="begin"/>
        </w:r>
        <w:r>
          <w:rPr>
            <w:noProof/>
            <w:webHidden/>
          </w:rPr>
          <w:instrText xml:space="preserve"> PAGEREF _Toc242787019 \h </w:instrText>
        </w:r>
        <w:r>
          <w:rPr>
            <w:noProof/>
            <w:webHidden/>
          </w:rPr>
        </w:r>
        <w:r>
          <w:rPr>
            <w:noProof/>
            <w:webHidden/>
          </w:rPr>
          <w:fldChar w:fldCharType="separate"/>
        </w:r>
        <w:r>
          <w:rPr>
            <w:noProof/>
            <w:webHidden/>
          </w:rPr>
          <w:t>57</w:t>
        </w:r>
        <w:r>
          <w:rPr>
            <w:noProof/>
            <w:webHidden/>
          </w:rPr>
          <w:fldChar w:fldCharType="end"/>
        </w:r>
      </w:hyperlink>
    </w:p>
    <w:p w14:paraId="5C5A4240" w14:textId="1D1F4F01" w:rsidR="005A2664" w:rsidRDefault="00B27013">
      <w:r>
        <w:fldChar w:fldCharType="end"/>
      </w:r>
    </w:p>
    <w:p w14:paraId="0DAC6C71" w14:textId="77777777" w:rsidR="005A2664" w:rsidRDefault="00B27013">
      <w:pPr>
        <w:pageBreakBefore/>
        <w:spacing w:after="280"/>
        <w:jc w:val="center"/>
      </w:pPr>
      <w:r>
        <w:rPr>
          <w:b/>
          <w:sz w:val="28"/>
        </w:rPr>
        <w:t>LIST OF FIGURES</w:t>
      </w:r>
    </w:p>
    <w:p w14:paraId="0349F278" w14:textId="56014186" w:rsidR="009F4CBB" w:rsidRDefault="00B27013">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"Figure Caption,1" </w:instrText>
      </w:r>
      <w:r>
        <w:fldChar w:fldCharType="separate"/>
      </w:r>
      <w:hyperlink w:anchor="_Toc242787020" w:history="1">
        <w:r w:rsidR="009F4CBB" w:rsidRPr="00623F28">
          <w:rPr>
            <w:rStyle w:val="Hyperlink"/>
            <w:noProof/>
          </w:rPr>
          <w:t>Figure 4.1 System Architecture of Electify</w:t>
        </w:r>
        <w:r w:rsidR="009F4CBB">
          <w:rPr>
            <w:noProof/>
            <w:webHidden/>
          </w:rPr>
          <w:tab/>
        </w:r>
        <w:r w:rsidR="009F4CBB">
          <w:rPr>
            <w:noProof/>
            <w:webHidden/>
          </w:rPr>
          <w:fldChar w:fldCharType="begin"/>
        </w:r>
        <w:r w:rsidR="009F4CBB">
          <w:rPr>
            <w:noProof/>
            <w:webHidden/>
          </w:rPr>
          <w:instrText xml:space="preserve"> PAGEREF _Toc242787020 \h </w:instrText>
        </w:r>
        <w:r w:rsidR="009F4CBB">
          <w:rPr>
            <w:noProof/>
            <w:webHidden/>
          </w:rPr>
        </w:r>
        <w:r w:rsidR="009F4CBB">
          <w:rPr>
            <w:noProof/>
            <w:webHidden/>
          </w:rPr>
          <w:fldChar w:fldCharType="separate"/>
        </w:r>
        <w:r w:rsidR="009F4CBB">
          <w:rPr>
            <w:noProof/>
            <w:webHidden/>
          </w:rPr>
          <w:t>10</w:t>
        </w:r>
        <w:r w:rsidR="009F4CBB">
          <w:rPr>
            <w:noProof/>
            <w:webHidden/>
          </w:rPr>
          <w:fldChar w:fldCharType="end"/>
        </w:r>
      </w:hyperlink>
    </w:p>
    <w:p w14:paraId="46E79F83" w14:textId="4E610819"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1" w:history="1">
        <w:r w:rsidRPr="00623F28">
          <w:rPr>
            <w:rStyle w:val="Hyperlink"/>
            <w:noProof/>
          </w:rPr>
          <w:t>Figure 4.2 Level-1 Data Flow Diagram</w:t>
        </w:r>
        <w:r>
          <w:rPr>
            <w:noProof/>
            <w:webHidden/>
          </w:rPr>
          <w:tab/>
        </w:r>
        <w:r>
          <w:rPr>
            <w:noProof/>
            <w:webHidden/>
          </w:rPr>
          <w:fldChar w:fldCharType="begin"/>
        </w:r>
        <w:r>
          <w:rPr>
            <w:noProof/>
            <w:webHidden/>
          </w:rPr>
          <w:instrText xml:space="preserve"> PAGEREF _Toc242787021 \h </w:instrText>
        </w:r>
        <w:r>
          <w:rPr>
            <w:noProof/>
            <w:webHidden/>
          </w:rPr>
        </w:r>
        <w:r>
          <w:rPr>
            <w:noProof/>
            <w:webHidden/>
          </w:rPr>
          <w:fldChar w:fldCharType="separate"/>
        </w:r>
        <w:r>
          <w:rPr>
            <w:noProof/>
            <w:webHidden/>
          </w:rPr>
          <w:t>12</w:t>
        </w:r>
        <w:r>
          <w:rPr>
            <w:noProof/>
            <w:webHidden/>
          </w:rPr>
          <w:fldChar w:fldCharType="end"/>
        </w:r>
      </w:hyperlink>
    </w:p>
    <w:p w14:paraId="3EDF4E17" w14:textId="0BB9511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2" w:history="1">
        <w:r w:rsidRPr="00623F28">
          <w:rPr>
            <w:rStyle w:val="Hyperlink"/>
            <w:noProof/>
          </w:rPr>
          <w:t>Figure 4.3 Entity-Relationship Diagram of the Principal Tables</w:t>
        </w:r>
        <w:r>
          <w:rPr>
            <w:noProof/>
            <w:webHidden/>
          </w:rPr>
          <w:tab/>
        </w:r>
        <w:r>
          <w:rPr>
            <w:noProof/>
            <w:webHidden/>
          </w:rPr>
          <w:fldChar w:fldCharType="begin"/>
        </w:r>
        <w:r>
          <w:rPr>
            <w:noProof/>
            <w:webHidden/>
          </w:rPr>
          <w:instrText xml:space="preserve"> PAGEREF _Toc242787022 \h </w:instrText>
        </w:r>
        <w:r>
          <w:rPr>
            <w:noProof/>
            <w:webHidden/>
          </w:rPr>
        </w:r>
        <w:r>
          <w:rPr>
            <w:noProof/>
            <w:webHidden/>
          </w:rPr>
          <w:fldChar w:fldCharType="separate"/>
        </w:r>
        <w:r>
          <w:rPr>
            <w:noProof/>
            <w:webHidden/>
          </w:rPr>
          <w:t>13</w:t>
        </w:r>
        <w:r>
          <w:rPr>
            <w:noProof/>
            <w:webHidden/>
          </w:rPr>
          <w:fldChar w:fldCharType="end"/>
        </w:r>
      </w:hyperlink>
    </w:p>
    <w:p w14:paraId="17C3AF9C" w14:textId="4C0EED72"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3" w:history="1">
        <w:r w:rsidRPr="00623F28">
          <w:rPr>
            <w:rStyle w:val="Hyperlink"/>
            <w:noProof/>
          </w:rPr>
          <w:t>Figure 4.4 Staff Authorisation and Workspace Resolution</w:t>
        </w:r>
        <w:r>
          <w:rPr>
            <w:noProof/>
            <w:webHidden/>
          </w:rPr>
          <w:tab/>
        </w:r>
        <w:r>
          <w:rPr>
            <w:noProof/>
            <w:webHidden/>
          </w:rPr>
          <w:fldChar w:fldCharType="begin"/>
        </w:r>
        <w:r>
          <w:rPr>
            <w:noProof/>
            <w:webHidden/>
          </w:rPr>
          <w:instrText xml:space="preserve"> PAGEREF _Toc242787023 \h </w:instrText>
        </w:r>
        <w:r>
          <w:rPr>
            <w:noProof/>
            <w:webHidden/>
          </w:rPr>
        </w:r>
        <w:r>
          <w:rPr>
            <w:noProof/>
            <w:webHidden/>
          </w:rPr>
          <w:fldChar w:fldCharType="separate"/>
        </w:r>
        <w:r>
          <w:rPr>
            <w:noProof/>
            <w:webHidden/>
          </w:rPr>
          <w:t>16</w:t>
        </w:r>
        <w:r>
          <w:rPr>
            <w:noProof/>
            <w:webHidden/>
          </w:rPr>
          <w:fldChar w:fldCharType="end"/>
        </w:r>
      </w:hyperlink>
    </w:p>
    <w:p w14:paraId="4934B2B0" w14:textId="748389E8"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4" w:history="1">
        <w:r w:rsidRPr="00623F28">
          <w:rPr>
            <w:rStyle w:val="Hyperlink"/>
            <w:noProof/>
          </w:rPr>
          <w:t>Figure 4.5 Sign-in Page with Student and Staff Forms</w:t>
        </w:r>
        <w:r>
          <w:rPr>
            <w:noProof/>
            <w:webHidden/>
          </w:rPr>
          <w:tab/>
        </w:r>
        <w:r>
          <w:rPr>
            <w:noProof/>
            <w:webHidden/>
          </w:rPr>
          <w:fldChar w:fldCharType="begin"/>
        </w:r>
        <w:r>
          <w:rPr>
            <w:noProof/>
            <w:webHidden/>
          </w:rPr>
          <w:instrText xml:space="preserve"> PAGEREF _Toc242787024 \h </w:instrText>
        </w:r>
        <w:r>
          <w:rPr>
            <w:noProof/>
            <w:webHidden/>
          </w:rPr>
        </w:r>
        <w:r>
          <w:rPr>
            <w:noProof/>
            <w:webHidden/>
          </w:rPr>
          <w:fldChar w:fldCharType="separate"/>
        </w:r>
        <w:r>
          <w:rPr>
            <w:noProof/>
            <w:webHidden/>
          </w:rPr>
          <w:t>17</w:t>
        </w:r>
        <w:r>
          <w:rPr>
            <w:noProof/>
            <w:webHidden/>
          </w:rPr>
          <w:fldChar w:fldCharType="end"/>
        </w:r>
      </w:hyperlink>
    </w:p>
    <w:p w14:paraId="05B7DA90" w14:textId="5DDE0FB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5" w:history="1">
        <w:r w:rsidRPr="00623F28">
          <w:rPr>
            <w:rStyle w:val="Hyperlink"/>
            <w:noProof/>
          </w:rPr>
          <w:t>Figure 5.1 Year Server Chooser Shown After Staff Sign-in</w:t>
        </w:r>
        <w:r>
          <w:rPr>
            <w:noProof/>
            <w:webHidden/>
          </w:rPr>
          <w:tab/>
        </w:r>
        <w:r>
          <w:rPr>
            <w:noProof/>
            <w:webHidden/>
          </w:rPr>
          <w:fldChar w:fldCharType="begin"/>
        </w:r>
        <w:r>
          <w:rPr>
            <w:noProof/>
            <w:webHidden/>
          </w:rPr>
          <w:instrText xml:space="preserve"> PAGEREF _Toc242787025 \h </w:instrText>
        </w:r>
        <w:r>
          <w:rPr>
            <w:noProof/>
            <w:webHidden/>
          </w:rPr>
        </w:r>
        <w:r>
          <w:rPr>
            <w:noProof/>
            <w:webHidden/>
          </w:rPr>
          <w:fldChar w:fldCharType="separate"/>
        </w:r>
        <w:r>
          <w:rPr>
            <w:noProof/>
            <w:webHidden/>
          </w:rPr>
          <w:t>19</w:t>
        </w:r>
        <w:r>
          <w:rPr>
            <w:noProof/>
            <w:webHidden/>
          </w:rPr>
          <w:fldChar w:fldCharType="end"/>
        </w:r>
      </w:hyperlink>
    </w:p>
    <w:p w14:paraId="79488ADE" w14:textId="76BCFC69"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6" w:history="1">
        <w:r w:rsidRPr="00623F28">
          <w:rPr>
            <w:rStyle w:val="Hyperlink"/>
            <w:noProof/>
          </w:rPr>
          <w:t>Figure 5.2 Year Server Management Page for Administrators</w:t>
        </w:r>
        <w:r>
          <w:rPr>
            <w:noProof/>
            <w:webHidden/>
          </w:rPr>
          <w:tab/>
        </w:r>
        <w:r>
          <w:rPr>
            <w:noProof/>
            <w:webHidden/>
          </w:rPr>
          <w:fldChar w:fldCharType="begin"/>
        </w:r>
        <w:r>
          <w:rPr>
            <w:noProof/>
            <w:webHidden/>
          </w:rPr>
          <w:instrText xml:space="preserve"> PAGEREF _Toc242787026 \h </w:instrText>
        </w:r>
        <w:r>
          <w:rPr>
            <w:noProof/>
            <w:webHidden/>
          </w:rPr>
        </w:r>
        <w:r>
          <w:rPr>
            <w:noProof/>
            <w:webHidden/>
          </w:rPr>
          <w:fldChar w:fldCharType="separate"/>
        </w:r>
        <w:r>
          <w:rPr>
            <w:noProof/>
            <w:webHidden/>
          </w:rPr>
          <w:t>19</w:t>
        </w:r>
        <w:r>
          <w:rPr>
            <w:noProof/>
            <w:webHidden/>
          </w:rPr>
          <w:fldChar w:fldCharType="end"/>
        </w:r>
      </w:hyperlink>
    </w:p>
    <w:p w14:paraId="6F046E91" w14:textId="7D30CC7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7" w:history="1">
        <w:r w:rsidRPr="00623F28">
          <w:rPr>
            <w:rStyle w:val="Hyperlink"/>
            <w:noProof/>
          </w:rPr>
          <w:t>Figure 5.3 Student Onboarding with a Class Signup Code</w:t>
        </w:r>
        <w:r>
          <w:rPr>
            <w:noProof/>
            <w:webHidden/>
          </w:rPr>
          <w:tab/>
        </w:r>
        <w:r>
          <w:rPr>
            <w:noProof/>
            <w:webHidden/>
          </w:rPr>
          <w:fldChar w:fldCharType="begin"/>
        </w:r>
        <w:r>
          <w:rPr>
            <w:noProof/>
            <w:webHidden/>
          </w:rPr>
          <w:instrText xml:space="preserve"> PAGEREF _Toc242787027 \h </w:instrText>
        </w:r>
        <w:r>
          <w:rPr>
            <w:noProof/>
            <w:webHidden/>
          </w:rPr>
        </w:r>
        <w:r>
          <w:rPr>
            <w:noProof/>
            <w:webHidden/>
          </w:rPr>
          <w:fldChar w:fldCharType="separate"/>
        </w:r>
        <w:r>
          <w:rPr>
            <w:noProof/>
            <w:webHidden/>
          </w:rPr>
          <w:t>20</w:t>
        </w:r>
        <w:r>
          <w:rPr>
            <w:noProof/>
            <w:webHidden/>
          </w:rPr>
          <w:fldChar w:fldCharType="end"/>
        </w:r>
      </w:hyperlink>
    </w:p>
    <w:p w14:paraId="18129D8D" w14:textId="7E8A5CE7"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8" w:history="1">
        <w:r w:rsidRPr="00623F28">
          <w:rPr>
            <w:rStyle w:val="Hyperlink"/>
            <w:noProof/>
          </w:rPr>
          <w:t>Figure 5.4 Join Page After a Valid Class Signup Code Is Entered</w:t>
        </w:r>
        <w:r>
          <w:rPr>
            <w:noProof/>
            <w:webHidden/>
          </w:rPr>
          <w:tab/>
        </w:r>
        <w:r>
          <w:rPr>
            <w:noProof/>
            <w:webHidden/>
          </w:rPr>
          <w:fldChar w:fldCharType="begin"/>
        </w:r>
        <w:r>
          <w:rPr>
            <w:noProof/>
            <w:webHidden/>
          </w:rPr>
          <w:instrText xml:space="preserve"> PAGEREF _Toc242787028 \h </w:instrText>
        </w:r>
        <w:r>
          <w:rPr>
            <w:noProof/>
            <w:webHidden/>
          </w:rPr>
        </w:r>
        <w:r>
          <w:rPr>
            <w:noProof/>
            <w:webHidden/>
          </w:rPr>
          <w:fldChar w:fldCharType="separate"/>
        </w:r>
        <w:r>
          <w:rPr>
            <w:noProof/>
            <w:webHidden/>
          </w:rPr>
          <w:t>21</w:t>
        </w:r>
        <w:r>
          <w:rPr>
            <w:noProof/>
            <w:webHidden/>
          </w:rPr>
          <w:fldChar w:fldCharType="end"/>
        </w:r>
      </w:hyperlink>
    </w:p>
    <w:p w14:paraId="1D32DADB" w14:textId="31CA7426"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29" w:history="1">
        <w:r w:rsidRPr="00623F28">
          <w:rPr>
            <w:rStyle w:val="Hyperlink"/>
            <w:noProof/>
          </w:rPr>
          <w:t>Figure 5.5 Registration Event Status and Window Lifecycle</w:t>
        </w:r>
        <w:r>
          <w:rPr>
            <w:noProof/>
            <w:webHidden/>
          </w:rPr>
          <w:tab/>
        </w:r>
        <w:r>
          <w:rPr>
            <w:noProof/>
            <w:webHidden/>
          </w:rPr>
          <w:fldChar w:fldCharType="begin"/>
        </w:r>
        <w:r>
          <w:rPr>
            <w:noProof/>
            <w:webHidden/>
          </w:rPr>
          <w:instrText xml:space="preserve"> PAGEREF _Toc242787029 \h </w:instrText>
        </w:r>
        <w:r>
          <w:rPr>
            <w:noProof/>
            <w:webHidden/>
          </w:rPr>
        </w:r>
        <w:r>
          <w:rPr>
            <w:noProof/>
            <w:webHidden/>
          </w:rPr>
          <w:fldChar w:fldCharType="separate"/>
        </w:r>
        <w:r>
          <w:rPr>
            <w:noProof/>
            <w:webHidden/>
          </w:rPr>
          <w:t>22</w:t>
        </w:r>
        <w:r>
          <w:rPr>
            <w:noProof/>
            <w:webHidden/>
          </w:rPr>
          <w:fldChar w:fldCharType="end"/>
        </w:r>
      </w:hyperlink>
    </w:p>
    <w:p w14:paraId="4302B29D" w14:textId="4D313DB5"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0" w:history="1">
        <w:r w:rsidRPr="00623F28">
          <w:rPr>
            <w:rStyle w:val="Hyperlink"/>
            <w:noProof/>
          </w:rPr>
          <w:t>Figure 5.6 Coordinator View of Elective Baskets, Subjects and Seat Allotments</w:t>
        </w:r>
        <w:r>
          <w:rPr>
            <w:noProof/>
            <w:webHidden/>
          </w:rPr>
          <w:tab/>
        </w:r>
        <w:r>
          <w:rPr>
            <w:noProof/>
            <w:webHidden/>
          </w:rPr>
          <w:fldChar w:fldCharType="begin"/>
        </w:r>
        <w:r>
          <w:rPr>
            <w:noProof/>
            <w:webHidden/>
          </w:rPr>
          <w:instrText xml:space="preserve"> PAGEREF _Toc242787030 \h </w:instrText>
        </w:r>
        <w:r>
          <w:rPr>
            <w:noProof/>
            <w:webHidden/>
          </w:rPr>
        </w:r>
        <w:r>
          <w:rPr>
            <w:noProof/>
            <w:webHidden/>
          </w:rPr>
          <w:fldChar w:fldCharType="separate"/>
        </w:r>
        <w:r>
          <w:rPr>
            <w:noProof/>
            <w:webHidden/>
          </w:rPr>
          <w:t>23</w:t>
        </w:r>
        <w:r>
          <w:rPr>
            <w:noProof/>
            <w:webHidden/>
          </w:rPr>
          <w:fldChar w:fldCharType="end"/>
        </w:r>
      </w:hyperlink>
    </w:p>
    <w:p w14:paraId="598B0D92" w14:textId="61ACC33E"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1" w:history="1">
        <w:r w:rsidRPr="00623F28">
          <w:rPr>
            <w:rStyle w:val="Hyperlink"/>
            <w:noProof/>
          </w:rPr>
          <w:t>Figure 5.7 Subject Explorer Listing the Subjects Offered to a Class</w:t>
        </w:r>
        <w:r>
          <w:rPr>
            <w:noProof/>
            <w:webHidden/>
          </w:rPr>
          <w:tab/>
        </w:r>
        <w:r>
          <w:rPr>
            <w:noProof/>
            <w:webHidden/>
          </w:rPr>
          <w:fldChar w:fldCharType="begin"/>
        </w:r>
        <w:r>
          <w:rPr>
            <w:noProof/>
            <w:webHidden/>
          </w:rPr>
          <w:instrText xml:space="preserve"> PAGEREF _Toc242787031 \h </w:instrText>
        </w:r>
        <w:r>
          <w:rPr>
            <w:noProof/>
            <w:webHidden/>
          </w:rPr>
        </w:r>
        <w:r>
          <w:rPr>
            <w:noProof/>
            <w:webHidden/>
          </w:rPr>
          <w:fldChar w:fldCharType="separate"/>
        </w:r>
        <w:r>
          <w:rPr>
            <w:noProof/>
            <w:webHidden/>
          </w:rPr>
          <w:t>24</w:t>
        </w:r>
        <w:r>
          <w:rPr>
            <w:noProof/>
            <w:webHidden/>
          </w:rPr>
          <w:fldChar w:fldCharType="end"/>
        </w:r>
      </w:hyperlink>
    </w:p>
    <w:p w14:paraId="46948064" w14:textId="750E70F9"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2" w:history="1">
        <w:r w:rsidRPr="00623F28">
          <w:rPr>
            <w:rStyle w:val="Hyperlink"/>
            <w:noProof/>
          </w:rPr>
          <w:t>Figure 5.8 Subject Detail Page with Official Details and Labelled Guidance</w:t>
        </w:r>
        <w:r>
          <w:rPr>
            <w:noProof/>
            <w:webHidden/>
          </w:rPr>
          <w:tab/>
        </w:r>
        <w:r>
          <w:rPr>
            <w:noProof/>
            <w:webHidden/>
          </w:rPr>
          <w:fldChar w:fldCharType="begin"/>
        </w:r>
        <w:r>
          <w:rPr>
            <w:noProof/>
            <w:webHidden/>
          </w:rPr>
          <w:instrText xml:space="preserve"> PAGEREF _Toc242787032 \h </w:instrText>
        </w:r>
        <w:r>
          <w:rPr>
            <w:noProof/>
            <w:webHidden/>
          </w:rPr>
        </w:r>
        <w:r>
          <w:rPr>
            <w:noProof/>
            <w:webHidden/>
          </w:rPr>
          <w:fldChar w:fldCharType="separate"/>
        </w:r>
        <w:r>
          <w:rPr>
            <w:noProof/>
            <w:webHidden/>
          </w:rPr>
          <w:t>25</w:t>
        </w:r>
        <w:r>
          <w:rPr>
            <w:noProof/>
            <w:webHidden/>
          </w:rPr>
          <w:fldChar w:fldCharType="end"/>
        </w:r>
      </w:hyperlink>
    </w:p>
    <w:p w14:paraId="4A0E5AD0" w14:textId="11FA8BA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3" w:history="1">
        <w:r w:rsidRPr="00623F28">
          <w:rPr>
            <w:rStyle w:val="Hyperlink"/>
            <w:noProof/>
          </w:rPr>
          <w:t>Figure 6.1 Steps of the Registration Transaction and the takeSeat Rule</w:t>
        </w:r>
        <w:r>
          <w:rPr>
            <w:noProof/>
            <w:webHidden/>
          </w:rPr>
          <w:tab/>
        </w:r>
        <w:r>
          <w:rPr>
            <w:noProof/>
            <w:webHidden/>
          </w:rPr>
          <w:fldChar w:fldCharType="begin"/>
        </w:r>
        <w:r>
          <w:rPr>
            <w:noProof/>
            <w:webHidden/>
          </w:rPr>
          <w:instrText xml:space="preserve"> PAGEREF _Toc242787033 \h </w:instrText>
        </w:r>
        <w:r>
          <w:rPr>
            <w:noProof/>
            <w:webHidden/>
          </w:rPr>
        </w:r>
        <w:r>
          <w:rPr>
            <w:noProof/>
            <w:webHidden/>
          </w:rPr>
          <w:fldChar w:fldCharType="separate"/>
        </w:r>
        <w:r>
          <w:rPr>
            <w:noProof/>
            <w:webHidden/>
          </w:rPr>
          <w:t>27</w:t>
        </w:r>
        <w:r>
          <w:rPr>
            <w:noProof/>
            <w:webHidden/>
          </w:rPr>
          <w:fldChar w:fldCharType="end"/>
        </w:r>
      </w:hyperlink>
    </w:p>
    <w:p w14:paraId="23BEB947" w14:textId="0BC2545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4" w:history="1">
        <w:r w:rsidRPr="00623F28">
          <w:rPr>
            <w:rStyle w:val="Hyperlink"/>
            <w:noProof/>
          </w:rPr>
          <w:t>Figure 6.2 Elective Picker with One Subject Selected in Each Basket</w:t>
        </w:r>
        <w:r>
          <w:rPr>
            <w:noProof/>
            <w:webHidden/>
          </w:rPr>
          <w:tab/>
        </w:r>
        <w:r>
          <w:rPr>
            <w:noProof/>
            <w:webHidden/>
          </w:rPr>
          <w:fldChar w:fldCharType="begin"/>
        </w:r>
        <w:r>
          <w:rPr>
            <w:noProof/>
            <w:webHidden/>
          </w:rPr>
          <w:instrText xml:space="preserve"> PAGEREF _Toc242787034 \h </w:instrText>
        </w:r>
        <w:r>
          <w:rPr>
            <w:noProof/>
            <w:webHidden/>
          </w:rPr>
        </w:r>
        <w:r>
          <w:rPr>
            <w:noProof/>
            <w:webHidden/>
          </w:rPr>
          <w:fldChar w:fldCharType="separate"/>
        </w:r>
        <w:r>
          <w:rPr>
            <w:noProof/>
            <w:webHidden/>
          </w:rPr>
          <w:t>28</w:t>
        </w:r>
        <w:r>
          <w:rPr>
            <w:noProof/>
            <w:webHidden/>
          </w:rPr>
          <w:fldChar w:fldCharType="end"/>
        </w:r>
      </w:hyperlink>
    </w:p>
    <w:p w14:paraId="66D698DB" w14:textId="530AA2B6"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5" w:history="1">
        <w:r w:rsidRPr="00623F28">
          <w:rPr>
            <w:rStyle w:val="Hyperlink"/>
            <w:noProof/>
          </w:rPr>
          <w:t>Figure 6.3 Confirmation Dialog Shown Before a Registration Is Submitted</w:t>
        </w:r>
        <w:r>
          <w:rPr>
            <w:noProof/>
            <w:webHidden/>
          </w:rPr>
          <w:tab/>
        </w:r>
        <w:r>
          <w:rPr>
            <w:noProof/>
            <w:webHidden/>
          </w:rPr>
          <w:fldChar w:fldCharType="begin"/>
        </w:r>
        <w:r>
          <w:rPr>
            <w:noProof/>
            <w:webHidden/>
          </w:rPr>
          <w:instrText xml:space="preserve"> PAGEREF _Toc242787035 \h </w:instrText>
        </w:r>
        <w:r>
          <w:rPr>
            <w:noProof/>
            <w:webHidden/>
          </w:rPr>
        </w:r>
        <w:r>
          <w:rPr>
            <w:noProof/>
            <w:webHidden/>
          </w:rPr>
          <w:fldChar w:fldCharType="separate"/>
        </w:r>
        <w:r>
          <w:rPr>
            <w:noProof/>
            <w:webHidden/>
          </w:rPr>
          <w:t>29</w:t>
        </w:r>
        <w:r>
          <w:rPr>
            <w:noProof/>
            <w:webHidden/>
          </w:rPr>
          <w:fldChar w:fldCharType="end"/>
        </w:r>
      </w:hyperlink>
    </w:p>
    <w:p w14:paraId="51B2EF03" w14:textId="58DED756"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6" w:history="1">
        <w:r w:rsidRPr="00623F28">
          <w:rPr>
            <w:rStyle w:val="Hyperlink"/>
            <w:noProof/>
          </w:rPr>
          <w:t>Figure 6.4 Seat Handling When a Choice Is Changed or Cancelled</w:t>
        </w:r>
        <w:r>
          <w:rPr>
            <w:noProof/>
            <w:webHidden/>
          </w:rPr>
          <w:tab/>
        </w:r>
        <w:r>
          <w:rPr>
            <w:noProof/>
            <w:webHidden/>
          </w:rPr>
          <w:fldChar w:fldCharType="begin"/>
        </w:r>
        <w:r>
          <w:rPr>
            <w:noProof/>
            <w:webHidden/>
          </w:rPr>
          <w:instrText xml:space="preserve"> PAGEREF _Toc242787036 \h </w:instrText>
        </w:r>
        <w:r>
          <w:rPr>
            <w:noProof/>
            <w:webHidden/>
          </w:rPr>
        </w:r>
        <w:r>
          <w:rPr>
            <w:noProof/>
            <w:webHidden/>
          </w:rPr>
          <w:fldChar w:fldCharType="separate"/>
        </w:r>
        <w:r>
          <w:rPr>
            <w:noProof/>
            <w:webHidden/>
          </w:rPr>
          <w:t>30</w:t>
        </w:r>
        <w:r>
          <w:rPr>
            <w:noProof/>
            <w:webHidden/>
          </w:rPr>
          <w:fldChar w:fldCharType="end"/>
        </w:r>
      </w:hyperlink>
    </w:p>
    <w:p w14:paraId="58881DAE" w14:textId="7E53DF51"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7" w:history="1">
        <w:r w:rsidRPr="00623F28">
          <w:rPr>
            <w:rStyle w:val="Hyperlink"/>
            <w:noProof/>
          </w:rPr>
          <w:t>Figure 6.5 Registration Record and Receipt Shown After a Successful Submission</w:t>
        </w:r>
        <w:r>
          <w:rPr>
            <w:noProof/>
            <w:webHidden/>
          </w:rPr>
          <w:tab/>
        </w:r>
        <w:r>
          <w:rPr>
            <w:noProof/>
            <w:webHidden/>
          </w:rPr>
          <w:fldChar w:fldCharType="begin"/>
        </w:r>
        <w:r>
          <w:rPr>
            <w:noProof/>
            <w:webHidden/>
          </w:rPr>
          <w:instrText xml:space="preserve"> PAGEREF _Toc242787037 \h </w:instrText>
        </w:r>
        <w:r>
          <w:rPr>
            <w:noProof/>
            <w:webHidden/>
          </w:rPr>
        </w:r>
        <w:r>
          <w:rPr>
            <w:noProof/>
            <w:webHidden/>
          </w:rPr>
          <w:fldChar w:fldCharType="separate"/>
        </w:r>
        <w:r>
          <w:rPr>
            <w:noProof/>
            <w:webHidden/>
          </w:rPr>
          <w:t>31</w:t>
        </w:r>
        <w:r>
          <w:rPr>
            <w:noProof/>
            <w:webHidden/>
          </w:rPr>
          <w:fldChar w:fldCharType="end"/>
        </w:r>
      </w:hyperlink>
    </w:p>
    <w:p w14:paraId="78E78302" w14:textId="2BBEF72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8" w:history="1">
        <w:r w:rsidRPr="00623F28">
          <w:rPr>
            <w:rStyle w:val="Hyperlink"/>
            <w:noProof/>
          </w:rPr>
          <w:t>Figure 6.6 Registration Replay for an Event</w:t>
        </w:r>
        <w:r>
          <w:rPr>
            <w:noProof/>
            <w:webHidden/>
          </w:rPr>
          <w:tab/>
        </w:r>
        <w:r>
          <w:rPr>
            <w:noProof/>
            <w:webHidden/>
          </w:rPr>
          <w:fldChar w:fldCharType="begin"/>
        </w:r>
        <w:r>
          <w:rPr>
            <w:noProof/>
            <w:webHidden/>
          </w:rPr>
          <w:instrText xml:space="preserve"> PAGEREF _Toc242787038 \h </w:instrText>
        </w:r>
        <w:r>
          <w:rPr>
            <w:noProof/>
            <w:webHidden/>
          </w:rPr>
        </w:r>
        <w:r>
          <w:rPr>
            <w:noProof/>
            <w:webHidden/>
          </w:rPr>
          <w:fldChar w:fldCharType="separate"/>
        </w:r>
        <w:r>
          <w:rPr>
            <w:noProof/>
            <w:webHidden/>
          </w:rPr>
          <w:t>32</w:t>
        </w:r>
        <w:r>
          <w:rPr>
            <w:noProof/>
            <w:webHidden/>
          </w:rPr>
          <w:fldChar w:fldCharType="end"/>
        </w:r>
      </w:hyperlink>
    </w:p>
    <w:p w14:paraId="6499EC05" w14:textId="018CFCB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39" w:history="1">
        <w:r w:rsidRPr="00623F28">
          <w:rPr>
            <w:rStyle w:val="Hyperlink"/>
            <w:noProof/>
          </w:rPr>
          <w:t>Figure 6.7 Audit Log Viewed by an Administrator</w:t>
        </w:r>
        <w:r>
          <w:rPr>
            <w:noProof/>
            <w:webHidden/>
          </w:rPr>
          <w:tab/>
        </w:r>
        <w:r>
          <w:rPr>
            <w:noProof/>
            <w:webHidden/>
          </w:rPr>
          <w:fldChar w:fldCharType="begin"/>
        </w:r>
        <w:r>
          <w:rPr>
            <w:noProof/>
            <w:webHidden/>
          </w:rPr>
          <w:instrText xml:space="preserve"> PAGEREF _Toc242787039 \h </w:instrText>
        </w:r>
        <w:r>
          <w:rPr>
            <w:noProof/>
            <w:webHidden/>
          </w:rPr>
        </w:r>
        <w:r>
          <w:rPr>
            <w:noProof/>
            <w:webHidden/>
          </w:rPr>
          <w:fldChar w:fldCharType="separate"/>
        </w:r>
        <w:r>
          <w:rPr>
            <w:noProof/>
            <w:webHidden/>
          </w:rPr>
          <w:t>33</w:t>
        </w:r>
        <w:r>
          <w:rPr>
            <w:noProof/>
            <w:webHidden/>
          </w:rPr>
          <w:fldChar w:fldCharType="end"/>
        </w:r>
      </w:hyperlink>
    </w:p>
    <w:p w14:paraId="0000653F" w14:textId="2E7E6715"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0" w:history="1">
        <w:r w:rsidRPr="00623F28">
          <w:rPr>
            <w:rStyle w:val="Hyperlink"/>
            <w:noProof/>
          </w:rPr>
          <w:t>Figure 7.1 Class Tutor Dashboard for the Active Class</w:t>
        </w:r>
        <w:r>
          <w:rPr>
            <w:noProof/>
            <w:webHidden/>
          </w:rPr>
          <w:tab/>
        </w:r>
        <w:r>
          <w:rPr>
            <w:noProof/>
            <w:webHidden/>
          </w:rPr>
          <w:fldChar w:fldCharType="begin"/>
        </w:r>
        <w:r>
          <w:rPr>
            <w:noProof/>
            <w:webHidden/>
          </w:rPr>
          <w:instrText xml:space="preserve"> PAGEREF _Toc242787040 \h </w:instrText>
        </w:r>
        <w:r>
          <w:rPr>
            <w:noProof/>
            <w:webHidden/>
          </w:rPr>
        </w:r>
        <w:r>
          <w:rPr>
            <w:noProof/>
            <w:webHidden/>
          </w:rPr>
          <w:fldChar w:fldCharType="separate"/>
        </w:r>
        <w:r>
          <w:rPr>
            <w:noProof/>
            <w:webHidden/>
          </w:rPr>
          <w:t>37</w:t>
        </w:r>
        <w:r>
          <w:rPr>
            <w:noProof/>
            <w:webHidden/>
          </w:rPr>
          <w:fldChar w:fldCharType="end"/>
        </w:r>
      </w:hyperlink>
    </w:p>
    <w:p w14:paraId="2A38C4CE" w14:textId="77E38F70"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1" w:history="1">
        <w:r w:rsidRPr="00623F28">
          <w:rPr>
            <w:rStyle w:val="Hyperlink"/>
            <w:noProof/>
          </w:rPr>
          <w:t>Figure 7.2 Live Window Page Used by a Class Tutor to Control Registration</w:t>
        </w:r>
        <w:r>
          <w:rPr>
            <w:noProof/>
            <w:webHidden/>
          </w:rPr>
          <w:tab/>
        </w:r>
        <w:r>
          <w:rPr>
            <w:noProof/>
            <w:webHidden/>
          </w:rPr>
          <w:fldChar w:fldCharType="begin"/>
        </w:r>
        <w:r>
          <w:rPr>
            <w:noProof/>
            <w:webHidden/>
          </w:rPr>
          <w:instrText xml:space="preserve"> PAGEREF _Toc242787041 \h </w:instrText>
        </w:r>
        <w:r>
          <w:rPr>
            <w:noProof/>
            <w:webHidden/>
          </w:rPr>
        </w:r>
        <w:r>
          <w:rPr>
            <w:noProof/>
            <w:webHidden/>
          </w:rPr>
          <w:fldChar w:fldCharType="separate"/>
        </w:r>
        <w:r>
          <w:rPr>
            <w:noProof/>
            <w:webHidden/>
          </w:rPr>
          <w:t>37</w:t>
        </w:r>
        <w:r>
          <w:rPr>
            <w:noProof/>
            <w:webHidden/>
          </w:rPr>
          <w:fldChar w:fldCharType="end"/>
        </w:r>
      </w:hyperlink>
    </w:p>
    <w:p w14:paraId="5EE2DF0A" w14:textId="3114CC6D"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2" w:history="1">
        <w:r w:rsidRPr="00623F28">
          <w:rPr>
            <w:rStyle w:val="Hyperlink"/>
            <w:noProof/>
          </w:rPr>
          <w:t>Figure 7.3 Live Registration Monitor for the Semester 3 Event</w:t>
        </w:r>
        <w:r>
          <w:rPr>
            <w:noProof/>
            <w:webHidden/>
          </w:rPr>
          <w:tab/>
        </w:r>
        <w:r>
          <w:rPr>
            <w:noProof/>
            <w:webHidden/>
          </w:rPr>
          <w:fldChar w:fldCharType="begin"/>
        </w:r>
        <w:r>
          <w:rPr>
            <w:noProof/>
            <w:webHidden/>
          </w:rPr>
          <w:instrText xml:space="preserve"> PAGEREF _Toc242787042 \h </w:instrText>
        </w:r>
        <w:r>
          <w:rPr>
            <w:noProof/>
            <w:webHidden/>
          </w:rPr>
        </w:r>
        <w:r>
          <w:rPr>
            <w:noProof/>
            <w:webHidden/>
          </w:rPr>
          <w:fldChar w:fldCharType="separate"/>
        </w:r>
        <w:r>
          <w:rPr>
            <w:noProof/>
            <w:webHidden/>
          </w:rPr>
          <w:t>38</w:t>
        </w:r>
        <w:r>
          <w:rPr>
            <w:noProof/>
            <w:webHidden/>
          </w:rPr>
          <w:fldChar w:fldCharType="end"/>
        </w:r>
      </w:hyperlink>
    </w:p>
    <w:p w14:paraId="40935FD8" w14:textId="5E82BD4F"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3" w:history="1">
        <w:r w:rsidRPr="00623F28">
          <w:rPr>
            <w:rStyle w:val="Hyperlink"/>
            <w:noProof/>
          </w:rPr>
          <w:t>Figure 7.4 Coordinator Reports Page with Allotments by Student</w:t>
        </w:r>
        <w:r>
          <w:rPr>
            <w:noProof/>
            <w:webHidden/>
          </w:rPr>
          <w:tab/>
        </w:r>
        <w:r>
          <w:rPr>
            <w:noProof/>
            <w:webHidden/>
          </w:rPr>
          <w:fldChar w:fldCharType="begin"/>
        </w:r>
        <w:r>
          <w:rPr>
            <w:noProof/>
            <w:webHidden/>
          </w:rPr>
          <w:instrText xml:space="preserve"> PAGEREF _Toc242787043 \h </w:instrText>
        </w:r>
        <w:r>
          <w:rPr>
            <w:noProof/>
            <w:webHidden/>
          </w:rPr>
        </w:r>
        <w:r>
          <w:rPr>
            <w:noProof/>
            <w:webHidden/>
          </w:rPr>
          <w:fldChar w:fldCharType="separate"/>
        </w:r>
        <w:r>
          <w:rPr>
            <w:noProof/>
            <w:webHidden/>
          </w:rPr>
          <w:t>39</w:t>
        </w:r>
        <w:r>
          <w:rPr>
            <w:noProof/>
            <w:webHidden/>
          </w:rPr>
          <w:fldChar w:fldCharType="end"/>
        </w:r>
      </w:hyperlink>
    </w:p>
    <w:p w14:paraId="70D0B9CE" w14:textId="5F4E1C6B"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4" w:history="1">
        <w:r w:rsidRPr="00623F28">
          <w:rPr>
            <w:rStyle w:val="Hyperlink"/>
            <w:noProof/>
          </w:rPr>
          <w:t>Figure 11.1 Class Page with the Student Roster and Class Tools</w:t>
        </w:r>
        <w:r>
          <w:rPr>
            <w:noProof/>
            <w:webHidden/>
          </w:rPr>
          <w:tab/>
        </w:r>
        <w:r>
          <w:rPr>
            <w:noProof/>
            <w:webHidden/>
          </w:rPr>
          <w:fldChar w:fldCharType="begin"/>
        </w:r>
        <w:r>
          <w:rPr>
            <w:noProof/>
            <w:webHidden/>
          </w:rPr>
          <w:instrText xml:space="preserve"> PAGEREF _Toc242787044 \h </w:instrText>
        </w:r>
        <w:r>
          <w:rPr>
            <w:noProof/>
            <w:webHidden/>
          </w:rPr>
        </w:r>
        <w:r>
          <w:rPr>
            <w:noProof/>
            <w:webHidden/>
          </w:rPr>
          <w:fldChar w:fldCharType="separate"/>
        </w:r>
        <w:r>
          <w:rPr>
            <w:noProof/>
            <w:webHidden/>
          </w:rPr>
          <w:t>52</w:t>
        </w:r>
        <w:r>
          <w:rPr>
            <w:noProof/>
            <w:webHidden/>
          </w:rPr>
          <w:fldChar w:fldCharType="end"/>
        </w:r>
      </w:hyperlink>
    </w:p>
    <w:p w14:paraId="127519F6" w14:textId="221263B4" w:rsidR="009F4CBB" w:rsidRDefault="009F4CBB">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787045" w:history="1">
        <w:r w:rsidRPr="00623F28">
          <w:rPr>
            <w:rStyle w:val="Hyperlink"/>
            <w:noProof/>
          </w:rPr>
          <w:t>Figure 11.2 Subjects and Groups Page with Seat Counts per Subject</w:t>
        </w:r>
        <w:r>
          <w:rPr>
            <w:noProof/>
            <w:webHidden/>
          </w:rPr>
          <w:tab/>
        </w:r>
        <w:r>
          <w:rPr>
            <w:noProof/>
            <w:webHidden/>
          </w:rPr>
          <w:fldChar w:fldCharType="begin"/>
        </w:r>
        <w:r>
          <w:rPr>
            <w:noProof/>
            <w:webHidden/>
          </w:rPr>
          <w:instrText xml:space="preserve"> PAGEREF _Toc242787045 \h </w:instrText>
        </w:r>
        <w:r>
          <w:rPr>
            <w:noProof/>
            <w:webHidden/>
          </w:rPr>
        </w:r>
        <w:r>
          <w:rPr>
            <w:noProof/>
            <w:webHidden/>
          </w:rPr>
          <w:fldChar w:fldCharType="separate"/>
        </w:r>
        <w:r>
          <w:rPr>
            <w:noProof/>
            <w:webHidden/>
          </w:rPr>
          <w:t>52</w:t>
        </w:r>
        <w:r>
          <w:rPr>
            <w:noProof/>
            <w:webHidden/>
          </w:rPr>
          <w:fldChar w:fldCharType="end"/>
        </w:r>
      </w:hyperlink>
    </w:p>
    <w:p w14:paraId="2AC8E0B3" w14:textId="3171AB17" w:rsidR="005A2664" w:rsidRDefault="00B27013">
      <w:r>
        <w:fldChar w:fldCharType="end"/>
      </w:r>
    </w:p>
    <w:p w14:paraId="77610EF6" w14:textId="77777777" w:rsidR="005A2664" w:rsidRDefault="005A2664">
      <w:pPr>
        <w:sectPr w:rsidR="005A2664">
          <w:headerReference w:type="default" r:id="rId10"/>
          <w:footerReference w:type="default" r:id="rId11"/>
          <w:pgSz w:w="11909" w:h="16834"/>
          <w:pgMar w:top="1440" w:right="950" w:bottom="1454" w:left="1440" w:header="720" w:footer="648" w:gutter="0"/>
          <w:pgNumType w:fmt="lowerRoman" w:start="1"/>
          <w:cols w:space="720"/>
          <w:docGrid w:linePitch="360"/>
        </w:sectPr>
      </w:pPr>
    </w:p>
    <w:p w14:paraId="6187EEB3" w14:textId="77777777" w:rsidR="005A2664" w:rsidRDefault="00B27013">
      <w:pPr>
        <w:pStyle w:val="Heading1"/>
        <w:pageBreakBefore w:val="0"/>
      </w:pPr>
      <w:bookmarkStart w:id="0" w:name="_Toc242786913"/>
      <w:r>
        <w:t>1. INTRODUCTION</w:t>
      </w:r>
      <w:bookmarkEnd w:id="0"/>
    </w:p>
    <w:p w14:paraId="36DD221E" w14:textId="77777777" w:rsidR="005A2664" w:rsidRDefault="00B27013">
      <w:pPr>
        <w:pStyle w:val="Heading2"/>
      </w:pPr>
      <w:bookmarkStart w:id="1" w:name="_Toc242786914"/>
      <w:r>
        <w:t>1.1 Background</w:t>
      </w:r>
      <w:bookmarkEnd w:id="1"/>
    </w:p>
    <w:p w14:paraId="5C72B19D" w14:textId="77777777" w:rsidR="005A2664" w:rsidRDefault="00B27013">
      <w:pPr>
        <w:pStyle w:val="BodyTextReport"/>
      </w:pPr>
      <w:r>
        <w:t>Most postgraduate and undergraduate programmes include elective courses. An elective allows a student to shape part of the programme around an area of interest, and it allows a department to offer specialised subjects without making them compulsory for everyone. In a typical semester a class is asked to choose one subject from a group of professional electives and one from a group of open electives, while each subject can accept only as many students as its teaching resources allow.</w:t>
      </w:r>
    </w:p>
    <w:p w14:paraId="3714B046" w14:textId="77777777" w:rsidR="005A2664" w:rsidRDefault="00B27013">
      <w:pPr>
        <w:pStyle w:val="BodyTextReport"/>
      </w:pPr>
      <w:r>
        <w:t>Collecting these choices sounds simple, but the activity has several properties that make it difficult to run well. Registration happens inside a short window, and many students act in the first few minutes because popular subjects fill quickly. Seat limits must be respected exactly; if two students are told that they have the last seat in a subject, one of them has to be moved later, which is unfair to the student and creates extra work for staff. Students also need clear information about each subject bef</w:t>
      </w:r>
      <w:r>
        <w:t>ore they choose, and staff need an accurate, current view of who has registered and who has not.</w:t>
      </w:r>
    </w:p>
    <w:p w14:paraId="2FBB37E9" w14:textId="77777777" w:rsidR="005A2664" w:rsidRDefault="00B27013">
      <w:pPr>
        <w:pStyle w:val="BodyTextReport"/>
      </w:pPr>
      <w:r>
        <w:t>A department rarely runs a single cohort at a time. In a two-year MCA programme, for example, the first-year and second-year batches are both active, and each may have classes with the same section letter. The registration for one cohort's third semester must not be visible to, or consume seats from, the other cohort. The same faculty member may also be the class tutor of classes in different batches, so the system must keep the classes apart while still allowing one account to manage both.</w:t>
      </w:r>
    </w:p>
    <w:p w14:paraId="3C5CAE40" w14:textId="77777777" w:rsidR="005A2664" w:rsidRDefault="00B27013">
      <w:pPr>
        <w:pStyle w:val="BodyTextReport"/>
      </w:pPr>
      <w:r>
        <w:t>Web technology now makes it practical for a department to run this process on its own system. Modern frameworks allow the user interface and the server logic to live in one code base, and relational databases such as PostgreSQL provide transactions and row-level locks that can enforce seat limits even when many requests arrive at the same moment [14], [15]. Electify was developed to apply these capabilities to the specific problem of elective registration in a department, with attention to correctness under</w:t>
      </w:r>
      <w:r>
        <w:t xml:space="preserve"> concurrency, separation of cohorts and clear role boundaries for staff.</w:t>
      </w:r>
    </w:p>
    <w:p w14:paraId="4A95A777" w14:textId="77777777" w:rsidR="005A2664" w:rsidRDefault="00B27013">
      <w:pPr>
        <w:pStyle w:val="Heading2"/>
      </w:pPr>
      <w:bookmarkStart w:id="2" w:name="_Toc242786915"/>
      <w:r>
        <w:t>1.2 Problem Statement</w:t>
      </w:r>
      <w:bookmarkEnd w:id="2"/>
    </w:p>
    <w:p w14:paraId="6A464E61" w14:textId="77777777" w:rsidR="005A2664" w:rsidRDefault="00B27013">
      <w:pPr>
        <w:pStyle w:val="BodyTextReport"/>
      </w:pPr>
      <w:r>
        <w:t>When elective registration is handled through paper forms, shared spreadsheets or general online form tools, the seat limit of a subject is not enforced at the moment a student submits a choice. Allocation is decided afterwards by staff, often on a first-come basis reconstructed from timestamps, and disputes are resolved manually. Students cannot see how many seats remain, staff cannot see progress while the window is open, and a record of what was chosen and changed is difficult to reconstruct.</w:t>
      </w:r>
    </w:p>
    <w:p w14:paraId="2639CA63" w14:textId="77777777" w:rsidR="005A2664" w:rsidRDefault="00B27013">
      <w:pPr>
        <w:pStyle w:val="BodyTextReport"/>
      </w:pPr>
      <w:r>
        <w:t>A simple web form backed by a database does not solve the problem by itself. If the application reads the remaining seat count, checks it and then writes a new value in separate steps, two simultaneous requests can both read the same count and both succeed, producing an overbooked subject; this is the classic lost-update problem described in the database literature [7], [10]. In addition, a system that serves several batches must make sure that a student only sees the event meant for their own class, that s</w:t>
      </w:r>
      <w:r>
        <w:t>taff can act only on the classes assigned to them, and that a value supplied by the browser (such as a cookie naming a class) can never widen a user's access.</w:t>
      </w:r>
    </w:p>
    <w:p w14:paraId="12160811" w14:textId="77777777" w:rsidR="005A2664" w:rsidRDefault="00B27013">
      <w:pPr>
        <w:pStyle w:val="BodyTextReport"/>
      </w:pPr>
      <w:r>
        <w:t xml:space="preserve">The problem addressed by this project can therefore be stated as follows: </w:t>
      </w:r>
      <w:r>
        <w:rPr>
          <w:i/>
        </w:rPr>
        <w:t>to design and implement a departmental elective registration system that enforces subject capacity and class quotas exactly under concurrent use, keeps admission cohorts and academic years isolated from each other, gives each staff role only the access it needs, and provides students with clear subject information and a verifiable record of their registration.</w:t>
      </w:r>
    </w:p>
    <w:p w14:paraId="72402E51" w14:textId="77777777" w:rsidR="005A2664" w:rsidRDefault="00B27013">
      <w:pPr>
        <w:pStyle w:val="Heading2"/>
      </w:pPr>
      <w:bookmarkStart w:id="3" w:name="_Toc242786916"/>
      <w:r>
        <w:t>1.3 Objectives and Scope</w:t>
      </w:r>
      <w:bookmarkEnd w:id="3"/>
    </w:p>
    <w:p w14:paraId="233DD7D5" w14:textId="77777777" w:rsidR="005A2664" w:rsidRDefault="00B27013">
      <w:pPr>
        <w:pStyle w:val="Heading3"/>
      </w:pPr>
      <w:bookmarkStart w:id="4" w:name="_Toc242786917"/>
      <w:r>
        <w:t>1.3.1 Objectives</w:t>
      </w:r>
      <w:bookmarkEnd w:id="4"/>
    </w:p>
    <w:p w14:paraId="168DCA57" w14:textId="77777777" w:rsidR="005A2664" w:rsidRDefault="00B27013">
      <w:pPr>
        <w:pStyle w:val="BodyTextReport"/>
        <w:spacing w:after="120"/>
        <w:ind w:firstLine="0"/>
      </w:pPr>
      <w:r>
        <w:t>The main objective of the project is to build a working elective registration system for a department and to verify its behaviour with automated tests. The specific objectives are:</w:t>
      </w:r>
    </w:p>
    <w:p w14:paraId="58983BC7" w14:textId="77777777" w:rsidR="005A2664" w:rsidRDefault="00B27013">
      <w:pPr>
        <w:pStyle w:val="ListNumber"/>
        <w:numPr>
          <w:ilvl w:val="0"/>
          <w:numId w:val="10"/>
        </w:numPr>
      </w:pPr>
      <w:r>
        <w:t>To model the academic structure of faculties, departments, programmes, admission batches and classes, and to organise each academic year as a separate workspace.</w:t>
      </w:r>
    </w:p>
    <w:p w14:paraId="633A28C4" w14:textId="77777777" w:rsidR="005A2664" w:rsidRDefault="00B27013">
      <w:pPr>
        <w:pStyle w:val="ListNumber"/>
        <w:numPr>
          <w:ilvl w:val="0"/>
          <w:numId w:val="10"/>
        </w:numPr>
      </w:pPr>
      <w:r>
        <w:t>To let students join their own class securely using a tutor-issued signup code, and to sign in with their register number and a password that meets a defined policy.</w:t>
      </w:r>
    </w:p>
    <w:p w14:paraId="493AE17C" w14:textId="77777777" w:rsidR="005A2664" w:rsidRDefault="00B27013">
      <w:pPr>
        <w:pStyle w:val="ListNumber"/>
        <w:numPr>
          <w:ilvl w:val="0"/>
          <w:numId w:val="10"/>
        </w:numPr>
      </w:pPr>
      <w:r>
        <w:t>To allow staff to create registration events for specific classes, with elective groups, subjects, seat capacities and optional class quotas.</w:t>
      </w:r>
    </w:p>
    <w:p w14:paraId="72E93CAB" w14:textId="77777777" w:rsidR="005A2664" w:rsidRDefault="00B27013">
      <w:pPr>
        <w:pStyle w:val="ListNumber"/>
        <w:numPr>
          <w:ilvl w:val="0"/>
          <w:numId w:val="10"/>
        </w:numPr>
      </w:pPr>
      <w:r>
        <w:t>To enforce the registration window on the server and to process every registration, change and cancellation as a single database transaction that cannot overbook a subject.</w:t>
      </w:r>
    </w:p>
    <w:p w14:paraId="78C9582A" w14:textId="77777777" w:rsidR="005A2664" w:rsidRDefault="00B27013">
      <w:pPr>
        <w:pStyle w:val="ListNumber"/>
        <w:numPr>
          <w:ilvl w:val="0"/>
          <w:numId w:val="10"/>
        </w:numPr>
      </w:pPr>
      <w:r>
        <w:t>To issue a receipt for each confirmed registration and to keep an audit log and a replay record of registration activity.</w:t>
      </w:r>
    </w:p>
    <w:p w14:paraId="5F48409C" w14:textId="77777777" w:rsidR="005A2664" w:rsidRDefault="00B27013">
      <w:pPr>
        <w:pStyle w:val="ListNumber"/>
        <w:numPr>
          <w:ilvl w:val="0"/>
          <w:numId w:val="10"/>
        </w:numPr>
      </w:pPr>
      <w:r>
        <w:t>To give class tutors, course coordinators and administrators role-specific dashboards, live monitoring and reports limited to the classes they manage.</w:t>
      </w:r>
    </w:p>
    <w:p w14:paraId="71E39C87" w14:textId="77777777" w:rsidR="005A2664" w:rsidRDefault="00B27013">
      <w:pPr>
        <w:pStyle w:val="ListNumber"/>
        <w:numPr>
          <w:ilvl w:val="0"/>
          <w:numId w:val="10"/>
        </w:numPr>
      </w:pPr>
      <w:r>
        <w:t>To provide students with a subject explorer that shows the subjects offered to their class, the remaining seats and supplementary guidance about each subject.</w:t>
      </w:r>
    </w:p>
    <w:p w14:paraId="43F8CA8C" w14:textId="77777777" w:rsidR="005A2664" w:rsidRDefault="00B27013">
      <w:pPr>
        <w:pStyle w:val="ListNumber"/>
        <w:numPr>
          <w:ilvl w:val="0"/>
          <w:numId w:val="10"/>
        </w:numPr>
        <w:spacing w:after="200"/>
      </w:pPr>
      <w:r>
        <w:t>To verify the system with automated tests that cover cohort isolation, concurrency, access control, onboarding and data migrations.</w:t>
      </w:r>
    </w:p>
    <w:p w14:paraId="3A7F3F17" w14:textId="77777777" w:rsidR="005A2664" w:rsidRDefault="00B27013">
      <w:pPr>
        <w:pStyle w:val="Heading3"/>
      </w:pPr>
      <w:bookmarkStart w:id="5" w:name="_Toc242786918"/>
      <w:r>
        <w:t>1.3.2 Scope of the Project</w:t>
      </w:r>
      <w:bookmarkEnd w:id="5"/>
    </w:p>
    <w:p w14:paraId="3EA43437" w14:textId="77777777" w:rsidR="005A2664" w:rsidRDefault="00B27013">
      <w:pPr>
        <w:pStyle w:val="BodyTextReport"/>
      </w:pPr>
      <w:r>
        <w:t>The project covers the full registration workflow of a department: setting up the academic structure and Year Servers, onboarding students into classes, preparing registration events, running the registration window, monitoring progress, and producing reports and receipts. It supports four roles — system administrator, course coordinator, class tutor and student — and keeps the data of different cohorts and academic years separate.</w:t>
      </w:r>
    </w:p>
    <w:p w14:paraId="3C73FA2C" w14:textId="77777777" w:rsidR="005A2664" w:rsidRDefault="00B27013">
      <w:pPr>
        <w:pStyle w:val="BodyTextReport"/>
      </w:pPr>
      <w:r>
        <w:t>Allocation in the current version follows the order in which confirmed requests are committed: a student who submits while seats remain receives a seat, and the database guarantees that the capacity is never exceeded. Preference-based allocation schemes, such as ranking several subjects and running an assignment algorithm after the window closes, are outside the scope of this version and are discussed as future work.</w:t>
      </w:r>
    </w:p>
    <w:p w14:paraId="48513BCE" w14:textId="77777777" w:rsidR="005A2664" w:rsidRDefault="00B27013">
      <w:pPr>
        <w:pStyle w:val="BodyTextReport"/>
      </w:pPr>
      <w:r>
        <w:t>The project does not integrate with the university's central student information or examination systems, and it does not send e-mail or SMS notifications. It has been developed and tested on development databases with fictional data; it has not been deployed for an actual registration cycle, and no claims are made about its performance under production load.</w:t>
      </w:r>
    </w:p>
    <w:p w14:paraId="6F703529" w14:textId="77777777" w:rsidR="005A2664" w:rsidRDefault="00B27013">
      <w:pPr>
        <w:pStyle w:val="Heading1"/>
      </w:pPr>
      <w:bookmarkStart w:id="6" w:name="_Toc242786919"/>
      <w:r>
        <w:t>2. LITERATURE SURVEY</w:t>
      </w:r>
      <w:bookmarkEnd w:id="6"/>
    </w:p>
    <w:p w14:paraId="3EB4523E" w14:textId="77777777" w:rsidR="005A2664" w:rsidRDefault="00B27013">
      <w:pPr>
        <w:pStyle w:val="BodyTextReport"/>
      </w:pPr>
      <w:r>
        <w:t>This chapter reviews the published work and technical standards that informed the design of Electify. The survey covers four areas: how courses and electives can be allocated to students, how databases keep shared data consistent under concurrent access, how access to a multi-user system is controlled, and how passwords and sessions should be handled. It closes with the gap that the project addresses.</w:t>
      </w:r>
    </w:p>
    <w:p w14:paraId="26C3E107" w14:textId="77777777" w:rsidR="005A2664" w:rsidRDefault="00B27013">
      <w:pPr>
        <w:pStyle w:val="Heading2"/>
      </w:pPr>
      <w:bookmarkStart w:id="7" w:name="_Toc242786920"/>
      <w:r>
        <w:t>2.1 Course Allocation in Higher Education</w:t>
      </w:r>
      <w:bookmarkEnd w:id="7"/>
    </w:p>
    <w:p w14:paraId="439C8E7A" w14:textId="77777777" w:rsidR="005A2664" w:rsidRDefault="00B27013">
      <w:pPr>
        <w:pStyle w:val="BodyTextReport"/>
      </w:pPr>
      <w:r>
        <w:t>Assigning students to courses with limited capacity is a well-studied allocation problem. Gale and Shapley's work on stable matching [1] introduced the idea of matching two sides of a market according to preferences, and it remains the starting point for many admission and assignment schemes. Course allocation differs from simple matching because each student usually needs several courses and each course accepts many students.</w:t>
      </w:r>
    </w:p>
    <w:p w14:paraId="6812BC5A" w14:textId="77777777" w:rsidR="005A2664" w:rsidRDefault="00B27013">
      <w:pPr>
        <w:pStyle w:val="BodyTextReport"/>
      </w:pPr>
      <w:r>
        <w:t>Budish and Cantillon studied the course allocation mechanism used at Harvard Business School, in which students take turns choosing courses in a draft [2]. Their analysis showed that students behave strategically under such mechanisms and that a mechanism which looks fair on paper can produce unequal outcomes in practice. Budish later proposed the approximate competitive equilibrium from equal incomes mechanism, in which students receive equal budgets of artificial currency and courses are priced so that de</w:t>
      </w:r>
      <w:r>
        <w:t>mand matches capacity [3]. These studies show that the choice of allocation rule has real consequences for fairness and efficiency.</w:t>
      </w:r>
    </w:p>
    <w:p w14:paraId="31D0C753" w14:textId="77777777" w:rsidR="005A2664" w:rsidRDefault="00B27013">
      <w:pPr>
        <w:pStyle w:val="BodyTextReport"/>
      </w:pPr>
      <w:r>
        <w:t>Many departments, however, use a simpler rule: students register during a window and seats are given in the order in which confirmed requests arrive. This rule is easy to explain and requires no ranking of preferences, but it is only fair if the system applies it exactly — every confirmed seat must correspond to a real seat, and the order must be decided by the system rather than reconstructed afterwards. Electify implements this rule and makes its enforcement a property of the database transaction, while l</w:t>
      </w:r>
      <w:r>
        <w:t>eaving room for more elaborate mechanisms in future versions.</w:t>
      </w:r>
    </w:p>
    <w:p w14:paraId="317B93F2" w14:textId="77777777" w:rsidR="005A2664" w:rsidRDefault="00B27013">
      <w:pPr>
        <w:pStyle w:val="Heading2"/>
      </w:pPr>
      <w:bookmarkStart w:id="8" w:name="_Toc242786921"/>
      <w:r>
        <w:t>2.2 Transactions and Concurrency Control</w:t>
      </w:r>
      <w:bookmarkEnd w:id="8"/>
    </w:p>
    <w:p w14:paraId="6CE767C1" w14:textId="77777777" w:rsidR="005A2664" w:rsidRDefault="00B27013">
      <w:pPr>
        <w:pStyle w:val="BodyTextReport"/>
      </w:pPr>
      <w:r>
        <w:t>Codd's relational model [4] and the entity-relationship approach proposed by Chen [5] provide the conceptual basis for storing structured academic data, such as programmes, batches, classes and registrations, as related tables with keys and constraints. Textbooks such as Silberschatz, Korth and Sudarshan [6] describe how these concepts are realised in relational database systems, including referential integrity and check constraints.</w:t>
      </w:r>
    </w:p>
    <w:p w14:paraId="048443D7" w14:textId="77777777" w:rsidR="005A2664" w:rsidRDefault="00B27013">
      <w:pPr>
        <w:pStyle w:val="BodyTextReport"/>
      </w:pPr>
      <w:r>
        <w:t>When many users update the same data at the same time, the database must decide how their operations interleave. Eswaran, Gray, Lorie and Traiger formalised the notion of consistency and the role of locking in achieving serialisable execution [7], and Gray and Reuter's treatment of transaction processing [8] describes the locking, logging and recovery techniques used by commercial systems. Berenson and colleagues showed that the isolation levels defined in the SQL standard permit anomalies, such as lost upd</w:t>
      </w:r>
      <w:r>
        <w:t>ates and write skew, that developers often assume are impossible [9].</w:t>
      </w:r>
    </w:p>
    <w:p w14:paraId="612B31CC" w14:textId="77777777" w:rsidR="005A2664" w:rsidRDefault="00B27013">
      <w:pPr>
        <w:pStyle w:val="BodyTextReport"/>
      </w:pPr>
      <w:r>
        <w:t xml:space="preserve">Kleppmann discusses these anomalies from the point of view of application developers and recommends explicit locking, for example </w:t>
      </w:r>
      <w:r>
        <w:rPr>
          <w:rFonts w:ascii="Courier New" w:eastAsia="Courier New" w:hAnsi="Courier New" w:cs="Courier New"/>
          <w:sz w:val="21"/>
        </w:rPr>
        <w:t>SELECT … FOR UPDATE</w:t>
      </w:r>
      <w:r>
        <w:t>, or atomic update statements when an application must read a value and then write a value that depends on it [10]. The PostgreSQL documentation describes the row-level locks, advisory locks and isolation levels that the database provides [14], [15]. Electify follows this guidance: every seat change locks the affected subject rows, the locks are always taken in the same order to avoid deadlocks, and check constraints reject any negative seat count as a final safeguard.</w:t>
      </w:r>
    </w:p>
    <w:p w14:paraId="51223CC5" w14:textId="77777777" w:rsidR="005A2664" w:rsidRDefault="00B27013">
      <w:pPr>
        <w:pStyle w:val="Heading2"/>
      </w:pPr>
      <w:bookmarkStart w:id="9" w:name="_Toc242786922"/>
      <w:r>
        <w:t>2.3 Access Control</w:t>
      </w:r>
      <w:bookmarkEnd w:id="9"/>
    </w:p>
    <w:p w14:paraId="29822D5B" w14:textId="77777777" w:rsidR="005A2664" w:rsidRDefault="00B27013">
      <w:pPr>
        <w:pStyle w:val="BodyTextReport"/>
      </w:pPr>
      <w:r>
        <w:t>Saltzer and Schroeder's principles for the protection of information [11] include least privilege, complete mediation (every access is checked) and fail-safe defaults. These principles remain the basis of modern access-control design. Role-based access control, introduced by Ferraiolo and Kuhn [12] and developed into a family of models by Sandhu and colleagues [13], grants permissions to roles rather than to individual users, which matches the way a department assigns responsibilities to administrators, coo</w:t>
      </w:r>
      <w:r>
        <w:t>rdinators and class tutors.</w:t>
      </w:r>
    </w:p>
    <w:p w14:paraId="0212C318" w14:textId="77777777" w:rsidR="005A2664" w:rsidRDefault="00B27013">
      <w:pPr>
        <w:pStyle w:val="BodyTextReport"/>
      </w:pPr>
      <w:r>
        <w:t xml:space="preserve">Pure role-based control is not sufficient for a departmental system, because two class tutors share the same role but must manage different classes. The permission therefore depends on both the role and the user's relationship to the data, which is sometimes described as attribute-based or relationship-based control. The OWASP Top 10 lists broken access control as the most common serious weakness in web applications [16], and many of its examples involve exactly this situation: a user with a valid role who </w:t>
      </w:r>
      <w:r>
        <w:t>can reach another user's records by changing an identifier in a request. Electify addresses this by deriving each staff member's scope from trusted database records on every request and by checking the scope inside each server action.</w:t>
      </w:r>
    </w:p>
    <w:p w14:paraId="24D32AB0" w14:textId="77777777" w:rsidR="005A2664" w:rsidRDefault="00B27013">
      <w:pPr>
        <w:pStyle w:val="Heading2"/>
      </w:pPr>
      <w:bookmarkStart w:id="10" w:name="_Toc242786923"/>
      <w:r>
        <w:t>2.4 Authentication and Session Management</w:t>
      </w:r>
      <w:bookmarkEnd w:id="10"/>
    </w:p>
    <w:p w14:paraId="541979E8" w14:textId="77777777" w:rsidR="005A2664" w:rsidRDefault="00B27013">
      <w:pPr>
        <w:pStyle w:val="BodyTextReport"/>
      </w:pPr>
      <w:r>
        <w:t>Passwords should never be stored in recoverable form. Provos and Mazières designed bcrypt, an adaptive hashing function whose cost can be increased as hardware becomes faster [17]. NIST Special Publication 800-63B recommends a minimum password length, screening against lists of commonly used or compromised passwords, and limiting the rate of failed attempts, while discouraging arbitrary composition rules and periodic forced changes [18]. The OWASP Application Security Verification Standard provides a checkl</w:t>
      </w:r>
      <w:r>
        <w:t>ist of requirements for authentication and session management [19].</w:t>
      </w:r>
    </w:p>
    <w:p w14:paraId="70668D33" w14:textId="77777777" w:rsidR="005A2664" w:rsidRDefault="00B27013">
      <w:pPr>
        <w:pStyle w:val="BodyTextReport"/>
      </w:pPr>
      <w:r>
        <w:t>JSON Web Tokens, defined in RFC 7519 [20], are a compact way to carry signed claims, such as a user identifier and role, between the server and the browser. A signed token proves that the server issued it, but it cannot by itself be revoked before it expires. Electify therefore combines a short-lived signed token in an HTTP-only cookie with a per-user session identifier stored in the database, so that signing in on another device or deactivating an account ends the earlier session.</w:t>
      </w:r>
    </w:p>
    <w:p w14:paraId="2943C827" w14:textId="77777777" w:rsidR="005A2664" w:rsidRDefault="00B27013">
      <w:pPr>
        <w:pStyle w:val="Heading2"/>
      </w:pPr>
      <w:bookmarkStart w:id="11" w:name="_Toc242786924"/>
      <w:r>
        <w:t>2.5 Web Application Frameworks</w:t>
      </w:r>
      <w:bookmarkEnd w:id="11"/>
    </w:p>
    <w:p w14:paraId="286245EE" w14:textId="77777777" w:rsidR="005A2664" w:rsidRDefault="00B27013">
      <w:pPr>
        <w:pStyle w:val="BodyTextReport"/>
      </w:pPr>
      <w:r>
        <w:t xml:space="preserve">The project uses Next.js [21], a React-based framework [22] in which pages can be rendered on the server and in which server-side functions, called Server Actions, can be invoked directly from user-interface components. This keeps validation and database access on the server while avoiding a separate hand-written API layer. Database access uses the Drizzle ORM [23], which describes tables in TypeScript and produces typed SQL queries, and live updates use Supabase Realtime, which broadcasts database changes </w:t>
      </w:r>
      <w:r>
        <w:t>to subscribed browsers over WebSockets [24]. Automated tests use the test runner built into Node.js [25].</w:t>
      </w:r>
    </w:p>
    <w:p w14:paraId="5D21730E" w14:textId="77777777" w:rsidR="005A2664" w:rsidRDefault="00B27013">
      <w:pPr>
        <w:pStyle w:val="Heading2"/>
      </w:pPr>
      <w:bookmarkStart w:id="12" w:name="_Toc242786925"/>
      <w:r>
        <w:t>2.6 Research Gap</w:t>
      </w:r>
      <w:bookmarkEnd w:id="12"/>
    </w:p>
    <w:p w14:paraId="6747D7BF" w14:textId="77777777" w:rsidR="005A2664" w:rsidRDefault="00B27013">
      <w:pPr>
        <w:pStyle w:val="BodyTextReport"/>
      </w:pPr>
      <w:r>
        <w:t>The sources reviewed above address the parts of the problem separately. The allocation literature [1]–[3] concentrates on the rules that decide who receives which course, and assumes that the chosen rule is carried out correctly. The database literature [7]–[10], [14], [15] explains how to keep shared data consistent but is not specific to course registration. The access-control literature [11]–[13], [16] gives general principles that must be translated into concrete checks for a particular organisation.</w:t>
      </w:r>
    </w:p>
    <w:p w14:paraId="4A2C974C" w14:textId="77777777" w:rsidR="005A2664" w:rsidRDefault="00B27013">
      <w:pPr>
        <w:pStyle w:val="BodyTextReport"/>
      </w:pPr>
      <w:r>
        <w:t>For a department that wants to run elective registration on its own system, these ideas have to be combined in one place: the seat rule must be enforced inside a transaction, the data of each cohort and academic year must be kept apart, and staff permissions must follow the department's assignment of classes. Electify was built to bring these concerns together in a single, testable application, and this report documents how each of them is implemented and verified.</w:t>
      </w:r>
    </w:p>
    <w:p w14:paraId="2BB52171" w14:textId="77777777" w:rsidR="005A2664" w:rsidRDefault="00B27013">
      <w:pPr>
        <w:pStyle w:val="Heading3"/>
      </w:pPr>
      <w:bookmarkStart w:id="13" w:name="_Toc242786926"/>
      <w:r>
        <w:t>Summary of the Literature Survey</w:t>
      </w:r>
      <w:bookmarkEnd w:id="13"/>
    </w:p>
    <w:p w14:paraId="5ED0B5EE" w14:textId="77777777" w:rsidR="005A2664" w:rsidRDefault="00B27013">
      <w:pPr>
        <w:pStyle w:val="BodyTextReport"/>
      </w:pPr>
      <w:r>
        <w:t>The survey identifies first-come allocation as a simple and widely understood rule whose fairness depends on exact enforcement; explicit row locking and database constraints as the standard means of enforcing such a rule under concurrency; role- and relationship-based checks as the basis of access control; and adaptive password hashing, rate limiting and revocable sessions as current practice for authentication. These findings directly shaped the design described in the following chapters.</w:t>
      </w:r>
    </w:p>
    <w:p w14:paraId="07E0490D" w14:textId="77777777" w:rsidR="005A2664" w:rsidRDefault="00B27013">
      <w:pPr>
        <w:pStyle w:val="Heading1"/>
      </w:pPr>
      <w:bookmarkStart w:id="14" w:name="_Toc242786927"/>
      <w:r>
        <w:t>3. SYSTEM ANALYSIS</w:t>
      </w:r>
      <w:bookmarkEnd w:id="14"/>
    </w:p>
    <w:p w14:paraId="425F262E" w14:textId="77777777" w:rsidR="005A2664" w:rsidRDefault="00B27013">
      <w:pPr>
        <w:pStyle w:val="Heading2"/>
      </w:pPr>
      <w:bookmarkStart w:id="15" w:name="_Toc242786928"/>
      <w:r>
        <w:t>3.1 Existing System</w:t>
      </w:r>
      <w:bookmarkEnd w:id="15"/>
    </w:p>
    <w:p w14:paraId="57487DDD" w14:textId="77777777" w:rsidR="005A2664" w:rsidRDefault="00B27013">
      <w:pPr>
        <w:pStyle w:val="BodyTextReport"/>
      </w:pPr>
      <w:r>
        <w:t>Where a department has no dedicated system, elective choices are commonly collected in one of three ways: on paper forms returned to the class tutor, in a shared spreadsheet that students or tutors edit, or through a general-purpose online form whose responses are exported to a spreadsheet. In each case the form records a request, and the decision about whether a seat is available is taken later by a member of staff.</w:t>
      </w:r>
    </w:p>
    <w:p w14:paraId="1311683F" w14:textId="77777777" w:rsidR="005A2664" w:rsidRDefault="00B27013">
      <w:pPr>
        <w:pStyle w:val="BodyTextReport"/>
      </w:pPr>
      <w:r>
        <w:t>These approaches have the advantage of needing no development effort, and they work adequately for small classes with generous seat limits. Their weaknesses appear when demand for a subject exceeds its capacity, when several classes share subjects, and when students change their minds during the window.</w:t>
      </w:r>
    </w:p>
    <w:p w14:paraId="1DD8EE03" w14:textId="77777777" w:rsidR="005A2664" w:rsidRDefault="00B27013">
      <w:pPr>
        <w:pStyle w:val="Heading3"/>
      </w:pPr>
      <w:bookmarkStart w:id="16" w:name="_Toc242786929"/>
      <w:r>
        <w:t>Limitations of the Existing System</w:t>
      </w:r>
      <w:bookmarkEnd w:id="16"/>
    </w:p>
    <w:p w14:paraId="262FBA9D" w14:textId="77777777" w:rsidR="005A2664" w:rsidRDefault="00B27013">
      <w:pPr>
        <w:pStyle w:val="ListBullet"/>
      </w:pPr>
      <w:r>
        <w:t>Seat limits are not checked when a choice is made, so more students may select a subject than it can accept.</w:t>
      </w:r>
    </w:p>
    <w:p w14:paraId="1016E47E" w14:textId="77777777" w:rsidR="005A2664" w:rsidRDefault="00B27013">
      <w:pPr>
        <w:pStyle w:val="ListBullet"/>
      </w:pPr>
      <w:r>
        <w:t>Allocation is reconstructed afterwards from submission times or by hand, which is slow and difficult to justify to students.</w:t>
      </w:r>
    </w:p>
    <w:p w14:paraId="594865E0" w14:textId="77777777" w:rsidR="005A2664" w:rsidRDefault="00B27013">
      <w:pPr>
        <w:pStyle w:val="ListBullet"/>
      </w:pPr>
      <w:r>
        <w:t>Students cannot see how many seats remain, so they cannot make an informed second choice.</w:t>
      </w:r>
    </w:p>
    <w:p w14:paraId="497933BE" w14:textId="77777777" w:rsidR="005A2664" w:rsidRDefault="00B27013">
      <w:pPr>
        <w:pStyle w:val="ListBullet"/>
      </w:pPr>
      <w:r>
        <w:t>Staff have no live view of who has registered and who still needs a reminder.</w:t>
      </w:r>
    </w:p>
    <w:p w14:paraId="49C2D30B" w14:textId="77777777" w:rsidR="005A2664" w:rsidRDefault="00B27013">
      <w:pPr>
        <w:pStyle w:val="ListBullet"/>
      </w:pPr>
      <w:r>
        <w:t>Changes and withdrawals are handled informally, and there is no reliable record of what was changed and when.</w:t>
      </w:r>
    </w:p>
    <w:p w14:paraId="522730BA" w14:textId="77777777" w:rsidR="005A2664" w:rsidRDefault="00B27013">
      <w:pPr>
        <w:pStyle w:val="ListBullet"/>
      </w:pPr>
      <w:r>
        <w:t>When several batches are active, the responses of different cohorts can be mixed in the same sheet or form.</w:t>
      </w:r>
    </w:p>
    <w:p w14:paraId="44852058" w14:textId="77777777" w:rsidR="005A2664" w:rsidRDefault="00B27013">
      <w:pPr>
        <w:pStyle w:val="ListBullet"/>
        <w:spacing w:after="200"/>
      </w:pPr>
      <w:r>
        <w:t>Access to a shared sheet is all-or-nothing; a person who can edit it can alter anyone's entry.</w:t>
      </w:r>
    </w:p>
    <w:p w14:paraId="4236A277" w14:textId="77777777" w:rsidR="005A2664" w:rsidRDefault="00B27013">
      <w:pPr>
        <w:pStyle w:val="Heading2"/>
      </w:pPr>
      <w:bookmarkStart w:id="17" w:name="_Toc242786930"/>
      <w:r>
        <w:t>3.2 Proposed System</w:t>
      </w:r>
      <w:bookmarkEnd w:id="17"/>
    </w:p>
    <w:p w14:paraId="4503888C" w14:textId="77777777" w:rsidR="005A2664" w:rsidRDefault="00B27013">
      <w:pPr>
        <w:pStyle w:val="BodyTextReport"/>
      </w:pPr>
      <w:r>
        <w:t>Electify replaces the form-and-spreadsheet process with a web application in which the seat rule is enforced at the moment of submission. Staff prepare a registration event for one or more classes of a cohort, define elective groups and subjects with their capacities, and set the opening and closing times. Students see only the event for their own class. When a student confirms a choice, the server locks the subject rows, checks the remaining seats and either confirms the registration and issues a receipt o</w:t>
      </w:r>
      <w:r>
        <w:t>r reports that the seat has just been taken, all within one transaction.</w:t>
      </w:r>
    </w:p>
    <w:p w14:paraId="339A2A1E" w14:textId="77777777" w:rsidR="005A2664" w:rsidRDefault="00B27013">
      <w:pPr>
        <w:pStyle w:val="BodyTextReport"/>
      </w:pPr>
      <w:r>
        <w:t>Each academic year is handled as a Year Server: a workspace that contains the cohorts studying in that year and the events created for them. Staff choose a Year Server when they sign in, and every page and action is limited to the classes they manage inside it. The system distinguishes four roles, summarised in Table 3.1.</w:t>
      </w:r>
    </w:p>
    <w:p w14:paraId="3C4E90C6" w14:textId="77777777" w:rsidR="005A2664" w:rsidRDefault="00B27013">
      <w:pPr>
        <w:pStyle w:val="TableCaption"/>
        <w:keepNext/>
      </w:pPr>
      <w:bookmarkStart w:id="18" w:name="_Toc242786994"/>
      <w:r>
        <w:rPr>
          <w:b/>
        </w:rPr>
        <w:t>Table 3.1 User Roles and Responsibilities</w:t>
      </w:r>
      <w:bookmarkEnd w:id="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7211"/>
      </w:tblGrid>
      <w:tr w:rsidR="005A2664" w14:paraId="1BBB3E53" w14:textId="77777777">
        <w:trPr>
          <w:cantSplit/>
          <w:tblHeader/>
          <w:jc w:val="center"/>
        </w:trPr>
        <w:tc>
          <w:tcPr>
            <w:tcW w:w="2307" w:type="dxa"/>
            <w:shd w:val="clear" w:color="auto" w:fill="1F3864"/>
            <w:vAlign w:val="center"/>
          </w:tcPr>
          <w:p w14:paraId="2D14C789" w14:textId="77777777" w:rsidR="005A2664" w:rsidRDefault="00B27013">
            <w:pPr>
              <w:pStyle w:val="TableText"/>
              <w:keepNext/>
            </w:pPr>
            <w:r>
              <w:rPr>
                <w:b/>
                <w:color w:val="FFFFFF"/>
              </w:rPr>
              <w:t>Role</w:t>
            </w:r>
          </w:p>
        </w:tc>
        <w:tc>
          <w:tcPr>
            <w:tcW w:w="7211" w:type="dxa"/>
            <w:shd w:val="clear" w:color="auto" w:fill="1F3864"/>
            <w:vAlign w:val="center"/>
          </w:tcPr>
          <w:p w14:paraId="113790D0" w14:textId="77777777" w:rsidR="005A2664" w:rsidRDefault="00B27013">
            <w:pPr>
              <w:pStyle w:val="TableText"/>
              <w:keepNext/>
            </w:pPr>
            <w:r>
              <w:rPr>
                <w:b/>
                <w:color w:val="FFFFFF"/>
              </w:rPr>
              <w:t>Main responsibilities</w:t>
            </w:r>
          </w:p>
        </w:tc>
      </w:tr>
      <w:tr w:rsidR="005A2664" w14:paraId="7BA2E03B" w14:textId="77777777">
        <w:trPr>
          <w:cantSplit/>
          <w:jc w:val="center"/>
        </w:trPr>
        <w:tc>
          <w:tcPr>
            <w:tcW w:w="2307" w:type="dxa"/>
            <w:vAlign w:val="center"/>
          </w:tcPr>
          <w:p w14:paraId="7952C9EB" w14:textId="77777777" w:rsidR="005A2664" w:rsidRDefault="00B27013">
            <w:pPr>
              <w:pStyle w:val="TableText"/>
            </w:pPr>
            <w:r>
              <w:rPr>
                <w:b/>
              </w:rPr>
              <w:t>System Administrator</w:t>
            </w:r>
          </w:p>
        </w:tc>
        <w:tc>
          <w:tcPr>
            <w:tcW w:w="7211" w:type="dxa"/>
            <w:vAlign w:val="center"/>
          </w:tcPr>
          <w:p w14:paraId="78193F6B" w14:textId="77777777" w:rsidR="005A2664" w:rsidRDefault="00B27013">
            <w:pPr>
              <w:pStyle w:val="TableText"/>
            </w:pPr>
            <w:r>
              <w:t>Creates Year Servers, faculties, departments, programmes and staff accounts; issues staff invite codes; has access to every class, the audit log, the database tools and maintenance mode.</w:t>
            </w:r>
          </w:p>
        </w:tc>
      </w:tr>
      <w:tr w:rsidR="005A2664" w14:paraId="65A379B2" w14:textId="77777777">
        <w:trPr>
          <w:cantSplit/>
          <w:jc w:val="center"/>
        </w:trPr>
        <w:tc>
          <w:tcPr>
            <w:tcW w:w="2307" w:type="dxa"/>
            <w:vAlign w:val="center"/>
          </w:tcPr>
          <w:p w14:paraId="32813B15" w14:textId="77777777" w:rsidR="005A2664" w:rsidRDefault="00B27013">
            <w:pPr>
              <w:pStyle w:val="TableText"/>
            </w:pPr>
            <w:r>
              <w:rPr>
                <w:b/>
              </w:rPr>
              <w:t>Course Coordinator</w:t>
            </w:r>
          </w:p>
        </w:tc>
        <w:tc>
          <w:tcPr>
            <w:tcW w:w="7211" w:type="dxa"/>
            <w:vAlign w:val="center"/>
          </w:tcPr>
          <w:p w14:paraId="22C47404" w14:textId="77777777" w:rsidR="005A2664" w:rsidRDefault="00B27013">
            <w:pPr>
              <w:pStyle w:val="TableText"/>
            </w:pPr>
            <w:r>
              <w:t>Manages the classes of their programme: registration events, elective groups, subjects, seat allocations and class quotas, event templates, live monitoring and programme-wide reports.</w:t>
            </w:r>
          </w:p>
        </w:tc>
      </w:tr>
      <w:tr w:rsidR="005A2664" w14:paraId="40A307F9" w14:textId="77777777">
        <w:trPr>
          <w:cantSplit/>
          <w:jc w:val="center"/>
        </w:trPr>
        <w:tc>
          <w:tcPr>
            <w:tcW w:w="2307" w:type="dxa"/>
            <w:vAlign w:val="center"/>
          </w:tcPr>
          <w:p w14:paraId="4B807D00" w14:textId="77777777" w:rsidR="005A2664" w:rsidRDefault="00B27013">
            <w:pPr>
              <w:pStyle w:val="TableText"/>
            </w:pPr>
            <w:r>
              <w:rPr>
                <w:b/>
              </w:rPr>
              <w:t>Class Tutor</w:t>
            </w:r>
          </w:p>
        </w:tc>
        <w:tc>
          <w:tcPr>
            <w:tcW w:w="7211" w:type="dxa"/>
            <w:vAlign w:val="center"/>
          </w:tcPr>
          <w:p w14:paraId="1B4852F3" w14:textId="77777777" w:rsidR="005A2664" w:rsidRDefault="00B27013">
            <w:pPr>
              <w:pStyle w:val="TableText"/>
            </w:pPr>
            <w:r>
              <w:t>Manages the classes assigned to them: class roster, signup codes, password-reset approvals, registration window timers, live window, manual registration on behalf of a student, and class reports.</w:t>
            </w:r>
          </w:p>
        </w:tc>
      </w:tr>
      <w:tr w:rsidR="005A2664" w14:paraId="78AC418E" w14:textId="77777777">
        <w:trPr>
          <w:cantSplit/>
          <w:jc w:val="center"/>
        </w:trPr>
        <w:tc>
          <w:tcPr>
            <w:tcW w:w="2307" w:type="dxa"/>
            <w:vAlign w:val="center"/>
          </w:tcPr>
          <w:p w14:paraId="4975B12D" w14:textId="77777777" w:rsidR="005A2664" w:rsidRDefault="00B27013">
            <w:pPr>
              <w:pStyle w:val="TableText"/>
            </w:pPr>
            <w:r>
              <w:rPr>
                <w:b/>
              </w:rPr>
              <w:t>Student</w:t>
            </w:r>
          </w:p>
        </w:tc>
        <w:tc>
          <w:tcPr>
            <w:tcW w:w="7211" w:type="dxa"/>
            <w:vAlign w:val="center"/>
          </w:tcPr>
          <w:p w14:paraId="431ADD65" w14:textId="77777777" w:rsidR="005A2664" w:rsidRDefault="00B27013">
            <w:pPr>
              <w:pStyle w:val="TableText"/>
            </w:pPr>
            <w:r>
              <w:t>Joins a class with a signup code, explores subjects, registers, changes or cancels choices while the window is open, and downloads a receipt.</w:t>
            </w:r>
          </w:p>
        </w:tc>
      </w:tr>
    </w:tbl>
    <w:p w14:paraId="035BEAF0" w14:textId="77777777" w:rsidR="005A2664" w:rsidRDefault="005A2664">
      <w:pPr>
        <w:spacing w:after="120" w:line="192" w:lineRule="auto"/>
      </w:pPr>
    </w:p>
    <w:p w14:paraId="7850A086" w14:textId="77777777" w:rsidR="005A2664" w:rsidRDefault="00B27013">
      <w:pPr>
        <w:pStyle w:val="BodyTextReport"/>
      </w:pPr>
      <w:r>
        <w:t>The proposed system follows the overall flow shown below. The detailed design of each part is presented in Chapters 4 to 6.</w:t>
      </w:r>
    </w:p>
    <w:p w14:paraId="482B1C61" w14:textId="77777777" w:rsidR="005A2664" w:rsidRDefault="00B27013">
      <w:pPr>
        <w:pStyle w:val="ListNumber"/>
        <w:numPr>
          <w:ilvl w:val="0"/>
          <w:numId w:val="11"/>
        </w:numPr>
      </w:pPr>
      <w:r>
        <w:t>An administrator creates a Year Server and links the cohorts that study in it; staff accounts are created through invite codes.</w:t>
      </w:r>
    </w:p>
    <w:p w14:paraId="38EC9E10" w14:textId="77777777" w:rsidR="005A2664" w:rsidRDefault="00B27013">
      <w:pPr>
        <w:pStyle w:val="ListNumber"/>
        <w:numPr>
          <w:ilvl w:val="0"/>
          <w:numId w:val="11"/>
        </w:numPr>
      </w:pPr>
      <w:r>
        <w:t>A class tutor issues a class signup code; students use it to create accounts that are attached to that class.</w:t>
      </w:r>
    </w:p>
    <w:p w14:paraId="6878AA12" w14:textId="77777777" w:rsidR="005A2664" w:rsidRDefault="00B27013">
      <w:pPr>
        <w:pStyle w:val="ListNumber"/>
        <w:numPr>
          <w:ilvl w:val="0"/>
          <w:numId w:val="11"/>
        </w:numPr>
      </w:pPr>
      <w:r>
        <w:t>A coordinator or tutor prepares a registration event for the class, with groups, subjects, seats and the registration window.</w:t>
      </w:r>
    </w:p>
    <w:p w14:paraId="782161B5" w14:textId="77777777" w:rsidR="005A2664" w:rsidRDefault="00B27013">
      <w:pPr>
        <w:pStyle w:val="ListNumber"/>
        <w:numPr>
          <w:ilvl w:val="0"/>
          <w:numId w:val="11"/>
        </w:numPr>
      </w:pPr>
      <w:r>
        <w:t>Students explore the subjects and, once the window opens, submit their choices; each submission is confirmed or rejected atomically.</w:t>
      </w:r>
    </w:p>
    <w:p w14:paraId="33AE4F8C" w14:textId="77777777" w:rsidR="005A2664" w:rsidRDefault="00B27013">
      <w:pPr>
        <w:pStyle w:val="ListNumber"/>
        <w:numPr>
          <w:ilvl w:val="0"/>
          <w:numId w:val="11"/>
        </w:numPr>
        <w:spacing w:after="200"/>
      </w:pPr>
      <w:r>
        <w:t>Staff watch progress live, follow up with students who have not registered, and export reports when the window closes.</w:t>
      </w:r>
    </w:p>
    <w:p w14:paraId="412E6BD3" w14:textId="77777777" w:rsidR="005A2664" w:rsidRDefault="00B27013">
      <w:pPr>
        <w:pStyle w:val="Heading2"/>
      </w:pPr>
      <w:bookmarkStart w:id="19" w:name="_Toc242786931"/>
      <w:r>
        <w:t>3.3 Functional and Non-Functional Requirements</w:t>
      </w:r>
      <w:bookmarkEnd w:id="19"/>
    </w:p>
    <w:p w14:paraId="2CEB5FCF" w14:textId="77777777" w:rsidR="005A2664" w:rsidRDefault="00B27013">
      <w:pPr>
        <w:pStyle w:val="Heading3"/>
      </w:pPr>
      <w:bookmarkStart w:id="20" w:name="_Toc242786932"/>
      <w:r>
        <w:t>3.3.1 Functional Requirements</w:t>
      </w:r>
      <w:bookmarkEnd w:id="20"/>
    </w:p>
    <w:p w14:paraId="5CC76017" w14:textId="77777777" w:rsidR="005A2664" w:rsidRDefault="00B27013">
      <w:pPr>
        <w:pStyle w:val="BodyTextReport"/>
        <w:spacing w:after="160"/>
      </w:pPr>
      <w:r>
        <w:t>The functional requirements identified for the system are listed in Table 3.2. Each requirement is implemented in the current version of the application.</w:t>
      </w:r>
    </w:p>
    <w:p w14:paraId="67BE2EAA" w14:textId="77777777" w:rsidR="005A2664" w:rsidRDefault="00B27013">
      <w:pPr>
        <w:pStyle w:val="TableCaption"/>
        <w:keepNext/>
      </w:pPr>
      <w:bookmarkStart w:id="21" w:name="_Toc242786995"/>
      <w:r>
        <w:rPr>
          <w:b/>
        </w:rPr>
        <w:t>Table 3.2 Functional Requirements</w:t>
      </w:r>
      <w:bookmarkEnd w:id="2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10"/>
        <w:gridCol w:w="8509"/>
      </w:tblGrid>
      <w:tr w:rsidR="005A2664" w14:paraId="21777F45" w14:textId="77777777">
        <w:trPr>
          <w:cantSplit/>
          <w:tblHeader/>
          <w:jc w:val="center"/>
        </w:trPr>
        <w:tc>
          <w:tcPr>
            <w:tcW w:w="1010" w:type="dxa"/>
            <w:shd w:val="clear" w:color="auto" w:fill="1F3864"/>
            <w:vAlign w:val="center"/>
          </w:tcPr>
          <w:p w14:paraId="06112792" w14:textId="77777777" w:rsidR="005A2664" w:rsidRDefault="00B27013">
            <w:pPr>
              <w:pStyle w:val="TableText"/>
              <w:keepNext/>
            </w:pPr>
            <w:r>
              <w:rPr>
                <w:b/>
                <w:color w:val="FFFFFF"/>
              </w:rPr>
              <w:t>ID</w:t>
            </w:r>
          </w:p>
        </w:tc>
        <w:tc>
          <w:tcPr>
            <w:tcW w:w="8509" w:type="dxa"/>
            <w:shd w:val="clear" w:color="auto" w:fill="1F3864"/>
            <w:vAlign w:val="center"/>
          </w:tcPr>
          <w:p w14:paraId="5B27D086" w14:textId="77777777" w:rsidR="005A2664" w:rsidRDefault="00B27013">
            <w:pPr>
              <w:pStyle w:val="TableText"/>
              <w:keepNext/>
            </w:pPr>
            <w:r>
              <w:rPr>
                <w:b/>
                <w:color w:val="FFFFFF"/>
              </w:rPr>
              <w:t>Requirement</w:t>
            </w:r>
          </w:p>
        </w:tc>
      </w:tr>
      <w:tr w:rsidR="005A2664" w14:paraId="7CF4BE39" w14:textId="77777777">
        <w:trPr>
          <w:cantSplit/>
          <w:jc w:val="center"/>
        </w:trPr>
        <w:tc>
          <w:tcPr>
            <w:tcW w:w="1010" w:type="dxa"/>
            <w:vAlign w:val="center"/>
          </w:tcPr>
          <w:p w14:paraId="005A44B3" w14:textId="77777777" w:rsidR="005A2664" w:rsidRDefault="00B27013">
            <w:pPr>
              <w:pStyle w:val="TableText"/>
            </w:pPr>
            <w:r>
              <w:rPr>
                <w:b/>
              </w:rPr>
              <w:t>FR1</w:t>
            </w:r>
          </w:p>
        </w:tc>
        <w:tc>
          <w:tcPr>
            <w:tcW w:w="8509" w:type="dxa"/>
            <w:vAlign w:val="center"/>
          </w:tcPr>
          <w:p w14:paraId="220A3735" w14:textId="77777777" w:rsidR="005A2664" w:rsidRDefault="00B27013">
            <w:pPr>
              <w:pStyle w:val="TableText"/>
            </w:pPr>
            <w:r>
              <w:t>The system shall allow an administrator to create Year Servers and to link admission cohorts to them with their study year and semester.</w:t>
            </w:r>
          </w:p>
        </w:tc>
      </w:tr>
      <w:tr w:rsidR="005A2664" w14:paraId="42053FA8" w14:textId="77777777">
        <w:trPr>
          <w:cantSplit/>
          <w:jc w:val="center"/>
        </w:trPr>
        <w:tc>
          <w:tcPr>
            <w:tcW w:w="1010" w:type="dxa"/>
            <w:vAlign w:val="center"/>
          </w:tcPr>
          <w:p w14:paraId="5432945B" w14:textId="77777777" w:rsidR="005A2664" w:rsidRDefault="00B27013">
            <w:pPr>
              <w:pStyle w:val="TableText"/>
            </w:pPr>
            <w:r>
              <w:rPr>
                <w:b/>
              </w:rPr>
              <w:t>FR2</w:t>
            </w:r>
          </w:p>
        </w:tc>
        <w:tc>
          <w:tcPr>
            <w:tcW w:w="8509" w:type="dxa"/>
            <w:vAlign w:val="center"/>
          </w:tcPr>
          <w:p w14:paraId="33724672" w14:textId="77777777" w:rsidR="005A2664" w:rsidRDefault="00B27013">
            <w:pPr>
              <w:pStyle w:val="TableText"/>
            </w:pPr>
            <w:r>
              <w:t>The system shall allow a class tutor to generate, list and revoke class signup codes with an expiry date and a maximum number of uses.</w:t>
            </w:r>
          </w:p>
        </w:tc>
      </w:tr>
      <w:tr w:rsidR="005A2664" w14:paraId="22F615C7" w14:textId="77777777">
        <w:trPr>
          <w:cantSplit/>
          <w:jc w:val="center"/>
        </w:trPr>
        <w:tc>
          <w:tcPr>
            <w:tcW w:w="1010" w:type="dxa"/>
            <w:vAlign w:val="center"/>
          </w:tcPr>
          <w:p w14:paraId="5E67EB5E" w14:textId="77777777" w:rsidR="005A2664" w:rsidRDefault="00B27013">
            <w:pPr>
              <w:pStyle w:val="TableText"/>
            </w:pPr>
            <w:r>
              <w:rPr>
                <w:b/>
              </w:rPr>
              <w:t>FR3</w:t>
            </w:r>
          </w:p>
        </w:tc>
        <w:tc>
          <w:tcPr>
            <w:tcW w:w="8509" w:type="dxa"/>
            <w:vAlign w:val="center"/>
          </w:tcPr>
          <w:p w14:paraId="53BD5F19" w14:textId="77777777" w:rsidR="005A2664" w:rsidRDefault="00B27013">
            <w:pPr>
              <w:pStyle w:val="TableText"/>
            </w:pPr>
            <w:r>
              <w:t>The system shall let a student create an account only through a valid signup code, attaching the account to the class named by the code.</w:t>
            </w:r>
          </w:p>
        </w:tc>
      </w:tr>
      <w:tr w:rsidR="005A2664" w14:paraId="4FDE7695" w14:textId="77777777">
        <w:trPr>
          <w:cantSplit/>
          <w:jc w:val="center"/>
        </w:trPr>
        <w:tc>
          <w:tcPr>
            <w:tcW w:w="1010" w:type="dxa"/>
            <w:vAlign w:val="center"/>
          </w:tcPr>
          <w:p w14:paraId="55AE4903" w14:textId="77777777" w:rsidR="005A2664" w:rsidRDefault="00B27013">
            <w:pPr>
              <w:pStyle w:val="TableText"/>
            </w:pPr>
            <w:r>
              <w:rPr>
                <w:b/>
              </w:rPr>
              <w:t>FR4</w:t>
            </w:r>
          </w:p>
        </w:tc>
        <w:tc>
          <w:tcPr>
            <w:tcW w:w="8509" w:type="dxa"/>
            <w:vAlign w:val="center"/>
          </w:tcPr>
          <w:p w14:paraId="1A33CA24" w14:textId="77777777" w:rsidR="005A2664" w:rsidRDefault="00B27013">
            <w:pPr>
              <w:pStyle w:val="TableText"/>
            </w:pPr>
            <w:r>
              <w:t>The system shall authenticate students by register number and password, and staff by e-mail address and password.</w:t>
            </w:r>
          </w:p>
        </w:tc>
      </w:tr>
      <w:tr w:rsidR="005A2664" w14:paraId="3181F5A1" w14:textId="77777777">
        <w:trPr>
          <w:cantSplit/>
          <w:jc w:val="center"/>
        </w:trPr>
        <w:tc>
          <w:tcPr>
            <w:tcW w:w="1010" w:type="dxa"/>
            <w:vAlign w:val="center"/>
          </w:tcPr>
          <w:p w14:paraId="2478121D" w14:textId="77777777" w:rsidR="005A2664" w:rsidRDefault="00B27013">
            <w:pPr>
              <w:pStyle w:val="TableText"/>
            </w:pPr>
            <w:r>
              <w:rPr>
                <w:b/>
              </w:rPr>
              <w:t>FR5</w:t>
            </w:r>
          </w:p>
        </w:tc>
        <w:tc>
          <w:tcPr>
            <w:tcW w:w="8509" w:type="dxa"/>
            <w:vAlign w:val="center"/>
          </w:tcPr>
          <w:p w14:paraId="2D5BB02A" w14:textId="77777777" w:rsidR="005A2664" w:rsidRDefault="00B27013">
            <w:pPr>
              <w:pStyle w:val="TableText"/>
            </w:pPr>
            <w:r>
              <w:t>The system shall let staff create registration events for selected classes of one cohort, with elective groups, subjects, seat capacities and opening and closing times.</w:t>
            </w:r>
          </w:p>
        </w:tc>
      </w:tr>
      <w:tr w:rsidR="005A2664" w14:paraId="149A97EE" w14:textId="77777777">
        <w:trPr>
          <w:cantSplit/>
          <w:jc w:val="center"/>
        </w:trPr>
        <w:tc>
          <w:tcPr>
            <w:tcW w:w="1010" w:type="dxa"/>
            <w:vAlign w:val="center"/>
          </w:tcPr>
          <w:p w14:paraId="61B8E812" w14:textId="77777777" w:rsidR="005A2664" w:rsidRDefault="00B27013">
            <w:pPr>
              <w:pStyle w:val="TableText"/>
            </w:pPr>
            <w:r>
              <w:rPr>
                <w:b/>
              </w:rPr>
              <w:t>FR6</w:t>
            </w:r>
          </w:p>
        </w:tc>
        <w:tc>
          <w:tcPr>
            <w:tcW w:w="8509" w:type="dxa"/>
            <w:vAlign w:val="center"/>
          </w:tcPr>
          <w:p w14:paraId="0DABD86D" w14:textId="77777777" w:rsidR="005A2664" w:rsidRDefault="00B27013">
            <w:pPr>
              <w:pStyle w:val="TableText"/>
            </w:pPr>
            <w:r>
              <w:t>The system shall allow coordinators to reserve seats of a subject for particular classes (class quotas).</w:t>
            </w:r>
          </w:p>
        </w:tc>
      </w:tr>
      <w:tr w:rsidR="005A2664" w14:paraId="269D26D1" w14:textId="77777777">
        <w:trPr>
          <w:cantSplit/>
          <w:jc w:val="center"/>
        </w:trPr>
        <w:tc>
          <w:tcPr>
            <w:tcW w:w="1010" w:type="dxa"/>
            <w:vAlign w:val="center"/>
          </w:tcPr>
          <w:p w14:paraId="09C34022" w14:textId="77777777" w:rsidR="005A2664" w:rsidRDefault="00B27013">
            <w:pPr>
              <w:pStyle w:val="TableText"/>
            </w:pPr>
            <w:r>
              <w:rPr>
                <w:b/>
              </w:rPr>
              <w:t>FR7</w:t>
            </w:r>
          </w:p>
        </w:tc>
        <w:tc>
          <w:tcPr>
            <w:tcW w:w="8509" w:type="dxa"/>
            <w:vAlign w:val="center"/>
          </w:tcPr>
          <w:p w14:paraId="22801472" w14:textId="77777777" w:rsidR="005A2664" w:rsidRDefault="00B27013">
            <w:pPr>
              <w:pStyle w:val="TableText"/>
            </w:pPr>
            <w:r>
              <w:t>The system shall show a student only the events and subjects offered to the student's own class.</w:t>
            </w:r>
          </w:p>
        </w:tc>
      </w:tr>
      <w:tr w:rsidR="005A2664" w14:paraId="0E61024A" w14:textId="77777777">
        <w:trPr>
          <w:cantSplit/>
          <w:jc w:val="center"/>
        </w:trPr>
        <w:tc>
          <w:tcPr>
            <w:tcW w:w="1010" w:type="dxa"/>
            <w:vAlign w:val="center"/>
          </w:tcPr>
          <w:p w14:paraId="75E6EBC0" w14:textId="77777777" w:rsidR="005A2664" w:rsidRDefault="00B27013">
            <w:pPr>
              <w:pStyle w:val="TableText"/>
            </w:pPr>
            <w:r>
              <w:rPr>
                <w:b/>
              </w:rPr>
              <w:t>FR8</w:t>
            </w:r>
          </w:p>
        </w:tc>
        <w:tc>
          <w:tcPr>
            <w:tcW w:w="8509" w:type="dxa"/>
            <w:vAlign w:val="center"/>
          </w:tcPr>
          <w:p w14:paraId="36EF1E0F" w14:textId="77777777" w:rsidR="005A2664" w:rsidRDefault="00B27013">
            <w:pPr>
              <w:pStyle w:val="TableText"/>
            </w:pPr>
            <w:r>
              <w:t>The system shall accept a registration only while the window is open, and only if a seat is available to the student.</w:t>
            </w:r>
          </w:p>
        </w:tc>
      </w:tr>
      <w:tr w:rsidR="005A2664" w14:paraId="4B6E9028" w14:textId="77777777">
        <w:trPr>
          <w:cantSplit/>
          <w:jc w:val="center"/>
        </w:trPr>
        <w:tc>
          <w:tcPr>
            <w:tcW w:w="1010" w:type="dxa"/>
            <w:vAlign w:val="center"/>
          </w:tcPr>
          <w:p w14:paraId="3AA18662" w14:textId="77777777" w:rsidR="005A2664" w:rsidRDefault="00B27013">
            <w:pPr>
              <w:pStyle w:val="TableText"/>
            </w:pPr>
            <w:r>
              <w:rPr>
                <w:b/>
              </w:rPr>
              <w:t>FR9</w:t>
            </w:r>
          </w:p>
        </w:tc>
        <w:tc>
          <w:tcPr>
            <w:tcW w:w="8509" w:type="dxa"/>
            <w:vAlign w:val="center"/>
          </w:tcPr>
          <w:p w14:paraId="61AD2B9A" w14:textId="77777777" w:rsidR="005A2664" w:rsidRDefault="00B27013">
            <w:pPr>
              <w:pStyle w:val="TableText"/>
            </w:pPr>
            <w:r>
              <w:t>The system shall allow a student to change or cancel a choice while the window is open, subject to the event's settings.</w:t>
            </w:r>
          </w:p>
        </w:tc>
      </w:tr>
      <w:tr w:rsidR="005A2664" w14:paraId="37681CA7" w14:textId="77777777">
        <w:trPr>
          <w:cantSplit/>
          <w:jc w:val="center"/>
        </w:trPr>
        <w:tc>
          <w:tcPr>
            <w:tcW w:w="1010" w:type="dxa"/>
            <w:vAlign w:val="center"/>
          </w:tcPr>
          <w:p w14:paraId="6B9D26DF" w14:textId="77777777" w:rsidR="005A2664" w:rsidRDefault="00B27013">
            <w:pPr>
              <w:pStyle w:val="TableText"/>
            </w:pPr>
            <w:r>
              <w:rPr>
                <w:b/>
              </w:rPr>
              <w:t>FR10</w:t>
            </w:r>
          </w:p>
        </w:tc>
        <w:tc>
          <w:tcPr>
            <w:tcW w:w="8509" w:type="dxa"/>
            <w:vAlign w:val="center"/>
          </w:tcPr>
          <w:p w14:paraId="06E918C6" w14:textId="77777777" w:rsidR="005A2664" w:rsidRDefault="00B27013">
            <w:pPr>
              <w:pStyle w:val="TableText"/>
            </w:pPr>
            <w:r>
              <w:t>The system shall issue a receipt with a unique number for every confirmed registration.</w:t>
            </w:r>
          </w:p>
        </w:tc>
      </w:tr>
      <w:tr w:rsidR="005A2664" w14:paraId="4F14DED3" w14:textId="77777777">
        <w:trPr>
          <w:cantSplit/>
          <w:jc w:val="center"/>
        </w:trPr>
        <w:tc>
          <w:tcPr>
            <w:tcW w:w="1010" w:type="dxa"/>
            <w:vAlign w:val="center"/>
          </w:tcPr>
          <w:p w14:paraId="301FF967" w14:textId="77777777" w:rsidR="005A2664" w:rsidRDefault="00B27013">
            <w:pPr>
              <w:pStyle w:val="TableText"/>
            </w:pPr>
            <w:r>
              <w:rPr>
                <w:b/>
              </w:rPr>
              <w:t>FR11</w:t>
            </w:r>
          </w:p>
        </w:tc>
        <w:tc>
          <w:tcPr>
            <w:tcW w:w="8509" w:type="dxa"/>
            <w:vAlign w:val="center"/>
          </w:tcPr>
          <w:p w14:paraId="55AFA9E0" w14:textId="77777777" w:rsidR="005A2664" w:rsidRDefault="00B27013">
            <w:pPr>
              <w:pStyle w:val="TableText"/>
            </w:pPr>
            <w:r>
              <w:t>The system shall provide staff with live monitoring, a list of students who have not registered, and exportable reports.</w:t>
            </w:r>
          </w:p>
        </w:tc>
      </w:tr>
      <w:tr w:rsidR="005A2664" w14:paraId="58B65C36" w14:textId="77777777">
        <w:trPr>
          <w:cantSplit/>
          <w:jc w:val="center"/>
        </w:trPr>
        <w:tc>
          <w:tcPr>
            <w:tcW w:w="1010" w:type="dxa"/>
            <w:vAlign w:val="center"/>
          </w:tcPr>
          <w:p w14:paraId="6EB5266E" w14:textId="77777777" w:rsidR="005A2664" w:rsidRDefault="00B27013">
            <w:pPr>
              <w:pStyle w:val="TableText"/>
            </w:pPr>
            <w:r>
              <w:rPr>
                <w:b/>
              </w:rPr>
              <w:t>FR12</w:t>
            </w:r>
          </w:p>
        </w:tc>
        <w:tc>
          <w:tcPr>
            <w:tcW w:w="8509" w:type="dxa"/>
            <w:vAlign w:val="center"/>
          </w:tcPr>
          <w:p w14:paraId="36904BBD" w14:textId="77777777" w:rsidR="005A2664" w:rsidRDefault="00B27013">
            <w:pPr>
              <w:pStyle w:val="TableText"/>
            </w:pPr>
            <w:r>
              <w:t>The system shall record significant actions in an audit log and registration activity in a replay log.</w:t>
            </w:r>
          </w:p>
        </w:tc>
      </w:tr>
      <w:tr w:rsidR="005A2664" w14:paraId="0F696BBD" w14:textId="77777777">
        <w:trPr>
          <w:cantSplit/>
          <w:jc w:val="center"/>
        </w:trPr>
        <w:tc>
          <w:tcPr>
            <w:tcW w:w="1010" w:type="dxa"/>
            <w:vAlign w:val="center"/>
          </w:tcPr>
          <w:p w14:paraId="66FC798D" w14:textId="77777777" w:rsidR="005A2664" w:rsidRDefault="00B27013">
            <w:pPr>
              <w:pStyle w:val="TableText"/>
            </w:pPr>
            <w:r>
              <w:rPr>
                <w:b/>
              </w:rPr>
              <w:t>FR13</w:t>
            </w:r>
          </w:p>
        </w:tc>
        <w:tc>
          <w:tcPr>
            <w:tcW w:w="8509" w:type="dxa"/>
            <w:vAlign w:val="center"/>
          </w:tcPr>
          <w:p w14:paraId="7ED012AD" w14:textId="77777777" w:rsidR="005A2664" w:rsidRDefault="00B27013">
            <w:pPr>
              <w:pStyle w:val="TableText"/>
            </w:pPr>
            <w:r>
              <w:t>The system shall support a tutor-authorised password reset for students.</w:t>
            </w:r>
          </w:p>
        </w:tc>
      </w:tr>
    </w:tbl>
    <w:p w14:paraId="5A56F2EC" w14:textId="77777777" w:rsidR="005A2664" w:rsidRDefault="005A2664">
      <w:pPr>
        <w:spacing w:after="120" w:line="192" w:lineRule="auto"/>
      </w:pPr>
    </w:p>
    <w:p w14:paraId="54B22997" w14:textId="77777777" w:rsidR="005A2664" w:rsidRDefault="00B27013">
      <w:pPr>
        <w:pStyle w:val="Heading3"/>
      </w:pPr>
      <w:bookmarkStart w:id="22" w:name="_Toc242786933"/>
      <w:r>
        <w:t>3.3.2 Non-Functional Requirements</w:t>
      </w:r>
      <w:bookmarkEnd w:id="22"/>
    </w:p>
    <w:p w14:paraId="51F2683C" w14:textId="77777777" w:rsidR="005A2664" w:rsidRDefault="00B27013">
      <w:pPr>
        <w:pStyle w:val="TableCaption"/>
        <w:keepNext/>
      </w:pPr>
      <w:bookmarkStart w:id="23" w:name="_Toc242786996"/>
      <w:r>
        <w:rPr>
          <w:b/>
        </w:rPr>
        <w:t>Table 3.3 Non-Functional Requirements</w:t>
      </w:r>
      <w:bookmarkEnd w:id="2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019"/>
        <w:gridCol w:w="7499"/>
      </w:tblGrid>
      <w:tr w:rsidR="005A2664" w14:paraId="7A5DE130" w14:textId="77777777">
        <w:trPr>
          <w:cantSplit/>
          <w:tblHeader/>
          <w:jc w:val="center"/>
        </w:trPr>
        <w:tc>
          <w:tcPr>
            <w:tcW w:w="2019" w:type="dxa"/>
            <w:shd w:val="clear" w:color="auto" w:fill="1F3864"/>
            <w:vAlign w:val="center"/>
          </w:tcPr>
          <w:p w14:paraId="5B95B297" w14:textId="77777777" w:rsidR="005A2664" w:rsidRDefault="00B27013">
            <w:pPr>
              <w:pStyle w:val="TableText"/>
              <w:keepNext/>
            </w:pPr>
            <w:r>
              <w:rPr>
                <w:b/>
                <w:color w:val="FFFFFF"/>
              </w:rPr>
              <w:t>Quality</w:t>
            </w:r>
          </w:p>
        </w:tc>
        <w:tc>
          <w:tcPr>
            <w:tcW w:w="7499" w:type="dxa"/>
            <w:shd w:val="clear" w:color="auto" w:fill="1F3864"/>
            <w:vAlign w:val="center"/>
          </w:tcPr>
          <w:p w14:paraId="18F1412C" w14:textId="77777777" w:rsidR="005A2664" w:rsidRDefault="00B27013">
            <w:pPr>
              <w:pStyle w:val="TableText"/>
              <w:keepNext/>
            </w:pPr>
            <w:r>
              <w:rPr>
                <w:b/>
                <w:color w:val="FFFFFF"/>
              </w:rPr>
              <w:t>Requirement</w:t>
            </w:r>
          </w:p>
        </w:tc>
      </w:tr>
      <w:tr w:rsidR="005A2664" w14:paraId="78F9722E" w14:textId="77777777">
        <w:trPr>
          <w:cantSplit/>
          <w:jc w:val="center"/>
        </w:trPr>
        <w:tc>
          <w:tcPr>
            <w:tcW w:w="2019" w:type="dxa"/>
            <w:vAlign w:val="center"/>
          </w:tcPr>
          <w:p w14:paraId="7E94F515" w14:textId="77777777" w:rsidR="005A2664" w:rsidRDefault="00B27013">
            <w:pPr>
              <w:pStyle w:val="TableText"/>
            </w:pPr>
            <w:r>
              <w:rPr>
                <w:b/>
              </w:rPr>
              <w:t>Correctness</w:t>
            </w:r>
          </w:p>
        </w:tc>
        <w:tc>
          <w:tcPr>
            <w:tcW w:w="7499" w:type="dxa"/>
            <w:vAlign w:val="center"/>
          </w:tcPr>
          <w:p w14:paraId="338B1034" w14:textId="77777777" w:rsidR="005A2664" w:rsidRDefault="00B27013">
            <w:pPr>
              <w:pStyle w:val="TableText"/>
            </w:pPr>
            <w:r>
              <w:t>The number of confirmed registrations for a subject or class quota must never exceed its capacity, even when requests arrive simultaneously.</w:t>
            </w:r>
          </w:p>
        </w:tc>
      </w:tr>
      <w:tr w:rsidR="005A2664" w14:paraId="203CF45C" w14:textId="77777777">
        <w:trPr>
          <w:cantSplit/>
          <w:jc w:val="center"/>
        </w:trPr>
        <w:tc>
          <w:tcPr>
            <w:tcW w:w="2019" w:type="dxa"/>
            <w:vAlign w:val="center"/>
          </w:tcPr>
          <w:p w14:paraId="149E4001" w14:textId="77777777" w:rsidR="005A2664" w:rsidRDefault="00B27013">
            <w:pPr>
              <w:pStyle w:val="TableText"/>
            </w:pPr>
            <w:r>
              <w:rPr>
                <w:b/>
              </w:rPr>
              <w:t>Isolation</w:t>
            </w:r>
          </w:p>
        </w:tc>
        <w:tc>
          <w:tcPr>
            <w:tcW w:w="7499" w:type="dxa"/>
            <w:vAlign w:val="center"/>
          </w:tcPr>
          <w:p w14:paraId="160A326B" w14:textId="77777777" w:rsidR="005A2664" w:rsidRDefault="00B27013">
            <w:pPr>
              <w:pStyle w:val="TableText"/>
            </w:pPr>
            <w:r>
              <w:t>Data belonging to one cohort or Year Server must not be visible to, or modifiable by, users who are not responsible for it.</w:t>
            </w:r>
          </w:p>
        </w:tc>
      </w:tr>
      <w:tr w:rsidR="005A2664" w14:paraId="7B6CD941" w14:textId="77777777">
        <w:trPr>
          <w:cantSplit/>
          <w:jc w:val="center"/>
        </w:trPr>
        <w:tc>
          <w:tcPr>
            <w:tcW w:w="2019" w:type="dxa"/>
            <w:vAlign w:val="center"/>
          </w:tcPr>
          <w:p w14:paraId="5D773DD2" w14:textId="77777777" w:rsidR="005A2664" w:rsidRDefault="00B27013">
            <w:pPr>
              <w:pStyle w:val="TableText"/>
            </w:pPr>
            <w:r>
              <w:rPr>
                <w:b/>
              </w:rPr>
              <w:t>Security</w:t>
            </w:r>
          </w:p>
        </w:tc>
        <w:tc>
          <w:tcPr>
            <w:tcW w:w="7499" w:type="dxa"/>
            <w:vAlign w:val="center"/>
          </w:tcPr>
          <w:p w14:paraId="428B774F" w14:textId="77777777" w:rsidR="005A2664" w:rsidRDefault="00B27013">
            <w:pPr>
              <w:pStyle w:val="TableText"/>
            </w:pPr>
            <w:r>
              <w:t>Passwords must be hashed with an adaptive function; sign-in attempts must be rate limited; every server action must check the caller's role and scope.</w:t>
            </w:r>
          </w:p>
        </w:tc>
      </w:tr>
      <w:tr w:rsidR="005A2664" w14:paraId="4D5333D2" w14:textId="77777777">
        <w:trPr>
          <w:cantSplit/>
          <w:jc w:val="center"/>
        </w:trPr>
        <w:tc>
          <w:tcPr>
            <w:tcW w:w="2019" w:type="dxa"/>
            <w:vAlign w:val="center"/>
          </w:tcPr>
          <w:p w14:paraId="19D77E5D" w14:textId="77777777" w:rsidR="005A2664" w:rsidRDefault="00B27013">
            <w:pPr>
              <w:pStyle w:val="TableText"/>
            </w:pPr>
            <w:r>
              <w:rPr>
                <w:b/>
              </w:rPr>
              <w:t>Auditability</w:t>
            </w:r>
          </w:p>
        </w:tc>
        <w:tc>
          <w:tcPr>
            <w:tcW w:w="7499" w:type="dxa"/>
            <w:vAlign w:val="center"/>
          </w:tcPr>
          <w:p w14:paraId="7B1770E6" w14:textId="77777777" w:rsidR="005A2664" w:rsidRDefault="00B27013">
            <w:pPr>
              <w:pStyle w:val="TableText"/>
            </w:pPr>
            <w:r>
              <w:t>Registrations, changes, cancellations and administrative actions must leave a durable record.</w:t>
            </w:r>
          </w:p>
        </w:tc>
      </w:tr>
      <w:tr w:rsidR="005A2664" w14:paraId="3FC10309" w14:textId="77777777">
        <w:trPr>
          <w:cantSplit/>
          <w:jc w:val="center"/>
        </w:trPr>
        <w:tc>
          <w:tcPr>
            <w:tcW w:w="2019" w:type="dxa"/>
            <w:vAlign w:val="center"/>
          </w:tcPr>
          <w:p w14:paraId="0BF7DA55" w14:textId="77777777" w:rsidR="005A2664" w:rsidRDefault="00B27013">
            <w:pPr>
              <w:pStyle w:val="TableText"/>
            </w:pPr>
            <w:r>
              <w:rPr>
                <w:b/>
              </w:rPr>
              <w:t>Usability</w:t>
            </w:r>
          </w:p>
        </w:tc>
        <w:tc>
          <w:tcPr>
            <w:tcW w:w="7499" w:type="dxa"/>
            <w:vAlign w:val="center"/>
          </w:tcPr>
          <w:p w14:paraId="3E7F9697" w14:textId="77777777" w:rsidR="005A2664" w:rsidRDefault="00B27013">
            <w:pPr>
              <w:pStyle w:val="TableText"/>
            </w:pPr>
            <w:r>
              <w:t>Students must be able to complete registration with a small number of clear steps and see seat availability before confirming.</w:t>
            </w:r>
          </w:p>
        </w:tc>
      </w:tr>
      <w:tr w:rsidR="005A2664" w14:paraId="7116630E" w14:textId="77777777">
        <w:trPr>
          <w:cantSplit/>
          <w:jc w:val="center"/>
        </w:trPr>
        <w:tc>
          <w:tcPr>
            <w:tcW w:w="2019" w:type="dxa"/>
            <w:vAlign w:val="center"/>
          </w:tcPr>
          <w:p w14:paraId="6A9E447D" w14:textId="77777777" w:rsidR="005A2664" w:rsidRDefault="00B27013">
            <w:pPr>
              <w:pStyle w:val="TableText"/>
            </w:pPr>
            <w:r>
              <w:rPr>
                <w:b/>
              </w:rPr>
              <w:t>Reliability</w:t>
            </w:r>
          </w:p>
        </w:tc>
        <w:tc>
          <w:tcPr>
            <w:tcW w:w="7499" w:type="dxa"/>
            <w:vAlign w:val="center"/>
          </w:tcPr>
          <w:p w14:paraId="54B64F8B" w14:textId="77777777" w:rsidR="005A2664" w:rsidRDefault="00B27013">
            <w:pPr>
              <w:pStyle w:val="TableText"/>
            </w:pPr>
            <w:r>
              <w:t>A failed submission must leave no partial data; the student's selections must be preserved so that the attempt can be repeated.</w:t>
            </w:r>
          </w:p>
        </w:tc>
      </w:tr>
      <w:tr w:rsidR="005A2664" w14:paraId="156866D2" w14:textId="77777777">
        <w:trPr>
          <w:cantSplit/>
          <w:jc w:val="center"/>
        </w:trPr>
        <w:tc>
          <w:tcPr>
            <w:tcW w:w="2019" w:type="dxa"/>
            <w:vAlign w:val="center"/>
          </w:tcPr>
          <w:p w14:paraId="02E30EF2" w14:textId="77777777" w:rsidR="005A2664" w:rsidRDefault="00B27013">
            <w:pPr>
              <w:pStyle w:val="TableText"/>
            </w:pPr>
            <w:r>
              <w:rPr>
                <w:b/>
              </w:rPr>
              <w:t>Maintainability</w:t>
            </w:r>
          </w:p>
        </w:tc>
        <w:tc>
          <w:tcPr>
            <w:tcW w:w="7499" w:type="dxa"/>
            <w:vAlign w:val="center"/>
          </w:tcPr>
          <w:p w14:paraId="5BC0FAF5" w14:textId="77777777" w:rsidR="005A2664" w:rsidRDefault="00B27013">
            <w:pPr>
              <w:pStyle w:val="TableText"/>
            </w:pPr>
            <w:r>
              <w:t>Business rules such as the registration window and seat accounting must be defined once and reused by every page and action.</w:t>
            </w:r>
          </w:p>
        </w:tc>
      </w:tr>
    </w:tbl>
    <w:p w14:paraId="613D3A4A" w14:textId="77777777" w:rsidR="005A2664" w:rsidRDefault="005A2664">
      <w:pPr>
        <w:spacing w:after="120" w:line="192" w:lineRule="auto"/>
      </w:pPr>
    </w:p>
    <w:p w14:paraId="04F204F9" w14:textId="77777777" w:rsidR="005A2664" w:rsidRDefault="00B27013">
      <w:pPr>
        <w:pStyle w:val="Heading2"/>
      </w:pPr>
      <w:bookmarkStart w:id="24" w:name="_Toc242786934"/>
      <w:r>
        <w:t>3.4 Advantages of the Proposed System</w:t>
      </w:r>
      <w:bookmarkEnd w:id="24"/>
    </w:p>
    <w:p w14:paraId="53B58100" w14:textId="77777777" w:rsidR="005A2664" w:rsidRDefault="00B27013">
      <w:pPr>
        <w:pStyle w:val="ListBullet"/>
      </w:pPr>
      <w:r>
        <w:rPr>
          <w:b/>
        </w:rPr>
        <w:t>Exact seat enforcement</w:t>
      </w:r>
      <w:r>
        <w:t xml:space="preserve"> – capacity and class quotas are checked inside a locked transaction, so a subject cannot be overbooked.</w:t>
      </w:r>
    </w:p>
    <w:p w14:paraId="7522ADD8" w14:textId="77777777" w:rsidR="005A2664" w:rsidRDefault="00B27013">
      <w:pPr>
        <w:pStyle w:val="ListBullet"/>
      </w:pPr>
      <w:r>
        <w:rPr>
          <w:b/>
        </w:rPr>
        <w:t>Cohort and year isolation</w:t>
      </w:r>
      <w:r>
        <w:t xml:space="preserve"> – events, subjects, seats and reports are tied to a class and a Year Server, so batches do not interfere with each other.</w:t>
      </w:r>
    </w:p>
    <w:p w14:paraId="4E74374C" w14:textId="77777777" w:rsidR="005A2664" w:rsidRDefault="00B27013">
      <w:pPr>
        <w:pStyle w:val="ListBullet"/>
      </w:pPr>
      <w:r>
        <w:rPr>
          <w:b/>
        </w:rPr>
        <w:t>Scoped staff access</w:t>
      </w:r>
      <w:r>
        <w:t xml:space="preserve"> – each staff member can act only on the classes their role and assignments allow.</w:t>
      </w:r>
    </w:p>
    <w:p w14:paraId="5B7A33CD" w14:textId="77777777" w:rsidR="005A2664" w:rsidRDefault="00B27013">
      <w:pPr>
        <w:pStyle w:val="ListBullet"/>
      </w:pPr>
      <w:r>
        <w:rPr>
          <w:b/>
        </w:rPr>
        <w:t>Transparency for students</w:t>
      </w:r>
      <w:r>
        <w:t xml:space="preserve"> – remaining seats and subject information are visible before and during registration, and every confirmation produces a receipt.</w:t>
      </w:r>
    </w:p>
    <w:p w14:paraId="7A222D77" w14:textId="77777777" w:rsidR="005A2664" w:rsidRDefault="00B27013">
      <w:pPr>
        <w:pStyle w:val="ListBullet"/>
      </w:pPr>
      <w:r>
        <w:rPr>
          <w:b/>
        </w:rPr>
        <w:t>Live visibility for staff</w:t>
      </w:r>
      <w:r>
        <w:t xml:space="preserve"> – tutors and coordinators can see progress and pending students while the window is open.</w:t>
      </w:r>
    </w:p>
    <w:p w14:paraId="0C3720F3" w14:textId="77777777" w:rsidR="005A2664" w:rsidRDefault="00B27013">
      <w:pPr>
        <w:pStyle w:val="ListBullet"/>
      </w:pPr>
      <w:r>
        <w:rPr>
          <w:b/>
        </w:rPr>
        <w:t>Traceability</w:t>
      </w:r>
      <w:r>
        <w:t xml:space="preserve"> – audit and replay logs record who did what and how seat counts changed.</w:t>
      </w:r>
    </w:p>
    <w:p w14:paraId="39F7C15A" w14:textId="77777777" w:rsidR="005A2664" w:rsidRDefault="00B27013">
      <w:pPr>
        <w:pStyle w:val="ListBullet"/>
        <w:spacing w:after="200"/>
      </w:pPr>
      <w:r>
        <w:rPr>
          <w:b/>
        </w:rPr>
        <w:t>Single source of rules</w:t>
      </w:r>
      <w:r>
        <w:t xml:space="preserve"> – the window rule and seat accounting are implemented once and shared by the user interface and the server.</w:t>
      </w:r>
    </w:p>
    <w:p w14:paraId="70C16093" w14:textId="77777777" w:rsidR="005A2664" w:rsidRDefault="00B27013">
      <w:pPr>
        <w:pStyle w:val="Heading1"/>
      </w:pPr>
      <w:bookmarkStart w:id="25" w:name="_Toc242786935"/>
      <w:r>
        <w:t>4. SYSTEM ARCHITECTURE AND DESIGN</w:t>
      </w:r>
      <w:bookmarkEnd w:id="25"/>
    </w:p>
    <w:p w14:paraId="45A2E129" w14:textId="77777777" w:rsidR="005A2664" w:rsidRDefault="00B27013">
      <w:pPr>
        <w:pStyle w:val="Heading2"/>
      </w:pPr>
      <w:bookmarkStart w:id="26" w:name="_Toc242786936"/>
      <w:r>
        <w:t>4.1 Overall Architecture</w:t>
      </w:r>
      <w:bookmarkEnd w:id="26"/>
    </w:p>
    <w:p w14:paraId="14A4C22E" w14:textId="77777777" w:rsidR="005A2664" w:rsidRDefault="00B27013">
      <w:pPr>
        <w:pStyle w:val="BodyTextReport"/>
      </w:pPr>
      <w:r>
        <w:t xml:space="preserve">Electify is a full-stack web application organised in four tiers, shown in Figure 4.1. Students and staff use the application through a browser. Every request first passes through a small edge function, </w:t>
      </w:r>
      <w:r>
        <w:rPr>
          <w:rFonts w:ascii="Courier New" w:eastAsia="Courier New" w:hAnsi="Courier New" w:cs="Courier New"/>
          <w:sz w:val="21"/>
        </w:rPr>
        <w:t>src/proxy.ts</w:t>
      </w:r>
      <w:r>
        <w:t>, which verifies the signed session cookie and sends users who are not signed in, or who request a page for another role, to the appropriate place. The application tier is a Next.js 16 App Router application: pages are React Server Components that read data on the server, and all changes are made through Server Actions, which are server-side functions called from the user interface [21].</w:t>
      </w:r>
    </w:p>
    <w:p w14:paraId="0FBA21DA" w14:textId="77777777" w:rsidR="005A2664" w:rsidRDefault="00B27013">
      <w:pPr>
        <w:keepNext/>
        <w:spacing w:before="120" w:after="0"/>
        <w:jc w:val="center"/>
      </w:pPr>
      <w:r>
        <w:rPr>
          <w:noProof/>
        </w:rPr>
        <w:drawing>
          <wp:inline distT="0" distB="0" distL="0" distR="0" wp14:anchorId="24DADE0B" wp14:editId="7B85016B">
            <wp:extent cx="5669280" cy="4195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669280" cy="4195267"/>
                    </a:xfrm>
                    <a:prstGeom prst="rect">
                      <a:avLst/>
                    </a:prstGeom>
                  </pic:spPr>
                </pic:pic>
              </a:graphicData>
            </a:graphic>
          </wp:inline>
        </w:drawing>
      </w:r>
    </w:p>
    <w:p w14:paraId="72B15214" w14:textId="77777777" w:rsidR="005A2664" w:rsidRDefault="00B27013">
      <w:pPr>
        <w:pStyle w:val="FigureCaption"/>
      </w:pPr>
      <w:bookmarkStart w:id="27" w:name="_Toc242787020"/>
      <w:r>
        <w:rPr>
          <w:b/>
        </w:rPr>
        <w:t xml:space="preserve">Figure 4.1 </w:t>
      </w:r>
      <w:r>
        <w:t>System Architecture of Electify</w:t>
      </w:r>
      <w:bookmarkEnd w:id="27"/>
    </w:p>
    <w:p w14:paraId="17A6B7B6" w14:textId="77777777" w:rsidR="005A2664" w:rsidRDefault="00B27013">
      <w:pPr>
        <w:pStyle w:val="BodyTextReport"/>
      </w:pPr>
      <w:r>
        <w:t xml:space="preserve">The business rules are kept in a small set of domain modules under </w:t>
      </w:r>
      <w:r>
        <w:rPr>
          <w:rFonts w:ascii="Courier New" w:eastAsia="Courier New" w:hAnsi="Courier New" w:cs="Courier New"/>
          <w:sz w:val="21"/>
        </w:rPr>
        <w:t>src/lib</w:t>
      </w:r>
      <w:r>
        <w:t xml:space="preserve">. The most important are </w:t>
      </w:r>
      <w:r>
        <w:rPr>
          <w:rFonts w:ascii="Courier New" w:eastAsia="Courier New" w:hAnsi="Courier New" w:cs="Courier New"/>
          <w:sz w:val="21"/>
        </w:rPr>
        <w:t>auth.ts</w:t>
      </w:r>
      <w:r>
        <w:t xml:space="preserve"> (session tokens and the single-session check), </w:t>
      </w:r>
      <w:r>
        <w:rPr>
          <w:rFonts w:ascii="Courier New" w:eastAsia="Courier New" w:hAnsi="Courier New" w:cs="Courier New"/>
          <w:sz w:val="21"/>
        </w:rPr>
        <w:t>workspace.ts</w:t>
      </w:r>
      <w:r>
        <w:t xml:space="preserve"> (the classes a staff member may manage), </w:t>
      </w:r>
      <w:r>
        <w:rPr>
          <w:rFonts w:ascii="Courier New" w:eastAsia="Courier New" w:hAnsi="Courier New" w:cs="Courier New"/>
          <w:sz w:val="21"/>
        </w:rPr>
        <w:t>student-events.ts</w:t>
      </w:r>
      <w:r>
        <w:t xml:space="preserve"> (which events a student may see), </w:t>
      </w:r>
      <w:r>
        <w:rPr>
          <w:rFonts w:ascii="Courier New" w:eastAsia="Courier New" w:hAnsi="Courier New" w:cs="Courier New"/>
          <w:sz w:val="21"/>
        </w:rPr>
        <w:t>registration-window.ts</w:t>
      </w:r>
      <w:r>
        <w:t xml:space="preserve"> (whether a window is open), </w:t>
      </w:r>
      <w:r>
        <w:rPr>
          <w:rFonts w:ascii="Courier New" w:eastAsia="Courier New" w:hAnsi="Courier New" w:cs="Courier New"/>
          <w:sz w:val="21"/>
        </w:rPr>
        <w:t>seat-ops.ts</w:t>
      </w:r>
      <w:r>
        <w:t xml:space="preserve"> (taking and releasing seats) and </w:t>
      </w:r>
      <w:r>
        <w:rPr>
          <w:rFonts w:ascii="Courier New" w:eastAsia="Courier New" w:hAnsi="Courier New" w:cs="Courier New"/>
          <w:sz w:val="21"/>
        </w:rPr>
        <w:t>password-policy.ts</w:t>
      </w:r>
      <w:r>
        <w:t>. Pages and actions call these modules rather than repeating the rules, so the user interface and the server always agree.</w:t>
      </w:r>
    </w:p>
    <w:p w14:paraId="71E290EA" w14:textId="77777777" w:rsidR="005A2664" w:rsidRDefault="00B27013">
      <w:pPr>
        <w:pStyle w:val="BodyTextReport"/>
      </w:pPr>
      <w:r>
        <w:t xml:space="preserve">The data tier is a PostgreSQL database accessed through the Drizzle ORM and a node-postgres connection pool. Integrity rules that must never be broken, such as non-negative seat counts and the requirement that a class belongs to its cohort, are written as database constraints in addition to being checked in code. Supabase Realtime is used as an optional side channel: when subject or registration rows change, subscribed browsers are notified and refresh their seat counts. Pages also refresh on their own, so </w:t>
      </w:r>
      <w:r>
        <w:t>the application remains correct when the realtime channel is unavailable.</w:t>
      </w:r>
    </w:p>
    <w:p w14:paraId="1BDE4C02" w14:textId="77777777" w:rsidR="005A2664" w:rsidRDefault="00B27013">
      <w:pPr>
        <w:pStyle w:val="Heading2"/>
      </w:pPr>
      <w:bookmarkStart w:id="28" w:name="_Toc242786937"/>
      <w:r>
        <w:t>4.2 Technology Stack</w:t>
      </w:r>
      <w:bookmarkEnd w:id="28"/>
    </w:p>
    <w:p w14:paraId="3A16AAE4" w14:textId="77777777" w:rsidR="005A2664" w:rsidRDefault="00B27013">
      <w:pPr>
        <w:pStyle w:val="BodyTextReport"/>
        <w:spacing w:after="160"/>
      </w:pPr>
      <w:r>
        <w:t xml:space="preserve">The technologies used in the project are listed in Table 4.1. Versions are those declared in the project's </w:t>
      </w:r>
      <w:r>
        <w:rPr>
          <w:rFonts w:ascii="Courier New" w:eastAsia="Courier New" w:hAnsi="Courier New" w:cs="Courier New"/>
          <w:sz w:val="21"/>
        </w:rPr>
        <w:t>package.json</w:t>
      </w:r>
      <w:r>
        <w:t xml:space="preserve"> at the time of writing.</w:t>
      </w:r>
    </w:p>
    <w:p w14:paraId="12A6AF38" w14:textId="77777777" w:rsidR="005A2664" w:rsidRDefault="00B27013">
      <w:pPr>
        <w:pStyle w:val="TableCaption"/>
        <w:keepNext/>
      </w:pPr>
      <w:bookmarkStart w:id="29" w:name="_Toc242786997"/>
      <w:r>
        <w:rPr>
          <w:b/>
        </w:rPr>
        <w:t>Table 4.1 Technology Stack</w:t>
      </w:r>
      <w:bookmarkEnd w:id="2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875"/>
        <w:gridCol w:w="3317"/>
        <w:gridCol w:w="4327"/>
      </w:tblGrid>
      <w:tr w:rsidR="005A2664" w14:paraId="0CA3FAD0" w14:textId="77777777">
        <w:trPr>
          <w:cantSplit/>
          <w:tblHeader/>
          <w:jc w:val="center"/>
        </w:trPr>
        <w:tc>
          <w:tcPr>
            <w:tcW w:w="1875" w:type="dxa"/>
            <w:shd w:val="clear" w:color="auto" w:fill="1F3864"/>
            <w:vAlign w:val="center"/>
          </w:tcPr>
          <w:p w14:paraId="1F9CA846" w14:textId="77777777" w:rsidR="005A2664" w:rsidRDefault="00B27013">
            <w:pPr>
              <w:pStyle w:val="TableText"/>
              <w:keepNext/>
            </w:pPr>
            <w:r>
              <w:rPr>
                <w:b/>
                <w:color w:val="FFFFFF"/>
              </w:rPr>
              <w:t>Layer</w:t>
            </w:r>
          </w:p>
        </w:tc>
        <w:tc>
          <w:tcPr>
            <w:tcW w:w="3317" w:type="dxa"/>
            <w:shd w:val="clear" w:color="auto" w:fill="1F3864"/>
            <w:vAlign w:val="center"/>
          </w:tcPr>
          <w:p w14:paraId="57F0505B" w14:textId="77777777" w:rsidR="005A2664" w:rsidRDefault="00B27013">
            <w:pPr>
              <w:pStyle w:val="TableText"/>
              <w:keepNext/>
            </w:pPr>
            <w:r>
              <w:rPr>
                <w:b/>
                <w:color w:val="FFFFFF"/>
              </w:rPr>
              <w:t>Technology (version)</w:t>
            </w:r>
          </w:p>
        </w:tc>
        <w:tc>
          <w:tcPr>
            <w:tcW w:w="4327" w:type="dxa"/>
            <w:shd w:val="clear" w:color="auto" w:fill="1F3864"/>
            <w:vAlign w:val="center"/>
          </w:tcPr>
          <w:p w14:paraId="3947A57A" w14:textId="77777777" w:rsidR="005A2664" w:rsidRDefault="00B27013">
            <w:pPr>
              <w:pStyle w:val="TableText"/>
              <w:keepNext/>
            </w:pPr>
            <w:r>
              <w:rPr>
                <w:b/>
                <w:color w:val="FFFFFF"/>
              </w:rPr>
              <w:t>Purpose in Electify</w:t>
            </w:r>
          </w:p>
        </w:tc>
      </w:tr>
      <w:tr w:rsidR="005A2664" w14:paraId="5D6C0752" w14:textId="77777777">
        <w:trPr>
          <w:cantSplit/>
          <w:jc w:val="center"/>
        </w:trPr>
        <w:tc>
          <w:tcPr>
            <w:tcW w:w="1875" w:type="dxa"/>
            <w:vAlign w:val="center"/>
          </w:tcPr>
          <w:p w14:paraId="09D9A79A" w14:textId="77777777" w:rsidR="005A2664" w:rsidRDefault="00B27013">
            <w:pPr>
              <w:pStyle w:val="TableText"/>
            </w:pPr>
            <w:r>
              <w:rPr>
                <w:b/>
              </w:rPr>
              <w:t>Language</w:t>
            </w:r>
          </w:p>
        </w:tc>
        <w:tc>
          <w:tcPr>
            <w:tcW w:w="3317" w:type="dxa"/>
            <w:vAlign w:val="center"/>
          </w:tcPr>
          <w:p w14:paraId="7DFF6E99" w14:textId="77777777" w:rsidR="005A2664" w:rsidRDefault="00B27013">
            <w:pPr>
              <w:pStyle w:val="TableText"/>
            </w:pPr>
            <w:r>
              <w:t>TypeScript 5</w:t>
            </w:r>
          </w:p>
        </w:tc>
        <w:tc>
          <w:tcPr>
            <w:tcW w:w="4327" w:type="dxa"/>
            <w:vAlign w:val="center"/>
          </w:tcPr>
          <w:p w14:paraId="4B42D180" w14:textId="77777777" w:rsidR="005A2664" w:rsidRDefault="00B27013">
            <w:pPr>
              <w:pStyle w:val="TableText"/>
            </w:pPr>
            <w:r>
              <w:t>Static typing for the whole code base, shared by client and server.</w:t>
            </w:r>
          </w:p>
        </w:tc>
      </w:tr>
      <w:tr w:rsidR="005A2664" w14:paraId="0A57844A" w14:textId="77777777">
        <w:trPr>
          <w:cantSplit/>
          <w:jc w:val="center"/>
        </w:trPr>
        <w:tc>
          <w:tcPr>
            <w:tcW w:w="1875" w:type="dxa"/>
            <w:vAlign w:val="center"/>
          </w:tcPr>
          <w:p w14:paraId="1461BD3E" w14:textId="77777777" w:rsidR="005A2664" w:rsidRDefault="00B27013">
            <w:pPr>
              <w:pStyle w:val="TableText"/>
            </w:pPr>
            <w:r>
              <w:rPr>
                <w:b/>
              </w:rPr>
              <w:t>Framework</w:t>
            </w:r>
          </w:p>
        </w:tc>
        <w:tc>
          <w:tcPr>
            <w:tcW w:w="3317" w:type="dxa"/>
            <w:vAlign w:val="center"/>
          </w:tcPr>
          <w:p w14:paraId="04A5AEF2" w14:textId="77777777" w:rsidR="005A2664" w:rsidRDefault="00B27013">
            <w:pPr>
              <w:pStyle w:val="TableText"/>
            </w:pPr>
            <w:r>
              <w:t>Next.js 16.2 (App Router, Turbopack)</w:t>
            </w:r>
          </w:p>
        </w:tc>
        <w:tc>
          <w:tcPr>
            <w:tcW w:w="4327" w:type="dxa"/>
            <w:vAlign w:val="center"/>
          </w:tcPr>
          <w:p w14:paraId="63352EF6" w14:textId="77777777" w:rsidR="005A2664" w:rsidRDefault="00B27013">
            <w:pPr>
              <w:pStyle w:val="TableText"/>
            </w:pPr>
            <w:r>
              <w:t>Server-rendered pages, Server Actions, route handlers and the edge proxy.</w:t>
            </w:r>
          </w:p>
        </w:tc>
      </w:tr>
      <w:tr w:rsidR="005A2664" w14:paraId="7147E79E" w14:textId="77777777">
        <w:trPr>
          <w:cantSplit/>
          <w:jc w:val="center"/>
        </w:trPr>
        <w:tc>
          <w:tcPr>
            <w:tcW w:w="1875" w:type="dxa"/>
            <w:vAlign w:val="center"/>
          </w:tcPr>
          <w:p w14:paraId="5A7AB418" w14:textId="77777777" w:rsidR="005A2664" w:rsidRDefault="00B27013">
            <w:pPr>
              <w:pStyle w:val="TableText"/>
            </w:pPr>
            <w:r>
              <w:rPr>
                <w:b/>
              </w:rPr>
              <w:t>User interface</w:t>
            </w:r>
          </w:p>
        </w:tc>
        <w:tc>
          <w:tcPr>
            <w:tcW w:w="3317" w:type="dxa"/>
            <w:vAlign w:val="center"/>
          </w:tcPr>
          <w:p w14:paraId="305BD2D0" w14:textId="77777777" w:rsidR="005A2664" w:rsidRDefault="00B27013">
            <w:pPr>
              <w:pStyle w:val="TableText"/>
            </w:pPr>
            <w:r>
              <w:t>React 19.2, Tailwind CSS 4, Base UI, Lucide icons, Framer Motion</w:t>
            </w:r>
          </w:p>
        </w:tc>
        <w:tc>
          <w:tcPr>
            <w:tcW w:w="4327" w:type="dxa"/>
            <w:vAlign w:val="center"/>
          </w:tcPr>
          <w:p w14:paraId="4DB34416" w14:textId="77777777" w:rsidR="005A2664" w:rsidRDefault="00B27013">
            <w:pPr>
              <w:pStyle w:val="TableText"/>
            </w:pPr>
            <w:r>
              <w:t>Components, layout, styling, accessible primitives and motion.</w:t>
            </w:r>
          </w:p>
        </w:tc>
      </w:tr>
      <w:tr w:rsidR="005A2664" w14:paraId="655F845B" w14:textId="77777777">
        <w:trPr>
          <w:cantSplit/>
          <w:jc w:val="center"/>
        </w:trPr>
        <w:tc>
          <w:tcPr>
            <w:tcW w:w="1875" w:type="dxa"/>
            <w:vAlign w:val="center"/>
          </w:tcPr>
          <w:p w14:paraId="6E8D7A41" w14:textId="77777777" w:rsidR="005A2664" w:rsidRDefault="00B27013">
            <w:pPr>
              <w:pStyle w:val="TableText"/>
            </w:pPr>
            <w:r>
              <w:rPr>
                <w:b/>
              </w:rPr>
              <w:t>Forms and validation</w:t>
            </w:r>
          </w:p>
        </w:tc>
        <w:tc>
          <w:tcPr>
            <w:tcW w:w="3317" w:type="dxa"/>
            <w:vAlign w:val="center"/>
          </w:tcPr>
          <w:p w14:paraId="4497F1FF" w14:textId="77777777" w:rsidR="005A2664" w:rsidRDefault="00B27013">
            <w:pPr>
              <w:pStyle w:val="TableText"/>
            </w:pPr>
            <w:r>
              <w:t>React Hook Form 7, Zod 4</w:t>
            </w:r>
          </w:p>
        </w:tc>
        <w:tc>
          <w:tcPr>
            <w:tcW w:w="4327" w:type="dxa"/>
            <w:vAlign w:val="center"/>
          </w:tcPr>
          <w:p w14:paraId="142B8A26" w14:textId="77777777" w:rsidR="005A2664" w:rsidRDefault="00B27013">
            <w:pPr>
              <w:pStyle w:val="TableText"/>
            </w:pPr>
            <w:r>
              <w:t>Form state on the client; input validation on the server.</w:t>
            </w:r>
          </w:p>
        </w:tc>
      </w:tr>
      <w:tr w:rsidR="005A2664" w14:paraId="1D3EE92A" w14:textId="77777777">
        <w:trPr>
          <w:cantSplit/>
          <w:jc w:val="center"/>
        </w:trPr>
        <w:tc>
          <w:tcPr>
            <w:tcW w:w="1875" w:type="dxa"/>
            <w:vAlign w:val="center"/>
          </w:tcPr>
          <w:p w14:paraId="1C658BE0" w14:textId="77777777" w:rsidR="005A2664" w:rsidRDefault="00B27013">
            <w:pPr>
              <w:pStyle w:val="TableText"/>
            </w:pPr>
            <w:r>
              <w:rPr>
                <w:b/>
              </w:rPr>
              <w:t>Database</w:t>
            </w:r>
          </w:p>
        </w:tc>
        <w:tc>
          <w:tcPr>
            <w:tcW w:w="3317" w:type="dxa"/>
            <w:vAlign w:val="center"/>
          </w:tcPr>
          <w:p w14:paraId="7EB3CAAA" w14:textId="77777777" w:rsidR="005A2664" w:rsidRDefault="00B27013">
            <w:pPr>
              <w:pStyle w:val="TableText"/>
            </w:pPr>
            <w:r>
              <w:t>PostgreSQL</w:t>
            </w:r>
          </w:p>
        </w:tc>
        <w:tc>
          <w:tcPr>
            <w:tcW w:w="4327" w:type="dxa"/>
            <w:vAlign w:val="center"/>
          </w:tcPr>
          <w:p w14:paraId="5272E819" w14:textId="77777777" w:rsidR="005A2664" w:rsidRDefault="00B27013">
            <w:pPr>
              <w:pStyle w:val="TableText"/>
            </w:pPr>
            <w:r>
              <w:t>Relational storage, transactions, row locks and constraints.</w:t>
            </w:r>
          </w:p>
        </w:tc>
      </w:tr>
      <w:tr w:rsidR="005A2664" w14:paraId="59C56DF5" w14:textId="77777777">
        <w:trPr>
          <w:cantSplit/>
          <w:jc w:val="center"/>
        </w:trPr>
        <w:tc>
          <w:tcPr>
            <w:tcW w:w="1875" w:type="dxa"/>
            <w:vAlign w:val="center"/>
          </w:tcPr>
          <w:p w14:paraId="1183C12F" w14:textId="77777777" w:rsidR="005A2664" w:rsidRDefault="00B27013">
            <w:pPr>
              <w:pStyle w:val="TableText"/>
            </w:pPr>
            <w:r>
              <w:rPr>
                <w:b/>
              </w:rPr>
              <w:t>Data access</w:t>
            </w:r>
          </w:p>
        </w:tc>
        <w:tc>
          <w:tcPr>
            <w:tcW w:w="3317" w:type="dxa"/>
            <w:vAlign w:val="center"/>
          </w:tcPr>
          <w:p w14:paraId="0696E226" w14:textId="77777777" w:rsidR="005A2664" w:rsidRDefault="00B27013">
            <w:pPr>
              <w:pStyle w:val="TableText"/>
            </w:pPr>
            <w:r>
              <w:t>Drizzle ORM 0.45, drizzle-kit 0.31, node-postgres 8</w:t>
            </w:r>
          </w:p>
        </w:tc>
        <w:tc>
          <w:tcPr>
            <w:tcW w:w="4327" w:type="dxa"/>
            <w:vAlign w:val="center"/>
          </w:tcPr>
          <w:p w14:paraId="656E7683" w14:textId="77777777" w:rsidR="005A2664" w:rsidRDefault="00B27013">
            <w:pPr>
              <w:pStyle w:val="TableText"/>
            </w:pPr>
            <w:r>
              <w:t>Typed schema and queries; schema synchronisation.</w:t>
            </w:r>
          </w:p>
        </w:tc>
      </w:tr>
      <w:tr w:rsidR="005A2664" w14:paraId="1E54169C" w14:textId="77777777">
        <w:trPr>
          <w:cantSplit/>
          <w:jc w:val="center"/>
        </w:trPr>
        <w:tc>
          <w:tcPr>
            <w:tcW w:w="1875" w:type="dxa"/>
            <w:vAlign w:val="center"/>
          </w:tcPr>
          <w:p w14:paraId="06183F34" w14:textId="77777777" w:rsidR="005A2664" w:rsidRDefault="00B27013">
            <w:pPr>
              <w:pStyle w:val="TableText"/>
            </w:pPr>
            <w:r>
              <w:rPr>
                <w:b/>
              </w:rPr>
              <w:t>Authentication</w:t>
            </w:r>
          </w:p>
        </w:tc>
        <w:tc>
          <w:tcPr>
            <w:tcW w:w="3317" w:type="dxa"/>
            <w:vAlign w:val="center"/>
          </w:tcPr>
          <w:p w14:paraId="6B3D5048" w14:textId="77777777" w:rsidR="005A2664" w:rsidRDefault="00B27013">
            <w:pPr>
              <w:pStyle w:val="TableText"/>
            </w:pPr>
            <w:r>
              <w:t>jose 6 (JWT), bcryptjs 3</w:t>
            </w:r>
          </w:p>
        </w:tc>
        <w:tc>
          <w:tcPr>
            <w:tcW w:w="4327" w:type="dxa"/>
            <w:vAlign w:val="center"/>
          </w:tcPr>
          <w:p w14:paraId="2A3DC24F" w14:textId="77777777" w:rsidR="005A2664" w:rsidRDefault="00B27013">
            <w:pPr>
              <w:pStyle w:val="TableText"/>
            </w:pPr>
            <w:r>
              <w:t>Signed session tokens; password hashing.</w:t>
            </w:r>
          </w:p>
        </w:tc>
      </w:tr>
      <w:tr w:rsidR="005A2664" w14:paraId="6348C735" w14:textId="77777777">
        <w:trPr>
          <w:cantSplit/>
          <w:jc w:val="center"/>
        </w:trPr>
        <w:tc>
          <w:tcPr>
            <w:tcW w:w="1875" w:type="dxa"/>
            <w:vAlign w:val="center"/>
          </w:tcPr>
          <w:p w14:paraId="1AF42435" w14:textId="77777777" w:rsidR="005A2664" w:rsidRDefault="00B27013">
            <w:pPr>
              <w:pStyle w:val="TableText"/>
            </w:pPr>
            <w:r>
              <w:rPr>
                <w:b/>
              </w:rPr>
              <w:t>Live updates</w:t>
            </w:r>
          </w:p>
        </w:tc>
        <w:tc>
          <w:tcPr>
            <w:tcW w:w="3317" w:type="dxa"/>
            <w:vAlign w:val="center"/>
          </w:tcPr>
          <w:p w14:paraId="231DCE50" w14:textId="77777777" w:rsidR="005A2664" w:rsidRDefault="00B27013">
            <w:pPr>
              <w:pStyle w:val="TableText"/>
            </w:pPr>
            <w:r>
              <w:t>Supabase JS client 2 (Realtime)</w:t>
            </w:r>
          </w:p>
        </w:tc>
        <w:tc>
          <w:tcPr>
            <w:tcW w:w="4327" w:type="dxa"/>
            <w:vAlign w:val="center"/>
          </w:tcPr>
          <w:p w14:paraId="49808A5C" w14:textId="77777777" w:rsidR="005A2664" w:rsidRDefault="00B27013">
            <w:pPr>
              <w:pStyle w:val="TableText"/>
            </w:pPr>
            <w:r>
              <w:t>Change notifications and presence for dashboards.</w:t>
            </w:r>
          </w:p>
        </w:tc>
      </w:tr>
      <w:tr w:rsidR="005A2664" w14:paraId="34540EDD" w14:textId="77777777">
        <w:trPr>
          <w:cantSplit/>
          <w:jc w:val="center"/>
        </w:trPr>
        <w:tc>
          <w:tcPr>
            <w:tcW w:w="1875" w:type="dxa"/>
            <w:vAlign w:val="center"/>
          </w:tcPr>
          <w:p w14:paraId="7A0F29A5" w14:textId="77777777" w:rsidR="005A2664" w:rsidRDefault="00B27013">
            <w:pPr>
              <w:pStyle w:val="TableText"/>
            </w:pPr>
            <w:r>
              <w:rPr>
                <w:b/>
              </w:rPr>
              <w:t>Documents</w:t>
            </w:r>
          </w:p>
        </w:tc>
        <w:tc>
          <w:tcPr>
            <w:tcW w:w="3317" w:type="dxa"/>
            <w:vAlign w:val="center"/>
          </w:tcPr>
          <w:p w14:paraId="32BDA6A3" w14:textId="77777777" w:rsidR="005A2664" w:rsidRDefault="00B27013">
            <w:pPr>
              <w:pStyle w:val="TableText"/>
            </w:pPr>
            <w:r>
              <w:t>jsPDF 4, jspdf-autotable 5</w:t>
            </w:r>
          </w:p>
        </w:tc>
        <w:tc>
          <w:tcPr>
            <w:tcW w:w="4327" w:type="dxa"/>
            <w:vAlign w:val="center"/>
          </w:tcPr>
          <w:p w14:paraId="30AE9342" w14:textId="77777777" w:rsidR="005A2664" w:rsidRDefault="00B27013">
            <w:pPr>
              <w:pStyle w:val="TableText"/>
            </w:pPr>
            <w:r>
              <w:t>Receipt and report PDFs generated in the browser.</w:t>
            </w:r>
          </w:p>
        </w:tc>
      </w:tr>
      <w:tr w:rsidR="005A2664" w14:paraId="385FF536" w14:textId="77777777">
        <w:trPr>
          <w:cantSplit/>
          <w:jc w:val="center"/>
        </w:trPr>
        <w:tc>
          <w:tcPr>
            <w:tcW w:w="1875" w:type="dxa"/>
            <w:vAlign w:val="center"/>
          </w:tcPr>
          <w:p w14:paraId="17CAFD7E" w14:textId="77777777" w:rsidR="005A2664" w:rsidRDefault="00B27013">
            <w:pPr>
              <w:pStyle w:val="TableText"/>
            </w:pPr>
            <w:r>
              <w:rPr>
                <w:b/>
              </w:rPr>
              <w:t>Charts and notifications</w:t>
            </w:r>
          </w:p>
        </w:tc>
        <w:tc>
          <w:tcPr>
            <w:tcW w:w="3317" w:type="dxa"/>
            <w:vAlign w:val="center"/>
          </w:tcPr>
          <w:p w14:paraId="616B9001" w14:textId="77777777" w:rsidR="005A2664" w:rsidRDefault="00B27013">
            <w:pPr>
              <w:pStyle w:val="TableText"/>
            </w:pPr>
            <w:r>
              <w:t>Recharts 3, Sonner 2</w:t>
            </w:r>
          </w:p>
        </w:tc>
        <w:tc>
          <w:tcPr>
            <w:tcW w:w="4327" w:type="dxa"/>
            <w:vAlign w:val="center"/>
          </w:tcPr>
          <w:p w14:paraId="76807045" w14:textId="77777777" w:rsidR="005A2664" w:rsidRDefault="00B27013">
            <w:pPr>
              <w:pStyle w:val="TableText"/>
            </w:pPr>
            <w:r>
              <w:t>Dashboard charts and toast messages.</w:t>
            </w:r>
          </w:p>
        </w:tc>
      </w:tr>
      <w:tr w:rsidR="005A2664" w14:paraId="0F5C412E" w14:textId="77777777">
        <w:trPr>
          <w:cantSplit/>
          <w:jc w:val="center"/>
        </w:trPr>
        <w:tc>
          <w:tcPr>
            <w:tcW w:w="1875" w:type="dxa"/>
            <w:vAlign w:val="center"/>
          </w:tcPr>
          <w:p w14:paraId="544EF2E8" w14:textId="77777777" w:rsidR="005A2664" w:rsidRDefault="00B27013">
            <w:pPr>
              <w:pStyle w:val="TableText"/>
            </w:pPr>
            <w:r>
              <w:rPr>
                <w:b/>
              </w:rPr>
              <w:t>Testing</w:t>
            </w:r>
          </w:p>
        </w:tc>
        <w:tc>
          <w:tcPr>
            <w:tcW w:w="3317" w:type="dxa"/>
            <w:vAlign w:val="center"/>
          </w:tcPr>
          <w:p w14:paraId="73C98366" w14:textId="77777777" w:rsidR="005A2664" w:rsidRDefault="00B27013">
            <w:pPr>
              <w:pStyle w:val="TableText"/>
            </w:pPr>
            <w:r>
              <w:t>Node.js test runner via tsx 4</w:t>
            </w:r>
          </w:p>
        </w:tc>
        <w:tc>
          <w:tcPr>
            <w:tcW w:w="4327" w:type="dxa"/>
            <w:vAlign w:val="center"/>
          </w:tcPr>
          <w:p w14:paraId="14C2C716" w14:textId="77777777" w:rsidR="005A2664" w:rsidRDefault="00B27013">
            <w:pPr>
              <w:pStyle w:val="TableText"/>
            </w:pPr>
            <w:r>
              <w:t>Automated tests against a PostgreSQL database.</w:t>
            </w:r>
          </w:p>
        </w:tc>
      </w:tr>
    </w:tbl>
    <w:p w14:paraId="613D3F4D" w14:textId="77777777" w:rsidR="005A2664" w:rsidRDefault="005A2664">
      <w:pPr>
        <w:spacing w:after="120" w:line="192" w:lineRule="auto"/>
      </w:pPr>
    </w:p>
    <w:p w14:paraId="05B252A7" w14:textId="77777777" w:rsidR="005A2664" w:rsidRDefault="00B27013">
      <w:pPr>
        <w:pStyle w:val="Heading2"/>
      </w:pPr>
      <w:bookmarkStart w:id="30" w:name="_Toc242786938"/>
      <w:r>
        <w:t>4.3 Data Flow Diagram</w:t>
      </w:r>
      <w:bookmarkEnd w:id="30"/>
    </w:p>
    <w:p w14:paraId="251996CE" w14:textId="77777777" w:rsidR="005A2664" w:rsidRDefault="00B27013">
      <w:pPr>
        <w:pStyle w:val="BodyTextReport"/>
      </w:pPr>
      <w:r>
        <w:t>Figure 4.2 presents the level-1 data flow diagram. The four external actors interact with five processes. Students authenticate and onboard through process 1.0 and register through process 3.0, which reads the offerings prepared by coordinators and tutors in process 2.0. Process 3.0 writes registrations and, in the same transaction, the replay and audit records. Process 4.0 reads these stores to produce live monitoring, reports and the registration replay. Administrators maintain Year Servers, cohorts and a</w:t>
      </w:r>
      <w:r>
        <w:t>ccounts through process 5.0, and the class and cohort data it maintains are used by process 3.0 to decide eligibility.</w:t>
      </w:r>
    </w:p>
    <w:p w14:paraId="61BB10E9" w14:textId="77777777" w:rsidR="005A2664" w:rsidRDefault="00B27013">
      <w:pPr>
        <w:pStyle w:val="BodyTextReport"/>
      </w:pPr>
      <w:r>
        <w:t>The diagram shows an important design decision: no process accepts a student's class or cohort from the browser. The class always comes from stored data — the signup code at onboarding and the user record afterwards.</w:t>
      </w:r>
    </w:p>
    <w:p w14:paraId="60849DB3" w14:textId="77777777" w:rsidR="005A2664" w:rsidRDefault="00B27013">
      <w:pPr>
        <w:keepNext/>
        <w:spacing w:before="120" w:after="0"/>
        <w:jc w:val="center"/>
      </w:pPr>
      <w:r>
        <w:rPr>
          <w:noProof/>
        </w:rPr>
        <w:drawing>
          <wp:inline distT="0" distB="0" distL="0" distR="0" wp14:anchorId="38945EC5" wp14:editId="2F047539">
            <wp:extent cx="5852160" cy="421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png"/>
                    <pic:cNvPicPr/>
                  </pic:nvPicPr>
                  <pic:blipFill>
                    <a:blip r:embed="rId13"/>
                    <a:stretch>
                      <a:fillRect/>
                    </a:stretch>
                  </pic:blipFill>
                  <pic:spPr>
                    <a:xfrm>
                      <a:off x="0" y="0"/>
                      <a:ext cx="5852160" cy="4213555"/>
                    </a:xfrm>
                    <a:prstGeom prst="rect">
                      <a:avLst/>
                    </a:prstGeom>
                  </pic:spPr>
                </pic:pic>
              </a:graphicData>
            </a:graphic>
          </wp:inline>
        </w:drawing>
      </w:r>
    </w:p>
    <w:p w14:paraId="5AA2BACF" w14:textId="77777777" w:rsidR="005A2664" w:rsidRDefault="00B27013">
      <w:pPr>
        <w:pStyle w:val="FigureCaption"/>
      </w:pPr>
      <w:bookmarkStart w:id="31" w:name="_Toc242787021"/>
      <w:r>
        <w:rPr>
          <w:b/>
        </w:rPr>
        <w:t xml:space="preserve">Figure 4.2 </w:t>
      </w:r>
      <w:r>
        <w:t>Level-1 Data Flow Diagram</w:t>
      </w:r>
      <w:bookmarkEnd w:id="31"/>
    </w:p>
    <w:p w14:paraId="2FE58EC9" w14:textId="77777777" w:rsidR="005A2664" w:rsidRDefault="00B27013">
      <w:pPr>
        <w:pStyle w:val="Heading2"/>
      </w:pPr>
      <w:bookmarkStart w:id="32" w:name="_Toc242786939"/>
      <w:r>
        <w:t>4.4 Database Design</w:t>
      </w:r>
      <w:bookmarkEnd w:id="32"/>
    </w:p>
    <w:p w14:paraId="14A38AF7" w14:textId="77777777" w:rsidR="005A2664" w:rsidRDefault="00B27013">
      <w:pPr>
        <w:pStyle w:val="BodyTextReport"/>
      </w:pPr>
      <w:r>
        <w:t xml:space="preserve">The database schema is defined in </w:t>
      </w:r>
      <w:r>
        <w:rPr>
          <w:rFonts w:ascii="Courier New" w:eastAsia="Courier New" w:hAnsi="Courier New" w:cs="Courier New"/>
          <w:sz w:val="21"/>
        </w:rPr>
        <w:t>src/lib/db/schema.ts</w:t>
      </w:r>
      <w:r>
        <w:t xml:space="preserve">. Figure 4.3 shows the principal tables and their relationships, and Table 4.2 summarises their purpose. The academic hierarchy runs from faculties to departments, programmes, admission batches (cohorts) and sections (classes). A cohort is identified by its programme and admission year and does not change as students progress; the study year and semester of a cohort in a given academic year are stored separately in </w:t>
      </w:r>
      <w:r>
        <w:rPr>
          <w:rFonts w:ascii="Courier New" w:eastAsia="Courier New" w:hAnsi="Courier New" w:cs="Courier New"/>
          <w:sz w:val="21"/>
        </w:rPr>
        <w:t>cohort_session_terms</w:t>
      </w:r>
      <w:r>
        <w:t xml:space="preserve">, linked to </w:t>
      </w:r>
      <w:r>
        <w:rPr>
          <w:rFonts w:ascii="Courier New" w:eastAsia="Courier New" w:hAnsi="Courier New" w:cs="Courier New"/>
          <w:sz w:val="21"/>
        </w:rPr>
        <w:t>academic_sessions</w:t>
      </w:r>
      <w:r>
        <w:t>, which represent Year Servers.</w:t>
      </w:r>
    </w:p>
    <w:p w14:paraId="6116E651" w14:textId="77777777" w:rsidR="005A2664" w:rsidRDefault="00B27013">
      <w:pPr>
        <w:pStyle w:val="BodyTextReport"/>
      </w:pPr>
      <w:r>
        <w:t xml:space="preserve">A registration event belongs to exactly one cohort and one academic session. The classes it is open to are listed in </w:t>
      </w:r>
      <w:r>
        <w:rPr>
          <w:rFonts w:ascii="Courier New" w:eastAsia="Courier New" w:hAnsi="Courier New" w:cs="Courier New"/>
          <w:sz w:val="21"/>
        </w:rPr>
        <w:t>event_sections</w:t>
      </w:r>
      <w:r>
        <w:t xml:space="preserve">, which repeats the cohort identifier so that composite foreign keys can guarantee that every targeted class belongs to the event's own cohort. The same technique is used on </w:t>
      </w:r>
      <w:r>
        <w:rPr>
          <w:rFonts w:ascii="Courier New" w:eastAsia="Courier New" w:hAnsi="Courier New" w:cs="Courier New"/>
          <w:sz w:val="21"/>
        </w:rPr>
        <w:t>users</w:t>
      </w:r>
      <w:r>
        <w:t xml:space="preserve"> and </w:t>
      </w:r>
      <w:r>
        <w:rPr>
          <w:rFonts w:ascii="Courier New" w:eastAsia="Courier New" w:hAnsi="Courier New" w:cs="Courier New"/>
          <w:sz w:val="21"/>
        </w:rPr>
        <w:t>invite_codes</w:t>
      </w:r>
      <w:r>
        <w:t>, so a student or a signup code can never point to a class of a different cohort. Elective groups belong to an event, subjects (</w:t>
      </w:r>
      <w:r>
        <w:rPr>
          <w:rFonts w:ascii="Courier New" w:eastAsia="Courier New" w:hAnsi="Courier New" w:cs="Courier New"/>
          <w:sz w:val="21"/>
        </w:rPr>
        <w:t>electives</w:t>
      </w:r>
      <w:r>
        <w:t xml:space="preserve">) belong to a group, and optional class quotas are stored in </w:t>
      </w:r>
      <w:r>
        <w:rPr>
          <w:rFonts w:ascii="Courier New" w:eastAsia="Courier New" w:hAnsi="Courier New" w:cs="Courier New"/>
          <w:sz w:val="21"/>
        </w:rPr>
        <w:t>elective_seat_allocations</w:t>
      </w:r>
      <w:r>
        <w:t>.</w:t>
      </w:r>
    </w:p>
    <w:p w14:paraId="468EA14B" w14:textId="77777777" w:rsidR="005A2664" w:rsidRDefault="00B27013">
      <w:pPr>
        <w:pStyle w:val="BodyTextReport"/>
      </w:pPr>
      <w:r>
        <w:t xml:space="preserve">Each student's registration for an event is represented by one row in </w:t>
      </w:r>
      <w:r>
        <w:rPr>
          <w:rFonts w:ascii="Courier New" w:eastAsia="Courier New" w:hAnsi="Courier New" w:cs="Courier New"/>
          <w:sz w:val="21"/>
        </w:rPr>
        <w:t>registrations</w:t>
      </w:r>
      <w:r>
        <w:t xml:space="preserve">, which holds the overall status, the receipt number and a JSON snapshot of the receipt, and by one row per elective group in </w:t>
      </w:r>
      <w:r>
        <w:rPr>
          <w:rFonts w:ascii="Courier New" w:eastAsia="Courier New" w:hAnsi="Courier New" w:cs="Courier New"/>
          <w:sz w:val="21"/>
        </w:rPr>
        <w:t>student_registrations</w:t>
      </w:r>
      <w:r>
        <w:t>. A unique constraint on student, event and group ensures that a student can hold at most one choice per group.</w:t>
      </w:r>
    </w:p>
    <w:p w14:paraId="68CE9B5A" w14:textId="77777777" w:rsidR="005A2664" w:rsidRDefault="00B27013">
      <w:pPr>
        <w:keepNext/>
        <w:spacing w:before="120" w:after="0"/>
        <w:jc w:val="center"/>
      </w:pPr>
      <w:r>
        <w:rPr>
          <w:noProof/>
        </w:rPr>
        <w:drawing>
          <wp:inline distT="0" distB="0" distL="0" distR="0" wp14:anchorId="5911D463" wp14:editId="1C0DBB26">
            <wp:extent cx="5852160" cy="4681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4"/>
                    <a:stretch>
                      <a:fillRect/>
                    </a:stretch>
                  </pic:blipFill>
                  <pic:spPr>
                    <a:xfrm>
                      <a:off x="0" y="0"/>
                      <a:ext cx="5852160" cy="4681728"/>
                    </a:xfrm>
                    <a:prstGeom prst="rect">
                      <a:avLst/>
                    </a:prstGeom>
                  </pic:spPr>
                </pic:pic>
              </a:graphicData>
            </a:graphic>
          </wp:inline>
        </w:drawing>
      </w:r>
    </w:p>
    <w:p w14:paraId="592AB51E" w14:textId="77777777" w:rsidR="005A2664" w:rsidRDefault="00B27013">
      <w:pPr>
        <w:pStyle w:val="FigureCaption"/>
      </w:pPr>
      <w:bookmarkStart w:id="33" w:name="_Toc242787022"/>
      <w:r>
        <w:rPr>
          <w:b/>
        </w:rPr>
        <w:t xml:space="preserve">Figure 4.3 </w:t>
      </w:r>
      <w:r>
        <w:t>Entity-Relationship Diagram of the Principal Tables</w:t>
      </w:r>
      <w:bookmarkEnd w:id="33"/>
    </w:p>
    <w:p w14:paraId="56732F8A" w14:textId="77777777" w:rsidR="005A2664" w:rsidRDefault="00B27013">
      <w:pPr>
        <w:pStyle w:val="TableCaption"/>
        <w:keepNext/>
      </w:pPr>
      <w:bookmarkStart w:id="34" w:name="_Toc242786998"/>
      <w:r>
        <w:rPr>
          <w:b/>
        </w:rPr>
        <w:t xml:space="preserve">Table 4.2 </w:t>
      </w:r>
      <w:r>
        <w:rPr>
          <w:b/>
        </w:rPr>
        <w:t>Principal Database Tables</w:t>
      </w:r>
      <w:bookmarkEnd w:id="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461"/>
        <w:gridCol w:w="6057"/>
      </w:tblGrid>
      <w:tr w:rsidR="005A2664" w14:paraId="450E8F4C" w14:textId="77777777">
        <w:trPr>
          <w:cantSplit/>
          <w:tblHeader/>
          <w:jc w:val="center"/>
        </w:trPr>
        <w:tc>
          <w:tcPr>
            <w:tcW w:w="3461" w:type="dxa"/>
            <w:shd w:val="clear" w:color="auto" w:fill="1F3864"/>
            <w:vAlign w:val="center"/>
          </w:tcPr>
          <w:p w14:paraId="1BF3B3B3" w14:textId="77777777" w:rsidR="005A2664" w:rsidRDefault="00B27013">
            <w:pPr>
              <w:pStyle w:val="TableText"/>
              <w:keepNext/>
            </w:pPr>
            <w:r>
              <w:rPr>
                <w:b/>
                <w:color w:val="FFFFFF"/>
              </w:rPr>
              <w:t>Table</w:t>
            </w:r>
          </w:p>
        </w:tc>
        <w:tc>
          <w:tcPr>
            <w:tcW w:w="6057" w:type="dxa"/>
            <w:shd w:val="clear" w:color="auto" w:fill="1F3864"/>
            <w:vAlign w:val="center"/>
          </w:tcPr>
          <w:p w14:paraId="6F41A973" w14:textId="77777777" w:rsidR="005A2664" w:rsidRDefault="00B27013">
            <w:pPr>
              <w:pStyle w:val="TableText"/>
              <w:keepNext/>
            </w:pPr>
            <w:r>
              <w:rPr>
                <w:b/>
                <w:color w:val="FFFFFF"/>
              </w:rPr>
              <w:t>Purpose</w:t>
            </w:r>
          </w:p>
        </w:tc>
      </w:tr>
      <w:tr w:rsidR="005A2664" w14:paraId="7407F28A" w14:textId="77777777">
        <w:trPr>
          <w:cantSplit/>
          <w:jc w:val="center"/>
        </w:trPr>
        <w:tc>
          <w:tcPr>
            <w:tcW w:w="3461" w:type="dxa"/>
            <w:vAlign w:val="center"/>
          </w:tcPr>
          <w:p w14:paraId="5A9C2D73" w14:textId="77777777" w:rsidR="005A2664" w:rsidRDefault="00B27013">
            <w:pPr>
              <w:pStyle w:val="TableText"/>
            </w:pPr>
            <w:r>
              <w:rPr>
                <w:b/>
              </w:rPr>
              <w:t>faculties, departments, programmes</w:t>
            </w:r>
          </w:p>
        </w:tc>
        <w:tc>
          <w:tcPr>
            <w:tcW w:w="6057" w:type="dxa"/>
            <w:vAlign w:val="center"/>
          </w:tcPr>
          <w:p w14:paraId="348882A0" w14:textId="77777777" w:rsidR="005A2664" w:rsidRDefault="00B27013">
            <w:pPr>
              <w:pStyle w:val="TableText"/>
            </w:pPr>
            <w:r>
              <w:t>Academic hierarchy of the institution.</w:t>
            </w:r>
          </w:p>
        </w:tc>
      </w:tr>
      <w:tr w:rsidR="005A2664" w14:paraId="44B8CF49" w14:textId="77777777">
        <w:trPr>
          <w:cantSplit/>
          <w:jc w:val="center"/>
        </w:trPr>
        <w:tc>
          <w:tcPr>
            <w:tcW w:w="3461" w:type="dxa"/>
            <w:vAlign w:val="center"/>
          </w:tcPr>
          <w:p w14:paraId="6FF07DBC" w14:textId="77777777" w:rsidR="005A2664" w:rsidRDefault="00B27013">
            <w:pPr>
              <w:pStyle w:val="TableText"/>
            </w:pPr>
            <w:r>
              <w:rPr>
                <w:b/>
              </w:rPr>
              <w:t>academic_batches</w:t>
            </w:r>
          </w:p>
        </w:tc>
        <w:tc>
          <w:tcPr>
            <w:tcW w:w="6057" w:type="dxa"/>
            <w:vAlign w:val="center"/>
          </w:tcPr>
          <w:p w14:paraId="78147AD2" w14:textId="77777777" w:rsidR="005A2664" w:rsidRDefault="00B27013">
            <w:pPr>
              <w:pStyle w:val="TableText"/>
            </w:pPr>
            <w:r>
              <w:t>Admission cohorts: programme, admission year and expected end year.</w:t>
            </w:r>
          </w:p>
        </w:tc>
      </w:tr>
      <w:tr w:rsidR="005A2664" w14:paraId="1B3016EF" w14:textId="77777777">
        <w:trPr>
          <w:cantSplit/>
          <w:jc w:val="center"/>
        </w:trPr>
        <w:tc>
          <w:tcPr>
            <w:tcW w:w="3461" w:type="dxa"/>
            <w:vAlign w:val="center"/>
          </w:tcPr>
          <w:p w14:paraId="00F50D3F" w14:textId="77777777" w:rsidR="005A2664" w:rsidRDefault="00B27013">
            <w:pPr>
              <w:pStyle w:val="TableText"/>
            </w:pPr>
            <w:r>
              <w:rPr>
                <w:b/>
              </w:rPr>
              <w:t>sections</w:t>
            </w:r>
          </w:p>
        </w:tc>
        <w:tc>
          <w:tcPr>
            <w:tcW w:w="6057" w:type="dxa"/>
            <w:vAlign w:val="center"/>
          </w:tcPr>
          <w:p w14:paraId="5409E8AD" w14:textId="77777777" w:rsidR="005A2664" w:rsidRDefault="00B27013">
            <w:pPr>
              <w:pStyle w:val="TableText"/>
            </w:pPr>
            <w:r>
              <w:t>Classes within a cohort (for example MCA F of the 2025 cohort).</w:t>
            </w:r>
          </w:p>
        </w:tc>
      </w:tr>
      <w:tr w:rsidR="005A2664" w14:paraId="1786C49E" w14:textId="77777777">
        <w:trPr>
          <w:cantSplit/>
          <w:jc w:val="center"/>
        </w:trPr>
        <w:tc>
          <w:tcPr>
            <w:tcW w:w="3461" w:type="dxa"/>
            <w:vAlign w:val="center"/>
          </w:tcPr>
          <w:p w14:paraId="1EEC84DA" w14:textId="77777777" w:rsidR="005A2664" w:rsidRDefault="00B27013">
            <w:pPr>
              <w:pStyle w:val="TableText"/>
            </w:pPr>
            <w:r>
              <w:rPr>
                <w:b/>
              </w:rPr>
              <w:t>academic_sessions</w:t>
            </w:r>
          </w:p>
        </w:tc>
        <w:tc>
          <w:tcPr>
            <w:tcW w:w="6057" w:type="dxa"/>
            <w:vAlign w:val="center"/>
          </w:tcPr>
          <w:p w14:paraId="72B1513F" w14:textId="77777777" w:rsidR="005A2664" w:rsidRDefault="00B27013">
            <w:pPr>
              <w:pStyle w:val="TableText"/>
            </w:pPr>
            <w:r>
              <w:t>Year Servers (academic years) with status PLANNED, ACTIVE or ARCHIVED.</w:t>
            </w:r>
          </w:p>
        </w:tc>
      </w:tr>
      <w:tr w:rsidR="005A2664" w14:paraId="57326F00" w14:textId="77777777">
        <w:trPr>
          <w:cantSplit/>
          <w:jc w:val="center"/>
        </w:trPr>
        <w:tc>
          <w:tcPr>
            <w:tcW w:w="3461" w:type="dxa"/>
            <w:vAlign w:val="center"/>
          </w:tcPr>
          <w:p w14:paraId="28319613" w14:textId="77777777" w:rsidR="005A2664" w:rsidRDefault="00B27013">
            <w:pPr>
              <w:pStyle w:val="TableText"/>
            </w:pPr>
            <w:r>
              <w:rPr>
                <w:b/>
              </w:rPr>
              <w:t>cohort_session_terms</w:t>
            </w:r>
          </w:p>
        </w:tc>
        <w:tc>
          <w:tcPr>
            <w:tcW w:w="6057" w:type="dxa"/>
            <w:vAlign w:val="center"/>
          </w:tcPr>
          <w:p w14:paraId="115724FB" w14:textId="77777777" w:rsidR="005A2664" w:rsidRDefault="00B27013">
            <w:pPr>
              <w:pStyle w:val="TableText"/>
            </w:pPr>
            <w:r>
              <w:t>Which cohorts study in a Year Server, with their study year and semester.</w:t>
            </w:r>
          </w:p>
        </w:tc>
      </w:tr>
      <w:tr w:rsidR="005A2664" w14:paraId="133B76E3" w14:textId="77777777">
        <w:trPr>
          <w:cantSplit/>
          <w:jc w:val="center"/>
        </w:trPr>
        <w:tc>
          <w:tcPr>
            <w:tcW w:w="3461" w:type="dxa"/>
            <w:vAlign w:val="center"/>
          </w:tcPr>
          <w:p w14:paraId="44D92738" w14:textId="77777777" w:rsidR="005A2664" w:rsidRDefault="00B27013">
            <w:pPr>
              <w:pStyle w:val="TableText"/>
            </w:pPr>
            <w:r>
              <w:rPr>
                <w:b/>
              </w:rPr>
              <w:t>users</w:t>
            </w:r>
          </w:p>
        </w:tc>
        <w:tc>
          <w:tcPr>
            <w:tcW w:w="6057" w:type="dxa"/>
            <w:vAlign w:val="center"/>
          </w:tcPr>
          <w:p w14:paraId="59C26F7A" w14:textId="77777777" w:rsidR="005A2664" w:rsidRDefault="00B27013">
            <w:pPr>
              <w:pStyle w:val="TableText"/>
            </w:pPr>
            <w:r>
              <w:t>All accounts and roles; students are linked to their cohort and class.</w:t>
            </w:r>
          </w:p>
        </w:tc>
      </w:tr>
      <w:tr w:rsidR="005A2664" w14:paraId="7284C210" w14:textId="77777777">
        <w:trPr>
          <w:cantSplit/>
          <w:jc w:val="center"/>
        </w:trPr>
        <w:tc>
          <w:tcPr>
            <w:tcW w:w="3461" w:type="dxa"/>
            <w:vAlign w:val="center"/>
          </w:tcPr>
          <w:p w14:paraId="6B4C9497" w14:textId="77777777" w:rsidR="005A2664" w:rsidRDefault="00B27013">
            <w:pPr>
              <w:pStyle w:val="TableText"/>
            </w:pPr>
            <w:r>
              <w:rPr>
                <w:b/>
              </w:rPr>
              <w:t>tutor_sections</w:t>
            </w:r>
          </w:p>
        </w:tc>
        <w:tc>
          <w:tcPr>
            <w:tcW w:w="6057" w:type="dxa"/>
            <w:vAlign w:val="center"/>
          </w:tcPr>
          <w:p w14:paraId="73ED528C" w14:textId="77777777" w:rsidR="005A2664" w:rsidRDefault="00B27013">
            <w:pPr>
              <w:pStyle w:val="TableText"/>
            </w:pPr>
            <w:r>
              <w:t>Assignment of staff members to the classes they tutor.</w:t>
            </w:r>
          </w:p>
        </w:tc>
      </w:tr>
      <w:tr w:rsidR="005A2664" w14:paraId="63465690" w14:textId="77777777">
        <w:trPr>
          <w:cantSplit/>
          <w:jc w:val="center"/>
        </w:trPr>
        <w:tc>
          <w:tcPr>
            <w:tcW w:w="3461" w:type="dxa"/>
            <w:vAlign w:val="center"/>
          </w:tcPr>
          <w:p w14:paraId="6A15CDBB" w14:textId="77777777" w:rsidR="005A2664" w:rsidRDefault="00B27013">
            <w:pPr>
              <w:pStyle w:val="TableText"/>
            </w:pPr>
            <w:r>
              <w:rPr>
                <w:b/>
              </w:rPr>
              <w:t>invite_codes</w:t>
            </w:r>
          </w:p>
        </w:tc>
        <w:tc>
          <w:tcPr>
            <w:tcW w:w="6057" w:type="dxa"/>
            <w:vAlign w:val="center"/>
          </w:tcPr>
          <w:p w14:paraId="61826AC1" w14:textId="77777777" w:rsidR="005A2664" w:rsidRDefault="00B27013">
            <w:pPr>
              <w:pStyle w:val="TableText"/>
            </w:pPr>
            <w:r>
              <w:t>Staff invite codes and class signup codes with expiry and usage limits.</w:t>
            </w:r>
          </w:p>
        </w:tc>
      </w:tr>
      <w:tr w:rsidR="005A2664" w14:paraId="70005AE7" w14:textId="77777777">
        <w:trPr>
          <w:cantSplit/>
          <w:jc w:val="center"/>
        </w:trPr>
        <w:tc>
          <w:tcPr>
            <w:tcW w:w="3461" w:type="dxa"/>
            <w:vAlign w:val="center"/>
          </w:tcPr>
          <w:p w14:paraId="1C73B419" w14:textId="77777777" w:rsidR="005A2664" w:rsidRDefault="00B27013">
            <w:pPr>
              <w:pStyle w:val="TableText"/>
            </w:pPr>
            <w:r>
              <w:rPr>
                <w:b/>
              </w:rPr>
              <w:t>registration_events, event_sections</w:t>
            </w:r>
          </w:p>
        </w:tc>
        <w:tc>
          <w:tcPr>
            <w:tcW w:w="6057" w:type="dxa"/>
            <w:vAlign w:val="center"/>
          </w:tcPr>
          <w:p w14:paraId="1DD0D822" w14:textId="77777777" w:rsidR="005A2664" w:rsidRDefault="00B27013">
            <w:pPr>
              <w:pStyle w:val="TableText"/>
            </w:pPr>
            <w:r>
              <w:t>Registration events and the classes each event is open to.</w:t>
            </w:r>
          </w:p>
        </w:tc>
      </w:tr>
      <w:tr w:rsidR="005A2664" w14:paraId="0AB8AD32" w14:textId="77777777">
        <w:trPr>
          <w:cantSplit/>
          <w:jc w:val="center"/>
        </w:trPr>
        <w:tc>
          <w:tcPr>
            <w:tcW w:w="3461" w:type="dxa"/>
            <w:vAlign w:val="center"/>
          </w:tcPr>
          <w:p w14:paraId="58AC45DB" w14:textId="77777777" w:rsidR="005A2664" w:rsidRDefault="00B27013">
            <w:pPr>
              <w:pStyle w:val="TableText"/>
            </w:pPr>
            <w:r>
              <w:rPr>
                <w:b/>
              </w:rPr>
              <w:t>elective_groups, electives</w:t>
            </w:r>
          </w:p>
        </w:tc>
        <w:tc>
          <w:tcPr>
            <w:tcW w:w="6057" w:type="dxa"/>
            <w:vAlign w:val="center"/>
          </w:tcPr>
          <w:p w14:paraId="6400B8A6" w14:textId="77777777" w:rsidR="005A2664" w:rsidRDefault="00B27013">
            <w:pPr>
              <w:pStyle w:val="TableText"/>
            </w:pPr>
            <w:r>
              <w:t>Elective baskets and subjects with capacity and remaining seats.</w:t>
            </w:r>
          </w:p>
        </w:tc>
      </w:tr>
      <w:tr w:rsidR="005A2664" w14:paraId="15111786" w14:textId="77777777">
        <w:trPr>
          <w:cantSplit/>
          <w:jc w:val="center"/>
        </w:trPr>
        <w:tc>
          <w:tcPr>
            <w:tcW w:w="3461" w:type="dxa"/>
            <w:vAlign w:val="center"/>
          </w:tcPr>
          <w:p w14:paraId="69D9186D" w14:textId="77777777" w:rsidR="005A2664" w:rsidRDefault="00B27013">
            <w:pPr>
              <w:pStyle w:val="TableText"/>
            </w:pPr>
            <w:r>
              <w:rPr>
                <w:b/>
              </w:rPr>
              <w:t>elective_seat_allocations</w:t>
            </w:r>
          </w:p>
        </w:tc>
        <w:tc>
          <w:tcPr>
            <w:tcW w:w="6057" w:type="dxa"/>
            <w:vAlign w:val="center"/>
          </w:tcPr>
          <w:p w14:paraId="488AEF74" w14:textId="77777777" w:rsidR="005A2664" w:rsidRDefault="00B27013">
            <w:pPr>
              <w:pStyle w:val="TableText"/>
            </w:pPr>
            <w:r>
              <w:t>Seats of a subject reserved for a particular class.</w:t>
            </w:r>
          </w:p>
        </w:tc>
      </w:tr>
      <w:tr w:rsidR="005A2664" w14:paraId="2813559F" w14:textId="77777777">
        <w:trPr>
          <w:cantSplit/>
          <w:jc w:val="center"/>
        </w:trPr>
        <w:tc>
          <w:tcPr>
            <w:tcW w:w="3461" w:type="dxa"/>
            <w:vAlign w:val="center"/>
          </w:tcPr>
          <w:p w14:paraId="4BC0361D" w14:textId="77777777" w:rsidR="005A2664" w:rsidRDefault="00B27013">
            <w:pPr>
              <w:pStyle w:val="TableText"/>
            </w:pPr>
            <w:r>
              <w:rPr>
                <w:b/>
              </w:rPr>
              <w:t>registrations, student_registrations</w:t>
            </w:r>
          </w:p>
        </w:tc>
        <w:tc>
          <w:tcPr>
            <w:tcW w:w="6057" w:type="dxa"/>
            <w:vAlign w:val="center"/>
          </w:tcPr>
          <w:p w14:paraId="27E8C67C" w14:textId="77777777" w:rsidR="005A2664" w:rsidRDefault="00B27013">
            <w:pPr>
              <w:pStyle w:val="TableText"/>
            </w:pPr>
            <w:r>
              <w:t>Each student's registration, receipt and per-group choices.</w:t>
            </w:r>
          </w:p>
        </w:tc>
      </w:tr>
      <w:tr w:rsidR="005A2664" w14:paraId="324E005E" w14:textId="77777777">
        <w:trPr>
          <w:cantSplit/>
          <w:jc w:val="center"/>
        </w:trPr>
        <w:tc>
          <w:tcPr>
            <w:tcW w:w="3461" w:type="dxa"/>
            <w:vAlign w:val="center"/>
          </w:tcPr>
          <w:p w14:paraId="08C86EAF" w14:textId="77777777" w:rsidR="005A2664" w:rsidRDefault="00B27013">
            <w:pPr>
              <w:pStyle w:val="TableText"/>
            </w:pPr>
            <w:r>
              <w:rPr>
                <w:b/>
              </w:rPr>
              <w:t>replay_events, audit_logs</w:t>
            </w:r>
          </w:p>
        </w:tc>
        <w:tc>
          <w:tcPr>
            <w:tcW w:w="6057" w:type="dxa"/>
            <w:vAlign w:val="center"/>
          </w:tcPr>
          <w:p w14:paraId="0C4AF2B7" w14:textId="77777777" w:rsidR="005A2664" w:rsidRDefault="00B27013">
            <w:pPr>
              <w:pStyle w:val="TableText"/>
            </w:pPr>
            <w:r>
              <w:t>Registration activity with seat counts; administrative audit trail.</w:t>
            </w:r>
          </w:p>
        </w:tc>
      </w:tr>
      <w:tr w:rsidR="005A2664" w14:paraId="5441BB81" w14:textId="77777777">
        <w:trPr>
          <w:cantSplit/>
          <w:jc w:val="center"/>
        </w:trPr>
        <w:tc>
          <w:tcPr>
            <w:tcW w:w="3461" w:type="dxa"/>
            <w:vAlign w:val="center"/>
          </w:tcPr>
          <w:p w14:paraId="7570DE3A" w14:textId="77777777" w:rsidR="005A2664" w:rsidRDefault="00B27013">
            <w:pPr>
              <w:pStyle w:val="TableText"/>
            </w:pPr>
            <w:r>
              <w:rPr>
                <w:b/>
              </w:rPr>
              <w:t>login_attempts, pin_reset_requests</w:t>
            </w:r>
          </w:p>
        </w:tc>
        <w:tc>
          <w:tcPr>
            <w:tcW w:w="6057" w:type="dxa"/>
            <w:vAlign w:val="center"/>
          </w:tcPr>
          <w:p w14:paraId="060A4D3C" w14:textId="77777777" w:rsidR="005A2664" w:rsidRDefault="00B27013">
            <w:pPr>
              <w:pStyle w:val="TableText"/>
            </w:pPr>
            <w:r>
              <w:t>Sign-in rate limiting; tutor-authorised password resets.</w:t>
            </w:r>
          </w:p>
        </w:tc>
      </w:tr>
      <w:tr w:rsidR="005A2664" w14:paraId="5EBE4DAD" w14:textId="77777777">
        <w:trPr>
          <w:cantSplit/>
          <w:jc w:val="center"/>
        </w:trPr>
        <w:tc>
          <w:tcPr>
            <w:tcW w:w="3461" w:type="dxa"/>
            <w:vAlign w:val="center"/>
          </w:tcPr>
          <w:p w14:paraId="78C3335A" w14:textId="77777777" w:rsidR="005A2664" w:rsidRDefault="00B27013">
            <w:pPr>
              <w:pStyle w:val="TableText"/>
            </w:pPr>
            <w:r>
              <w:rPr>
                <w:b/>
              </w:rPr>
              <w:t>subject_profiles, event_templates</w:t>
            </w:r>
          </w:p>
        </w:tc>
        <w:tc>
          <w:tcPr>
            <w:tcW w:w="6057" w:type="dxa"/>
            <w:vAlign w:val="center"/>
          </w:tcPr>
          <w:p w14:paraId="73960EAF" w14:textId="77777777" w:rsidR="005A2664" w:rsidRDefault="00B27013">
            <w:pPr>
              <w:pStyle w:val="TableText"/>
            </w:pPr>
            <w:r>
              <w:t>Student-facing subject guidance; reusable event blueprints.</w:t>
            </w:r>
          </w:p>
        </w:tc>
      </w:tr>
    </w:tbl>
    <w:p w14:paraId="45B6DAA9" w14:textId="77777777" w:rsidR="005A2664" w:rsidRDefault="005A2664">
      <w:pPr>
        <w:spacing w:after="120" w:line="192" w:lineRule="auto"/>
      </w:pPr>
    </w:p>
    <w:p w14:paraId="12EF660E" w14:textId="77777777" w:rsidR="005A2664" w:rsidRDefault="00B27013">
      <w:pPr>
        <w:pStyle w:val="Heading2"/>
      </w:pPr>
      <w:bookmarkStart w:id="35" w:name="_Toc242786940"/>
      <w:r>
        <w:t>4.5 Module Design</w:t>
      </w:r>
      <w:bookmarkEnd w:id="35"/>
    </w:p>
    <w:p w14:paraId="052AE6B4" w14:textId="77777777" w:rsidR="005A2664" w:rsidRDefault="00B27013">
      <w:pPr>
        <w:pStyle w:val="BodyTextReport"/>
      </w:pPr>
      <w:r>
        <w:t xml:space="preserve">The server-side logic is divided into Server Action modules under </w:t>
      </w:r>
      <w:r>
        <w:rPr>
          <w:rFonts w:ascii="Courier New" w:eastAsia="Courier New" w:hAnsi="Courier New" w:cs="Courier New"/>
          <w:sz w:val="21"/>
        </w:rPr>
        <w:t>src/app/actions</w:t>
      </w:r>
      <w:r>
        <w:t>, each serving one area of the application. Every exported action begins by establishing who the caller is and what they may access, and only then reads or writes data. Table 4.3 lists the modules.</w:t>
      </w:r>
    </w:p>
    <w:p w14:paraId="59E14308" w14:textId="77777777" w:rsidR="005A2664" w:rsidRDefault="00B27013">
      <w:pPr>
        <w:pStyle w:val="TableCaption"/>
        <w:keepNext/>
      </w:pPr>
      <w:bookmarkStart w:id="36" w:name="_Toc242786999"/>
      <w:r>
        <w:rPr>
          <w:b/>
        </w:rPr>
        <w:t>Table 4.3 Server Action Modules</w:t>
      </w:r>
      <w:bookmarkEnd w:id="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5A2664" w14:paraId="6208F809" w14:textId="77777777">
        <w:trPr>
          <w:cantSplit/>
          <w:tblHeader/>
          <w:jc w:val="center"/>
        </w:trPr>
        <w:tc>
          <w:tcPr>
            <w:tcW w:w="3173" w:type="dxa"/>
            <w:shd w:val="clear" w:color="auto" w:fill="1F3864"/>
            <w:vAlign w:val="center"/>
          </w:tcPr>
          <w:p w14:paraId="31D57A3A" w14:textId="77777777" w:rsidR="005A2664" w:rsidRDefault="00B27013">
            <w:pPr>
              <w:pStyle w:val="TableText"/>
              <w:keepNext/>
            </w:pPr>
            <w:r>
              <w:rPr>
                <w:b/>
                <w:color w:val="FFFFFF"/>
              </w:rPr>
              <w:t>Module</w:t>
            </w:r>
          </w:p>
        </w:tc>
        <w:tc>
          <w:tcPr>
            <w:tcW w:w="6346" w:type="dxa"/>
            <w:shd w:val="clear" w:color="auto" w:fill="1F3864"/>
            <w:vAlign w:val="center"/>
          </w:tcPr>
          <w:p w14:paraId="65BEC142" w14:textId="77777777" w:rsidR="005A2664" w:rsidRDefault="00B27013">
            <w:pPr>
              <w:pStyle w:val="TableText"/>
              <w:keepNext/>
            </w:pPr>
            <w:r>
              <w:rPr>
                <w:b/>
                <w:color w:val="FFFFFF"/>
              </w:rPr>
              <w:t>Responsibility</w:t>
            </w:r>
          </w:p>
        </w:tc>
      </w:tr>
      <w:tr w:rsidR="005A2664" w14:paraId="57D1F8C3" w14:textId="77777777">
        <w:trPr>
          <w:cantSplit/>
          <w:jc w:val="center"/>
        </w:trPr>
        <w:tc>
          <w:tcPr>
            <w:tcW w:w="3173" w:type="dxa"/>
            <w:vAlign w:val="center"/>
          </w:tcPr>
          <w:p w14:paraId="0D20632A" w14:textId="77777777" w:rsidR="005A2664" w:rsidRDefault="00B27013">
            <w:pPr>
              <w:pStyle w:val="TableText"/>
            </w:pPr>
            <w:r>
              <w:rPr>
                <w:b/>
              </w:rPr>
              <w:t>auth.ts</w:t>
            </w:r>
          </w:p>
        </w:tc>
        <w:tc>
          <w:tcPr>
            <w:tcW w:w="6346" w:type="dxa"/>
            <w:vAlign w:val="center"/>
          </w:tcPr>
          <w:p w14:paraId="2E88F955" w14:textId="77777777" w:rsidR="005A2664" w:rsidRDefault="00B27013">
            <w:pPr>
              <w:pStyle w:val="TableText"/>
            </w:pPr>
            <w:r>
              <w:t>Staff and student sign-in, staff registration with invite codes, class-code validation and student signup, password upgrade and password reset.</w:t>
            </w:r>
          </w:p>
        </w:tc>
      </w:tr>
      <w:tr w:rsidR="005A2664" w14:paraId="2CABF2E5" w14:textId="77777777">
        <w:trPr>
          <w:cantSplit/>
          <w:jc w:val="center"/>
        </w:trPr>
        <w:tc>
          <w:tcPr>
            <w:tcW w:w="3173" w:type="dxa"/>
            <w:vAlign w:val="center"/>
          </w:tcPr>
          <w:p w14:paraId="2D41243D" w14:textId="77777777" w:rsidR="005A2664" w:rsidRDefault="00B27013">
            <w:pPr>
              <w:pStyle w:val="TableText"/>
            </w:pPr>
            <w:r>
              <w:rPr>
                <w:b/>
              </w:rPr>
              <w:t>register.ts</w:t>
            </w:r>
          </w:p>
        </w:tc>
        <w:tc>
          <w:tcPr>
            <w:tcW w:w="6346" w:type="dxa"/>
            <w:vAlign w:val="center"/>
          </w:tcPr>
          <w:p w14:paraId="3717F201" w14:textId="77777777" w:rsidR="005A2664" w:rsidRDefault="00B27013">
            <w:pPr>
              <w:pStyle w:val="TableText"/>
            </w:pPr>
            <w:r>
              <w:t>Student registration, change, cancellation and registration details (receipt).</w:t>
            </w:r>
          </w:p>
        </w:tc>
      </w:tr>
      <w:tr w:rsidR="005A2664" w14:paraId="7BF1C622" w14:textId="77777777">
        <w:trPr>
          <w:cantSplit/>
          <w:jc w:val="center"/>
        </w:trPr>
        <w:tc>
          <w:tcPr>
            <w:tcW w:w="3173" w:type="dxa"/>
            <w:vAlign w:val="center"/>
          </w:tcPr>
          <w:p w14:paraId="5B920F8F" w14:textId="77777777" w:rsidR="005A2664" w:rsidRDefault="00B27013">
            <w:pPr>
              <w:pStyle w:val="TableText"/>
            </w:pPr>
            <w:r>
              <w:rPr>
                <w:b/>
              </w:rPr>
              <w:t>tutor.ts</w:t>
            </w:r>
          </w:p>
        </w:tc>
        <w:tc>
          <w:tcPr>
            <w:tcW w:w="6346" w:type="dxa"/>
            <w:vAlign w:val="center"/>
          </w:tcPr>
          <w:p w14:paraId="0D6BCF06" w14:textId="77777777" w:rsidR="005A2664" w:rsidRDefault="00B27013">
            <w:pPr>
              <w:pStyle w:val="TableText"/>
            </w:pPr>
            <w:r>
              <w:t>Class roster, signup codes, registration window and timers, manual registration, password-reset approvals, class reports.</w:t>
            </w:r>
          </w:p>
        </w:tc>
      </w:tr>
      <w:tr w:rsidR="005A2664" w14:paraId="1955191D" w14:textId="77777777">
        <w:trPr>
          <w:cantSplit/>
          <w:jc w:val="center"/>
        </w:trPr>
        <w:tc>
          <w:tcPr>
            <w:tcW w:w="3173" w:type="dxa"/>
            <w:vAlign w:val="center"/>
          </w:tcPr>
          <w:p w14:paraId="054B05F5" w14:textId="77777777" w:rsidR="005A2664" w:rsidRDefault="00B27013">
            <w:pPr>
              <w:pStyle w:val="TableText"/>
            </w:pPr>
            <w:r>
              <w:rPr>
                <w:b/>
              </w:rPr>
              <w:t>coordinator.ts</w:t>
            </w:r>
          </w:p>
        </w:tc>
        <w:tc>
          <w:tcPr>
            <w:tcW w:w="6346" w:type="dxa"/>
            <w:vAlign w:val="center"/>
          </w:tcPr>
          <w:p w14:paraId="2A30485E" w14:textId="77777777" w:rsidR="005A2664" w:rsidRDefault="00B27013">
            <w:pPr>
              <w:pStyle w:val="TableText"/>
            </w:pPr>
            <w:r>
              <w:t>Events, elective groups, subjects, class quotas, student status and programme reports.</w:t>
            </w:r>
          </w:p>
        </w:tc>
      </w:tr>
      <w:tr w:rsidR="005A2664" w14:paraId="22940E96" w14:textId="77777777">
        <w:trPr>
          <w:cantSplit/>
          <w:jc w:val="center"/>
        </w:trPr>
        <w:tc>
          <w:tcPr>
            <w:tcW w:w="3173" w:type="dxa"/>
            <w:vAlign w:val="center"/>
          </w:tcPr>
          <w:p w14:paraId="70B134A4" w14:textId="77777777" w:rsidR="005A2664" w:rsidRDefault="00B27013">
            <w:pPr>
              <w:pStyle w:val="TableText"/>
            </w:pPr>
            <w:r>
              <w:rPr>
                <w:b/>
              </w:rPr>
              <w:t>admin.ts</w:t>
            </w:r>
          </w:p>
        </w:tc>
        <w:tc>
          <w:tcPr>
            <w:tcW w:w="6346" w:type="dxa"/>
            <w:vAlign w:val="center"/>
          </w:tcPr>
          <w:p w14:paraId="593D5FE1" w14:textId="77777777" w:rsidR="005A2664" w:rsidRDefault="00B27013">
            <w:pPr>
              <w:pStyle w:val="TableText"/>
            </w:pPr>
            <w:r>
              <w:t>Faculties, departments, users, invite codes, audit log and maintenance mode.</w:t>
            </w:r>
          </w:p>
        </w:tc>
      </w:tr>
      <w:tr w:rsidR="005A2664" w14:paraId="11483246" w14:textId="77777777">
        <w:trPr>
          <w:cantSplit/>
          <w:jc w:val="center"/>
        </w:trPr>
        <w:tc>
          <w:tcPr>
            <w:tcW w:w="3173" w:type="dxa"/>
            <w:vAlign w:val="center"/>
          </w:tcPr>
          <w:p w14:paraId="25004DC9" w14:textId="77777777" w:rsidR="005A2664" w:rsidRDefault="00B27013">
            <w:pPr>
              <w:pStyle w:val="TableText"/>
            </w:pPr>
            <w:r>
              <w:rPr>
                <w:b/>
              </w:rPr>
              <w:t>year-servers.ts, academic-sessions.ts</w:t>
            </w:r>
          </w:p>
        </w:tc>
        <w:tc>
          <w:tcPr>
            <w:tcW w:w="6346" w:type="dxa"/>
            <w:vAlign w:val="center"/>
          </w:tcPr>
          <w:p w14:paraId="17B4E1D4" w14:textId="77777777" w:rsidR="005A2664" w:rsidRDefault="00B27013">
            <w:pPr>
              <w:pStyle w:val="TableText"/>
            </w:pPr>
            <w:r>
              <w:t>Year Servers, cohort terms, event targeting and review of historical data.</w:t>
            </w:r>
          </w:p>
        </w:tc>
      </w:tr>
      <w:tr w:rsidR="005A2664" w14:paraId="07693E59" w14:textId="77777777">
        <w:trPr>
          <w:cantSplit/>
          <w:jc w:val="center"/>
        </w:trPr>
        <w:tc>
          <w:tcPr>
            <w:tcW w:w="3173" w:type="dxa"/>
            <w:vAlign w:val="center"/>
          </w:tcPr>
          <w:p w14:paraId="19BD5A02" w14:textId="77777777" w:rsidR="005A2664" w:rsidRDefault="00B27013">
            <w:pPr>
              <w:pStyle w:val="TableText"/>
            </w:pPr>
            <w:r>
              <w:rPr>
                <w:b/>
              </w:rPr>
              <w:t>monitor.ts, replay.ts</w:t>
            </w:r>
          </w:p>
        </w:tc>
        <w:tc>
          <w:tcPr>
            <w:tcW w:w="6346" w:type="dxa"/>
            <w:vAlign w:val="center"/>
          </w:tcPr>
          <w:p w14:paraId="1032C982" w14:textId="77777777" w:rsidR="005A2664" w:rsidRDefault="00B27013">
            <w:pPr>
              <w:pStyle w:val="TableText"/>
            </w:pPr>
            <w:r>
              <w:t>Live monitoring data, pending-student lists, window status changes, replay and activity export.</w:t>
            </w:r>
          </w:p>
        </w:tc>
      </w:tr>
      <w:tr w:rsidR="005A2664" w14:paraId="0D505AFD" w14:textId="77777777">
        <w:trPr>
          <w:cantSplit/>
          <w:jc w:val="center"/>
        </w:trPr>
        <w:tc>
          <w:tcPr>
            <w:tcW w:w="3173" w:type="dxa"/>
            <w:vAlign w:val="center"/>
          </w:tcPr>
          <w:p w14:paraId="6B897FB2" w14:textId="77777777" w:rsidR="005A2664" w:rsidRDefault="00B27013">
            <w:pPr>
              <w:pStyle w:val="TableText"/>
            </w:pPr>
            <w:r>
              <w:rPr>
                <w:b/>
              </w:rPr>
              <w:t>templates.ts, subjects.ts</w:t>
            </w:r>
          </w:p>
        </w:tc>
        <w:tc>
          <w:tcPr>
            <w:tcW w:w="6346" w:type="dxa"/>
            <w:vAlign w:val="center"/>
          </w:tcPr>
          <w:p w14:paraId="14F4C5AE" w14:textId="77777777" w:rsidR="005A2664" w:rsidRDefault="00B27013">
            <w:pPr>
              <w:pStyle w:val="TableText"/>
            </w:pPr>
            <w:r>
              <w:t>Event templates and subject profiles shown in the subject explorer.</w:t>
            </w:r>
          </w:p>
        </w:tc>
      </w:tr>
      <w:tr w:rsidR="005A2664" w14:paraId="746E3AF5" w14:textId="77777777">
        <w:trPr>
          <w:cantSplit/>
          <w:jc w:val="center"/>
        </w:trPr>
        <w:tc>
          <w:tcPr>
            <w:tcW w:w="3173" w:type="dxa"/>
            <w:vAlign w:val="center"/>
          </w:tcPr>
          <w:p w14:paraId="5EBF46EB" w14:textId="77777777" w:rsidR="005A2664" w:rsidRDefault="00B27013">
            <w:pPr>
              <w:pStyle w:val="TableText"/>
            </w:pPr>
            <w:r>
              <w:rPr>
                <w:b/>
              </w:rPr>
              <w:t>dashboard.ts, database.ts, workspace.ts, user.ts</w:t>
            </w:r>
          </w:p>
        </w:tc>
        <w:tc>
          <w:tcPr>
            <w:tcW w:w="6346" w:type="dxa"/>
            <w:vAlign w:val="center"/>
          </w:tcPr>
          <w:p w14:paraId="6B108940" w14:textId="77777777" w:rsidR="005A2664" w:rsidRDefault="00B27013">
            <w:pPr>
              <w:pStyle w:val="TableText"/>
            </w:pPr>
            <w:r>
              <w:t>Role dashboards, scoped maintenance operations, Year Server selection and profile updates.</w:t>
            </w:r>
          </w:p>
        </w:tc>
      </w:tr>
    </w:tbl>
    <w:p w14:paraId="43D8B99F" w14:textId="77777777" w:rsidR="005A2664" w:rsidRDefault="005A2664">
      <w:pPr>
        <w:spacing w:after="120" w:line="192" w:lineRule="auto"/>
      </w:pPr>
    </w:p>
    <w:p w14:paraId="6C55E2E6" w14:textId="77777777" w:rsidR="005A2664" w:rsidRDefault="00B27013">
      <w:pPr>
        <w:pStyle w:val="Heading2"/>
      </w:pPr>
      <w:bookmarkStart w:id="37" w:name="_Toc242786941"/>
      <w:r>
        <w:t>4.6 Authentication and Session Design</w:t>
      </w:r>
      <w:bookmarkEnd w:id="37"/>
    </w:p>
    <w:p w14:paraId="35EE7F1A" w14:textId="77777777" w:rsidR="005A2664" w:rsidRDefault="00B27013">
      <w:pPr>
        <w:pStyle w:val="BodyTextReport"/>
      </w:pPr>
      <w:r>
        <w:t>Students sign in with their register number and password, and staff with their e-mail address and password. Passwords are hashed with bcrypt using a cost factor of 12 [17]. After a successful sign-in the server issues a JSON Web Token signed with HS256 [20] and valid for two hours, and stores it in an HTTP-only cookie with the SameSite=Lax attribute; the cookie is marked Secure in production. The token carries the user's identifier, role and a random session identifier.</w:t>
      </w:r>
    </w:p>
    <w:p w14:paraId="198ED15A" w14:textId="77777777" w:rsidR="005A2664" w:rsidRDefault="00B27013">
      <w:pPr>
        <w:pStyle w:val="BodyTextReport"/>
      </w:pPr>
      <w:r>
        <w:t>Each user record holds the identifier of the user's current session. On every request the server compares the identifier in the token with the stored value and also checks that the account is still active. A new sign-in replaces the stored value, so an older session on another device stops working immediately, and deactivating an account ends its sessions. This combination provides the convenience of a signed token with the ability to revoke it.</w:t>
      </w:r>
    </w:p>
    <w:p w14:paraId="1702396C" w14:textId="77777777" w:rsidR="005A2664" w:rsidRDefault="00B27013">
      <w:pPr>
        <w:pStyle w:val="BodyTextReport"/>
      </w:pPr>
      <w:r>
        <w:t xml:space="preserve">Failed sign-in attempts are counted per identifier; after five failures the identifier is locked for fifteen minutes. The password policy, defined once in </w:t>
      </w:r>
      <w:r>
        <w:rPr>
          <w:rFonts w:ascii="Courier New" w:eastAsia="Courier New" w:hAnsi="Courier New" w:cs="Courier New"/>
          <w:sz w:val="21"/>
        </w:rPr>
        <w:t>password-policy.ts</w:t>
      </w:r>
      <w:r>
        <w:t xml:space="preserve"> and used by both the forms and the server, requires at least eight characters with a letter and a number, rejects the student's register number and a list of commonly used or previously issued default passwords, and refuses passwords longer than the 72 bytes that bcrypt can process, rather than silently truncating them. This follows the emphasis of NIST SP 800-63B on length and blocklists over arbitrary composition rules [18].</w:t>
      </w:r>
    </w:p>
    <w:p w14:paraId="4B61A1E6" w14:textId="77777777" w:rsidR="005A2664" w:rsidRDefault="00B27013">
      <w:pPr>
        <w:pStyle w:val="Heading2"/>
      </w:pPr>
      <w:bookmarkStart w:id="38" w:name="_Toc242786942"/>
      <w:r>
        <w:t>4.7 Role-Based Authorisation and Staff Workspace</w:t>
      </w:r>
      <w:bookmarkEnd w:id="38"/>
    </w:p>
    <w:p w14:paraId="7B8CE133" w14:textId="77777777" w:rsidR="005A2664" w:rsidRDefault="00B27013">
      <w:pPr>
        <w:pStyle w:val="BodyTextReport"/>
      </w:pPr>
      <w:r>
        <w:t>Authorisation is enforced at three levels. The edge proxy keeps students out of staff pages and staff out of student pages. Each page and Server Action then checks the caller's role. Finally, for staff, every action resolves a workspace: the Year Server being worked in and the set of classes the user may manage in it. Figure 4.4 shows how the workspace is resolved and the checks that actions apply.</w:t>
      </w:r>
    </w:p>
    <w:p w14:paraId="66A849E7" w14:textId="77777777" w:rsidR="005A2664" w:rsidRDefault="00B27013">
      <w:pPr>
        <w:pStyle w:val="BodyTextReport"/>
      </w:pPr>
      <w:r>
        <w:t xml:space="preserve">The scope is always computed from trusted data. The role is read from the user's database record rather than from the token, so a change of role takes effect at once. An administrator's scope is every class; a course coordinator's scope is every class of the programme recorded on their account plus any classes they tutor; a class tutor's scope is the set of classes assigned to them in </w:t>
      </w:r>
      <w:r>
        <w:rPr>
          <w:rFonts w:ascii="Courier New" w:eastAsia="Courier New" w:hAnsi="Courier New" w:cs="Courier New"/>
          <w:sz w:val="21"/>
        </w:rPr>
        <w:t>tutor_sections</w:t>
      </w:r>
      <w:r>
        <w:t>. The selected Year Server is remembered in a cookie for convenience, but the cookie is treated purely as navigation state: it is validated on every request, and naming a class or Year Server outside the user's scope has no effect. Table 4.4 summarises the resulting permissions.</w:t>
      </w:r>
    </w:p>
    <w:p w14:paraId="6127FDCE" w14:textId="77777777" w:rsidR="005A2664" w:rsidRDefault="00B27013">
      <w:pPr>
        <w:keepNext/>
        <w:spacing w:before="120" w:after="0"/>
        <w:jc w:val="center"/>
      </w:pPr>
      <w:r>
        <w:rPr>
          <w:noProof/>
        </w:rPr>
        <w:drawing>
          <wp:inline distT="0" distB="0" distL="0" distR="0" wp14:anchorId="55D16AD5" wp14:editId="5DFC58E6">
            <wp:extent cx="5852160" cy="4447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space.png"/>
                    <pic:cNvPicPr/>
                  </pic:nvPicPr>
                  <pic:blipFill>
                    <a:blip r:embed="rId15"/>
                    <a:stretch>
                      <a:fillRect/>
                    </a:stretch>
                  </pic:blipFill>
                  <pic:spPr>
                    <a:xfrm>
                      <a:off x="0" y="0"/>
                      <a:ext cx="5852160" cy="4447642"/>
                    </a:xfrm>
                    <a:prstGeom prst="rect">
                      <a:avLst/>
                    </a:prstGeom>
                  </pic:spPr>
                </pic:pic>
              </a:graphicData>
            </a:graphic>
          </wp:inline>
        </w:drawing>
      </w:r>
    </w:p>
    <w:p w14:paraId="5640AE56" w14:textId="77777777" w:rsidR="005A2664" w:rsidRDefault="00B27013">
      <w:pPr>
        <w:pStyle w:val="FigureCaption"/>
      </w:pPr>
      <w:bookmarkStart w:id="39" w:name="_Toc242787023"/>
      <w:r>
        <w:rPr>
          <w:b/>
        </w:rPr>
        <w:t xml:space="preserve">Figure 4.4 </w:t>
      </w:r>
      <w:r>
        <w:t>Staff Authorisation and Workspace Resolution</w:t>
      </w:r>
      <w:bookmarkEnd w:id="39"/>
    </w:p>
    <w:p w14:paraId="0A6D05AB" w14:textId="77777777" w:rsidR="005A2664" w:rsidRDefault="00B27013">
      <w:pPr>
        <w:pStyle w:val="TableCaption"/>
        <w:keepNext/>
      </w:pPr>
      <w:bookmarkStart w:id="40" w:name="_Toc242787000"/>
      <w:r>
        <w:rPr>
          <w:b/>
        </w:rPr>
        <w:t>Table 4.4 Summary of Role Permissions</w:t>
      </w:r>
      <w:bookmarkEnd w:id="4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919"/>
        <w:gridCol w:w="1260"/>
        <w:gridCol w:w="1540"/>
        <w:gridCol w:w="1540"/>
        <w:gridCol w:w="1260"/>
      </w:tblGrid>
      <w:tr w:rsidR="005A2664" w14:paraId="77FAFB99" w14:textId="77777777">
        <w:trPr>
          <w:cantSplit/>
          <w:tblHeader/>
          <w:jc w:val="center"/>
        </w:trPr>
        <w:tc>
          <w:tcPr>
            <w:tcW w:w="3919" w:type="dxa"/>
            <w:shd w:val="clear" w:color="auto" w:fill="1F3864"/>
            <w:vAlign w:val="center"/>
          </w:tcPr>
          <w:p w14:paraId="137F1E3B" w14:textId="77777777" w:rsidR="005A2664" w:rsidRDefault="00B27013">
            <w:pPr>
              <w:pStyle w:val="TableText"/>
              <w:keepNext/>
            </w:pPr>
            <w:r>
              <w:rPr>
                <w:b/>
                <w:color w:val="FFFFFF"/>
                <w:sz w:val="20"/>
              </w:rPr>
              <w:t>Capability</w:t>
            </w:r>
          </w:p>
        </w:tc>
        <w:tc>
          <w:tcPr>
            <w:tcW w:w="1260" w:type="dxa"/>
            <w:shd w:val="clear" w:color="auto" w:fill="1F3864"/>
            <w:vAlign w:val="center"/>
          </w:tcPr>
          <w:p w14:paraId="0EB77E40" w14:textId="77777777" w:rsidR="005A2664" w:rsidRDefault="00B27013">
            <w:pPr>
              <w:pStyle w:val="TableText"/>
              <w:keepNext/>
            </w:pPr>
            <w:r>
              <w:rPr>
                <w:b/>
                <w:color w:val="FFFFFF"/>
                <w:sz w:val="20"/>
              </w:rPr>
              <w:t>Admin</w:t>
            </w:r>
          </w:p>
        </w:tc>
        <w:tc>
          <w:tcPr>
            <w:tcW w:w="1540" w:type="dxa"/>
            <w:shd w:val="clear" w:color="auto" w:fill="1F3864"/>
            <w:vAlign w:val="center"/>
          </w:tcPr>
          <w:p w14:paraId="3073154C" w14:textId="77777777" w:rsidR="005A2664" w:rsidRDefault="00B27013">
            <w:pPr>
              <w:pStyle w:val="TableText"/>
              <w:keepNext/>
            </w:pPr>
            <w:r>
              <w:rPr>
                <w:b/>
                <w:color w:val="FFFFFF"/>
                <w:sz w:val="20"/>
              </w:rPr>
              <w:t>Coordinator</w:t>
            </w:r>
          </w:p>
        </w:tc>
        <w:tc>
          <w:tcPr>
            <w:tcW w:w="1540" w:type="dxa"/>
            <w:shd w:val="clear" w:color="auto" w:fill="1F3864"/>
            <w:vAlign w:val="center"/>
          </w:tcPr>
          <w:p w14:paraId="4A04D95A" w14:textId="77777777" w:rsidR="005A2664" w:rsidRDefault="00B27013">
            <w:pPr>
              <w:pStyle w:val="TableText"/>
              <w:keepNext/>
            </w:pPr>
            <w:r>
              <w:rPr>
                <w:b/>
                <w:color w:val="FFFFFF"/>
                <w:sz w:val="20"/>
              </w:rPr>
              <w:t>Tutor</w:t>
            </w:r>
          </w:p>
        </w:tc>
        <w:tc>
          <w:tcPr>
            <w:tcW w:w="1260" w:type="dxa"/>
            <w:shd w:val="clear" w:color="auto" w:fill="1F3864"/>
            <w:vAlign w:val="center"/>
          </w:tcPr>
          <w:p w14:paraId="37133C3F" w14:textId="77777777" w:rsidR="005A2664" w:rsidRDefault="00B27013">
            <w:pPr>
              <w:pStyle w:val="TableText"/>
              <w:keepNext/>
            </w:pPr>
            <w:r>
              <w:rPr>
                <w:b/>
                <w:color w:val="FFFFFF"/>
                <w:sz w:val="20"/>
              </w:rPr>
              <w:t>Student</w:t>
            </w:r>
          </w:p>
        </w:tc>
      </w:tr>
      <w:tr w:rsidR="005A2664" w14:paraId="6465F8B2" w14:textId="77777777">
        <w:trPr>
          <w:cantSplit/>
          <w:jc w:val="center"/>
        </w:trPr>
        <w:tc>
          <w:tcPr>
            <w:tcW w:w="3919" w:type="dxa"/>
            <w:vAlign w:val="center"/>
          </w:tcPr>
          <w:p w14:paraId="72931E0E" w14:textId="77777777" w:rsidR="005A2664" w:rsidRDefault="00B27013">
            <w:pPr>
              <w:pStyle w:val="TableText"/>
            </w:pPr>
            <w:r>
              <w:rPr>
                <w:sz w:val="20"/>
              </w:rPr>
              <w:t>Create Year Servers, faculties, departments, staff accounts</w:t>
            </w:r>
          </w:p>
        </w:tc>
        <w:tc>
          <w:tcPr>
            <w:tcW w:w="1260" w:type="dxa"/>
            <w:vAlign w:val="center"/>
          </w:tcPr>
          <w:p w14:paraId="10F4FA7F" w14:textId="77777777" w:rsidR="005A2664" w:rsidRDefault="00B27013">
            <w:pPr>
              <w:pStyle w:val="TableText"/>
              <w:jc w:val="center"/>
            </w:pPr>
            <w:r>
              <w:rPr>
                <w:sz w:val="20"/>
              </w:rPr>
              <w:t>Yes</w:t>
            </w:r>
          </w:p>
        </w:tc>
        <w:tc>
          <w:tcPr>
            <w:tcW w:w="1540" w:type="dxa"/>
            <w:vAlign w:val="center"/>
          </w:tcPr>
          <w:p w14:paraId="213A93E9" w14:textId="77777777" w:rsidR="005A2664" w:rsidRDefault="00B27013">
            <w:pPr>
              <w:pStyle w:val="TableText"/>
              <w:jc w:val="center"/>
            </w:pPr>
            <w:r>
              <w:rPr>
                <w:sz w:val="20"/>
              </w:rPr>
              <w:t>No</w:t>
            </w:r>
          </w:p>
        </w:tc>
        <w:tc>
          <w:tcPr>
            <w:tcW w:w="1540" w:type="dxa"/>
            <w:vAlign w:val="center"/>
          </w:tcPr>
          <w:p w14:paraId="5F4906D8" w14:textId="77777777" w:rsidR="005A2664" w:rsidRDefault="00B27013">
            <w:pPr>
              <w:pStyle w:val="TableText"/>
              <w:jc w:val="center"/>
            </w:pPr>
            <w:r>
              <w:rPr>
                <w:sz w:val="20"/>
              </w:rPr>
              <w:t>No</w:t>
            </w:r>
          </w:p>
        </w:tc>
        <w:tc>
          <w:tcPr>
            <w:tcW w:w="1260" w:type="dxa"/>
            <w:vAlign w:val="center"/>
          </w:tcPr>
          <w:p w14:paraId="0F9864F6" w14:textId="77777777" w:rsidR="005A2664" w:rsidRDefault="00B27013">
            <w:pPr>
              <w:pStyle w:val="TableText"/>
              <w:jc w:val="center"/>
            </w:pPr>
            <w:r>
              <w:rPr>
                <w:sz w:val="20"/>
              </w:rPr>
              <w:t>No</w:t>
            </w:r>
          </w:p>
        </w:tc>
      </w:tr>
      <w:tr w:rsidR="005A2664" w14:paraId="1EAF342A" w14:textId="77777777">
        <w:trPr>
          <w:cantSplit/>
          <w:jc w:val="center"/>
        </w:trPr>
        <w:tc>
          <w:tcPr>
            <w:tcW w:w="3919" w:type="dxa"/>
            <w:vAlign w:val="center"/>
          </w:tcPr>
          <w:p w14:paraId="3702C1DF" w14:textId="77777777" w:rsidR="005A2664" w:rsidRDefault="00B27013">
            <w:pPr>
              <w:pStyle w:val="TableText"/>
            </w:pPr>
            <w:r>
              <w:rPr>
                <w:sz w:val="20"/>
              </w:rPr>
              <w:t>Create and edit registration events</w:t>
            </w:r>
          </w:p>
        </w:tc>
        <w:tc>
          <w:tcPr>
            <w:tcW w:w="1260" w:type="dxa"/>
            <w:vAlign w:val="center"/>
          </w:tcPr>
          <w:p w14:paraId="7FD44F7D" w14:textId="77777777" w:rsidR="005A2664" w:rsidRDefault="00B27013">
            <w:pPr>
              <w:pStyle w:val="TableText"/>
              <w:jc w:val="center"/>
            </w:pPr>
            <w:r>
              <w:rPr>
                <w:sz w:val="20"/>
              </w:rPr>
              <w:t>All classes</w:t>
            </w:r>
          </w:p>
        </w:tc>
        <w:tc>
          <w:tcPr>
            <w:tcW w:w="1540" w:type="dxa"/>
            <w:vAlign w:val="center"/>
          </w:tcPr>
          <w:p w14:paraId="0EFA798E" w14:textId="77777777" w:rsidR="005A2664" w:rsidRDefault="00B27013">
            <w:pPr>
              <w:pStyle w:val="TableText"/>
              <w:jc w:val="center"/>
            </w:pPr>
            <w:r>
              <w:rPr>
                <w:sz w:val="20"/>
              </w:rPr>
              <w:t>Own programme</w:t>
            </w:r>
          </w:p>
        </w:tc>
        <w:tc>
          <w:tcPr>
            <w:tcW w:w="1540" w:type="dxa"/>
            <w:vAlign w:val="center"/>
          </w:tcPr>
          <w:p w14:paraId="3A15FBE7" w14:textId="77777777" w:rsidR="005A2664" w:rsidRDefault="00B27013">
            <w:pPr>
              <w:pStyle w:val="TableText"/>
              <w:jc w:val="center"/>
            </w:pPr>
            <w:r>
              <w:rPr>
                <w:sz w:val="20"/>
              </w:rPr>
              <w:t>Own classes</w:t>
            </w:r>
          </w:p>
        </w:tc>
        <w:tc>
          <w:tcPr>
            <w:tcW w:w="1260" w:type="dxa"/>
            <w:vAlign w:val="center"/>
          </w:tcPr>
          <w:p w14:paraId="786D930C" w14:textId="77777777" w:rsidR="005A2664" w:rsidRDefault="00B27013">
            <w:pPr>
              <w:pStyle w:val="TableText"/>
              <w:jc w:val="center"/>
            </w:pPr>
            <w:r>
              <w:rPr>
                <w:sz w:val="20"/>
              </w:rPr>
              <w:t>No</w:t>
            </w:r>
          </w:p>
        </w:tc>
      </w:tr>
      <w:tr w:rsidR="005A2664" w14:paraId="3169919A" w14:textId="77777777">
        <w:trPr>
          <w:cantSplit/>
          <w:jc w:val="center"/>
        </w:trPr>
        <w:tc>
          <w:tcPr>
            <w:tcW w:w="3919" w:type="dxa"/>
            <w:vAlign w:val="center"/>
          </w:tcPr>
          <w:p w14:paraId="4270EC06" w14:textId="77777777" w:rsidR="005A2664" w:rsidRDefault="00B27013">
            <w:pPr>
              <w:pStyle w:val="TableText"/>
            </w:pPr>
            <w:r>
              <w:rPr>
                <w:sz w:val="20"/>
              </w:rPr>
              <w:t>Define groups, subjects and seats</w:t>
            </w:r>
          </w:p>
        </w:tc>
        <w:tc>
          <w:tcPr>
            <w:tcW w:w="1260" w:type="dxa"/>
            <w:vAlign w:val="center"/>
          </w:tcPr>
          <w:p w14:paraId="011B87F0" w14:textId="77777777" w:rsidR="005A2664" w:rsidRDefault="00B27013">
            <w:pPr>
              <w:pStyle w:val="TableText"/>
              <w:jc w:val="center"/>
            </w:pPr>
            <w:r>
              <w:rPr>
                <w:sz w:val="20"/>
              </w:rPr>
              <w:t>All classes</w:t>
            </w:r>
          </w:p>
        </w:tc>
        <w:tc>
          <w:tcPr>
            <w:tcW w:w="1540" w:type="dxa"/>
            <w:vAlign w:val="center"/>
          </w:tcPr>
          <w:p w14:paraId="183AA8EE" w14:textId="77777777" w:rsidR="005A2664" w:rsidRDefault="00B27013">
            <w:pPr>
              <w:pStyle w:val="TableText"/>
              <w:jc w:val="center"/>
            </w:pPr>
            <w:r>
              <w:rPr>
                <w:sz w:val="20"/>
              </w:rPr>
              <w:t>Own programme</w:t>
            </w:r>
          </w:p>
        </w:tc>
        <w:tc>
          <w:tcPr>
            <w:tcW w:w="1540" w:type="dxa"/>
            <w:vAlign w:val="center"/>
          </w:tcPr>
          <w:p w14:paraId="1D6F626B" w14:textId="77777777" w:rsidR="005A2664" w:rsidRDefault="00B27013">
            <w:pPr>
              <w:pStyle w:val="TableText"/>
              <w:jc w:val="center"/>
            </w:pPr>
            <w:r>
              <w:rPr>
                <w:sz w:val="20"/>
              </w:rPr>
              <w:t>Own classes</w:t>
            </w:r>
          </w:p>
        </w:tc>
        <w:tc>
          <w:tcPr>
            <w:tcW w:w="1260" w:type="dxa"/>
            <w:vAlign w:val="center"/>
          </w:tcPr>
          <w:p w14:paraId="551F6B70" w14:textId="77777777" w:rsidR="005A2664" w:rsidRDefault="00B27013">
            <w:pPr>
              <w:pStyle w:val="TableText"/>
              <w:jc w:val="center"/>
            </w:pPr>
            <w:r>
              <w:rPr>
                <w:sz w:val="20"/>
              </w:rPr>
              <w:t>No</w:t>
            </w:r>
          </w:p>
        </w:tc>
      </w:tr>
      <w:tr w:rsidR="005A2664" w14:paraId="5C978103" w14:textId="77777777">
        <w:trPr>
          <w:cantSplit/>
          <w:jc w:val="center"/>
        </w:trPr>
        <w:tc>
          <w:tcPr>
            <w:tcW w:w="3919" w:type="dxa"/>
            <w:vAlign w:val="center"/>
          </w:tcPr>
          <w:p w14:paraId="3A037E03" w14:textId="77777777" w:rsidR="005A2664" w:rsidRDefault="00B27013">
            <w:pPr>
              <w:pStyle w:val="TableText"/>
            </w:pPr>
            <w:r>
              <w:rPr>
                <w:sz w:val="20"/>
              </w:rPr>
              <w:t>Set class quotas for a subject</w:t>
            </w:r>
          </w:p>
        </w:tc>
        <w:tc>
          <w:tcPr>
            <w:tcW w:w="1260" w:type="dxa"/>
            <w:vAlign w:val="center"/>
          </w:tcPr>
          <w:p w14:paraId="3306145B" w14:textId="77777777" w:rsidR="005A2664" w:rsidRDefault="00B27013">
            <w:pPr>
              <w:pStyle w:val="TableText"/>
              <w:jc w:val="center"/>
            </w:pPr>
            <w:r>
              <w:rPr>
                <w:sz w:val="20"/>
              </w:rPr>
              <w:t>Yes</w:t>
            </w:r>
          </w:p>
        </w:tc>
        <w:tc>
          <w:tcPr>
            <w:tcW w:w="1540" w:type="dxa"/>
            <w:vAlign w:val="center"/>
          </w:tcPr>
          <w:p w14:paraId="0B47A3AE" w14:textId="77777777" w:rsidR="005A2664" w:rsidRDefault="00B27013">
            <w:pPr>
              <w:pStyle w:val="TableText"/>
              <w:jc w:val="center"/>
            </w:pPr>
            <w:r>
              <w:rPr>
                <w:sz w:val="20"/>
              </w:rPr>
              <w:t>Own programme</w:t>
            </w:r>
          </w:p>
        </w:tc>
        <w:tc>
          <w:tcPr>
            <w:tcW w:w="1540" w:type="dxa"/>
            <w:vAlign w:val="center"/>
          </w:tcPr>
          <w:p w14:paraId="565EFBAA" w14:textId="77777777" w:rsidR="005A2664" w:rsidRDefault="00B27013">
            <w:pPr>
              <w:pStyle w:val="TableText"/>
              <w:jc w:val="center"/>
            </w:pPr>
            <w:r>
              <w:rPr>
                <w:sz w:val="20"/>
              </w:rPr>
              <w:t>No</w:t>
            </w:r>
          </w:p>
        </w:tc>
        <w:tc>
          <w:tcPr>
            <w:tcW w:w="1260" w:type="dxa"/>
            <w:vAlign w:val="center"/>
          </w:tcPr>
          <w:p w14:paraId="14E97E1B" w14:textId="77777777" w:rsidR="005A2664" w:rsidRDefault="00B27013">
            <w:pPr>
              <w:pStyle w:val="TableText"/>
              <w:jc w:val="center"/>
            </w:pPr>
            <w:r>
              <w:rPr>
                <w:sz w:val="20"/>
              </w:rPr>
              <w:t>No</w:t>
            </w:r>
          </w:p>
        </w:tc>
      </w:tr>
      <w:tr w:rsidR="005A2664" w14:paraId="56389392" w14:textId="77777777">
        <w:trPr>
          <w:cantSplit/>
          <w:jc w:val="center"/>
        </w:trPr>
        <w:tc>
          <w:tcPr>
            <w:tcW w:w="3919" w:type="dxa"/>
            <w:vAlign w:val="center"/>
          </w:tcPr>
          <w:p w14:paraId="3B3D3A90" w14:textId="77777777" w:rsidR="005A2664" w:rsidRDefault="00B27013">
            <w:pPr>
              <w:pStyle w:val="TableText"/>
            </w:pPr>
            <w:r>
              <w:rPr>
                <w:sz w:val="20"/>
              </w:rPr>
              <w:t>Issue class signup codes; approve password resets</w:t>
            </w:r>
          </w:p>
        </w:tc>
        <w:tc>
          <w:tcPr>
            <w:tcW w:w="1260" w:type="dxa"/>
            <w:vAlign w:val="center"/>
          </w:tcPr>
          <w:p w14:paraId="36FC846C" w14:textId="77777777" w:rsidR="005A2664" w:rsidRDefault="00B27013">
            <w:pPr>
              <w:pStyle w:val="TableText"/>
              <w:jc w:val="center"/>
            </w:pPr>
            <w:r>
              <w:rPr>
                <w:sz w:val="20"/>
              </w:rPr>
              <w:t>All classes</w:t>
            </w:r>
          </w:p>
        </w:tc>
        <w:tc>
          <w:tcPr>
            <w:tcW w:w="1540" w:type="dxa"/>
            <w:vAlign w:val="center"/>
          </w:tcPr>
          <w:p w14:paraId="10710279" w14:textId="77777777" w:rsidR="005A2664" w:rsidRDefault="00B27013">
            <w:pPr>
              <w:pStyle w:val="TableText"/>
              <w:jc w:val="center"/>
            </w:pPr>
            <w:r>
              <w:rPr>
                <w:sz w:val="20"/>
              </w:rPr>
              <w:t>Own programme</w:t>
            </w:r>
          </w:p>
        </w:tc>
        <w:tc>
          <w:tcPr>
            <w:tcW w:w="1540" w:type="dxa"/>
            <w:vAlign w:val="center"/>
          </w:tcPr>
          <w:p w14:paraId="5A788A43" w14:textId="77777777" w:rsidR="005A2664" w:rsidRDefault="00B27013">
            <w:pPr>
              <w:pStyle w:val="TableText"/>
              <w:jc w:val="center"/>
            </w:pPr>
            <w:r>
              <w:rPr>
                <w:sz w:val="20"/>
              </w:rPr>
              <w:t>Own classes</w:t>
            </w:r>
          </w:p>
        </w:tc>
        <w:tc>
          <w:tcPr>
            <w:tcW w:w="1260" w:type="dxa"/>
            <w:vAlign w:val="center"/>
          </w:tcPr>
          <w:p w14:paraId="5D5D0FEB" w14:textId="77777777" w:rsidR="005A2664" w:rsidRDefault="00B27013">
            <w:pPr>
              <w:pStyle w:val="TableText"/>
              <w:jc w:val="center"/>
            </w:pPr>
            <w:r>
              <w:rPr>
                <w:sz w:val="20"/>
              </w:rPr>
              <w:t>No</w:t>
            </w:r>
          </w:p>
        </w:tc>
      </w:tr>
      <w:tr w:rsidR="005A2664" w14:paraId="4A6FB12F" w14:textId="77777777">
        <w:trPr>
          <w:cantSplit/>
          <w:jc w:val="center"/>
        </w:trPr>
        <w:tc>
          <w:tcPr>
            <w:tcW w:w="3919" w:type="dxa"/>
            <w:vAlign w:val="center"/>
          </w:tcPr>
          <w:p w14:paraId="538222C7" w14:textId="77777777" w:rsidR="005A2664" w:rsidRDefault="00B27013">
            <w:pPr>
              <w:pStyle w:val="TableText"/>
            </w:pPr>
            <w:r>
              <w:rPr>
                <w:sz w:val="20"/>
              </w:rPr>
              <w:t>Live monitor, reports, replay</w:t>
            </w:r>
          </w:p>
        </w:tc>
        <w:tc>
          <w:tcPr>
            <w:tcW w:w="1260" w:type="dxa"/>
            <w:vAlign w:val="center"/>
          </w:tcPr>
          <w:p w14:paraId="427D04DC" w14:textId="77777777" w:rsidR="005A2664" w:rsidRDefault="00B27013">
            <w:pPr>
              <w:pStyle w:val="TableText"/>
              <w:jc w:val="center"/>
            </w:pPr>
            <w:r>
              <w:rPr>
                <w:sz w:val="20"/>
              </w:rPr>
              <w:t>All classes</w:t>
            </w:r>
          </w:p>
        </w:tc>
        <w:tc>
          <w:tcPr>
            <w:tcW w:w="1540" w:type="dxa"/>
            <w:vAlign w:val="center"/>
          </w:tcPr>
          <w:p w14:paraId="51303A39" w14:textId="77777777" w:rsidR="005A2664" w:rsidRDefault="00B27013">
            <w:pPr>
              <w:pStyle w:val="TableText"/>
              <w:jc w:val="center"/>
            </w:pPr>
            <w:r>
              <w:rPr>
                <w:sz w:val="20"/>
              </w:rPr>
              <w:t>Own programme</w:t>
            </w:r>
          </w:p>
        </w:tc>
        <w:tc>
          <w:tcPr>
            <w:tcW w:w="1540" w:type="dxa"/>
            <w:vAlign w:val="center"/>
          </w:tcPr>
          <w:p w14:paraId="42366F6E" w14:textId="77777777" w:rsidR="005A2664" w:rsidRDefault="00B27013">
            <w:pPr>
              <w:pStyle w:val="TableText"/>
              <w:jc w:val="center"/>
            </w:pPr>
            <w:r>
              <w:rPr>
                <w:sz w:val="20"/>
              </w:rPr>
              <w:t>Own classes</w:t>
            </w:r>
          </w:p>
        </w:tc>
        <w:tc>
          <w:tcPr>
            <w:tcW w:w="1260" w:type="dxa"/>
            <w:vAlign w:val="center"/>
          </w:tcPr>
          <w:p w14:paraId="3D5D96D1" w14:textId="77777777" w:rsidR="005A2664" w:rsidRDefault="00B27013">
            <w:pPr>
              <w:pStyle w:val="TableText"/>
              <w:jc w:val="center"/>
            </w:pPr>
            <w:r>
              <w:rPr>
                <w:sz w:val="20"/>
              </w:rPr>
              <w:t>No</w:t>
            </w:r>
          </w:p>
        </w:tc>
      </w:tr>
      <w:tr w:rsidR="005A2664" w14:paraId="26842BAE" w14:textId="77777777">
        <w:trPr>
          <w:cantSplit/>
          <w:jc w:val="center"/>
        </w:trPr>
        <w:tc>
          <w:tcPr>
            <w:tcW w:w="3919" w:type="dxa"/>
            <w:vAlign w:val="center"/>
          </w:tcPr>
          <w:p w14:paraId="39ED2913" w14:textId="77777777" w:rsidR="005A2664" w:rsidRDefault="00B27013">
            <w:pPr>
              <w:pStyle w:val="TableText"/>
            </w:pPr>
            <w:r>
              <w:rPr>
                <w:sz w:val="20"/>
              </w:rPr>
              <w:t>Audit log and maintenance mode</w:t>
            </w:r>
          </w:p>
        </w:tc>
        <w:tc>
          <w:tcPr>
            <w:tcW w:w="1260" w:type="dxa"/>
            <w:vAlign w:val="center"/>
          </w:tcPr>
          <w:p w14:paraId="5A4D7EF0" w14:textId="77777777" w:rsidR="005A2664" w:rsidRDefault="00B27013">
            <w:pPr>
              <w:pStyle w:val="TableText"/>
              <w:jc w:val="center"/>
            </w:pPr>
            <w:r>
              <w:rPr>
                <w:sz w:val="20"/>
              </w:rPr>
              <w:t>Yes</w:t>
            </w:r>
          </w:p>
        </w:tc>
        <w:tc>
          <w:tcPr>
            <w:tcW w:w="1540" w:type="dxa"/>
            <w:vAlign w:val="center"/>
          </w:tcPr>
          <w:p w14:paraId="6A0BB080" w14:textId="77777777" w:rsidR="005A2664" w:rsidRDefault="00B27013">
            <w:pPr>
              <w:pStyle w:val="TableText"/>
              <w:jc w:val="center"/>
            </w:pPr>
            <w:r>
              <w:rPr>
                <w:sz w:val="20"/>
              </w:rPr>
              <w:t>No</w:t>
            </w:r>
          </w:p>
        </w:tc>
        <w:tc>
          <w:tcPr>
            <w:tcW w:w="1540" w:type="dxa"/>
            <w:vAlign w:val="center"/>
          </w:tcPr>
          <w:p w14:paraId="5D7F0D3E" w14:textId="77777777" w:rsidR="005A2664" w:rsidRDefault="00B27013">
            <w:pPr>
              <w:pStyle w:val="TableText"/>
              <w:jc w:val="center"/>
            </w:pPr>
            <w:r>
              <w:rPr>
                <w:sz w:val="20"/>
              </w:rPr>
              <w:t>No</w:t>
            </w:r>
          </w:p>
        </w:tc>
        <w:tc>
          <w:tcPr>
            <w:tcW w:w="1260" w:type="dxa"/>
            <w:vAlign w:val="center"/>
          </w:tcPr>
          <w:p w14:paraId="6E2BEF31" w14:textId="77777777" w:rsidR="005A2664" w:rsidRDefault="00B27013">
            <w:pPr>
              <w:pStyle w:val="TableText"/>
              <w:jc w:val="center"/>
            </w:pPr>
            <w:r>
              <w:rPr>
                <w:sz w:val="20"/>
              </w:rPr>
              <w:t>No</w:t>
            </w:r>
          </w:p>
        </w:tc>
      </w:tr>
      <w:tr w:rsidR="005A2664" w14:paraId="48EBCCCF" w14:textId="77777777">
        <w:trPr>
          <w:cantSplit/>
          <w:jc w:val="center"/>
        </w:trPr>
        <w:tc>
          <w:tcPr>
            <w:tcW w:w="3919" w:type="dxa"/>
            <w:vAlign w:val="center"/>
          </w:tcPr>
          <w:p w14:paraId="378C75DF" w14:textId="77777777" w:rsidR="005A2664" w:rsidRDefault="00B27013">
            <w:pPr>
              <w:pStyle w:val="TableText"/>
            </w:pPr>
            <w:r>
              <w:rPr>
                <w:sz w:val="20"/>
              </w:rPr>
              <w:t>Bulk tools (reset seats, clear registrations)</w:t>
            </w:r>
          </w:p>
        </w:tc>
        <w:tc>
          <w:tcPr>
            <w:tcW w:w="1260" w:type="dxa"/>
            <w:vAlign w:val="center"/>
          </w:tcPr>
          <w:p w14:paraId="2292C6AD" w14:textId="77777777" w:rsidR="005A2664" w:rsidRDefault="00B27013">
            <w:pPr>
              <w:pStyle w:val="TableText"/>
              <w:jc w:val="center"/>
            </w:pPr>
            <w:r>
              <w:rPr>
                <w:sz w:val="20"/>
              </w:rPr>
              <w:t>All classes</w:t>
            </w:r>
          </w:p>
        </w:tc>
        <w:tc>
          <w:tcPr>
            <w:tcW w:w="1540" w:type="dxa"/>
            <w:vAlign w:val="center"/>
          </w:tcPr>
          <w:p w14:paraId="73DCAC71" w14:textId="77777777" w:rsidR="005A2664" w:rsidRDefault="00B27013">
            <w:pPr>
              <w:pStyle w:val="TableText"/>
              <w:jc w:val="center"/>
            </w:pPr>
            <w:r>
              <w:rPr>
                <w:sz w:val="20"/>
              </w:rPr>
              <w:t>Own programme</w:t>
            </w:r>
          </w:p>
        </w:tc>
        <w:tc>
          <w:tcPr>
            <w:tcW w:w="1540" w:type="dxa"/>
            <w:vAlign w:val="center"/>
          </w:tcPr>
          <w:p w14:paraId="73D063D5" w14:textId="77777777" w:rsidR="005A2664" w:rsidRDefault="00B27013">
            <w:pPr>
              <w:pStyle w:val="TableText"/>
              <w:jc w:val="center"/>
            </w:pPr>
            <w:r>
              <w:rPr>
                <w:sz w:val="20"/>
              </w:rPr>
              <w:t>No</w:t>
            </w:r>
          </w:p>
        </w:tc>
        <w:tc>
          <w:tcPr>
            <w:tcW w:w="1260" w:type="dxa"/>
            <w:vAlign w:val="center"/>
          </w:tcPr>
          <w:p w14:paraId="1C92DB17" w14:textId="77777777" w:rsidR="005A2664" w:rsidRDefault="00B27013">
            <w:pPr>
              <w:pStyle w:val="TableText"/>
              <w:jc w:val="center"/>
            </w:pPr>
            <w:r>
              <w:rPr>
                <w:sz w:val="20"/>
              </w:rPr>
              <w:t>No</w:t>
            </w:r>
          </w:p>
        </w:tc>
      </w:tr>
      <w:tr w:rsidR="005A2664" w14:paraId="565DF279" w14:textId="77777777">
        <w:trPr>
          <w:cantSplit/>
          <w:jc w:val="center"/>
        </w:trPr>
        <w:tc>
          <w:tcPr>
            <w:tcW w:w="3919" w:type="dxa"/>
            <w:vAlign w:val="center"/>
          </w:tcPr>
          <w:p w14:paraId="191CF7AB" w14:textId="77777777" w:rsidR="005A2664" w:rsidRDefault="00B27013">
            <w:pPr>
              <w:pStyle w:val="TableText"/>
            </w:pPr>
            <w:r>
              <w:rPr>
                <w:sz w:val="20"/>
              </w:rPr>
              <w:t>Register, change or cancel electives</w:t>
            </w:r>
          </w:p>
        </w:tc>
        <w:tc>
          <w:tcPr>
            <w:tcW w:w="1260" w:type="dxa"/>
            <w:vAlign w:val="center"/>
          </w:tcPr>
          <w:p w14:paraId="07562621" w14:textId="77777777" w:rsidR="005A2664" w:rsidRDefault="00B27013">
            <w:pPr>
              <w:pStyle w:val="TableText"/>
              <w:jc w:val="center"/>
            </w:pPr>
            <w:r>
              <w:rPr>
                <w:sz w:val="20"/>
              </w:rPr>
              <w:t>No</w:t>
            </w:r>
          </w:p>
        </w:tc>
        <w:tc>
          <w:tcPr>
            <w:tcW w:w="1540" w:type="dxa"/>
            <w:vAlign w:val="center"/>
          </w:tcPr>
          <w:p w14:paraId="0F016CA6" w14:textId="77777777" w:rsidR="005A2664" w:rsidRDefault="00B27013">
            <w:pPr>
              <w:pStyle w:val="TableText"/>
              <w:jc w:val="center"/>
            </w:pPr>
            <w:r>
              <w:rPr>
                <w:sz w:val="20"/>
              </w:rPr>
              <w:t>No</w:t>
            </w:r>
          </w:p>
        </w:tc>
        <w:tc>
          <w:tcPr>
            <w:tcW w:w="1540" w:type="dxa"/>
            <w:vAlign w:val="center"/>
          </w:tcPr>
          <w:p w14:paraId="44B1D9AC" w14:textId="77777777" w:rsidR="005A2664" w:rsidRDefault="00B27013">
            <w:pPr>
              <w:pStyle w:val="TableText"/>
              <w:jc w:val="center"/>
            </w:pPr>
            <w:r>
              <w:rPr>
                <w:sz w:val="20"/>
              </w:rPr>
              <w:t>Manual entry for own class</w:t>
            </w:r>
          </w:p>
        </w:tc>
        <w:tc>
          <w:tcPr>
            <w:tcW w:w="1260" w:type="dxa"/>
            <w:vAlign w:val="center"/>
          </w:tcPr>
          <w:p w14:paraId="75F86C41" w14:textId="77777777" w:rsidR="005A2664" w:rsidRDefault="00B27013">
            <w:pPr>
              <w:pStyle w:val="TableText"/>
              <w:jc w:val="center"/>
            </w:pPr>
            <w:r>
              <w:rPr>
                <w:sz w:val="20"/>
              </w:rPr>
              <w:t>Own registration</w:t>
            </w:r>
          </w:p>
        </w:tc>
      </w:tr>
    </w:tbl>
    <w:p w14:paraId="6D2BE558" w14:textId="77777777" w:rsidR="005A2664" w:rsidRDefault="005A2664">
      <w:pPr>
        <w:spacing w:after="120" w:line="192" w:lineRule="auto"/>
      </w:pPr>
    </w:p>
    <w:p w14:paraId="480A558F" w14:textId="77777777" w:rsidR="005A2664" w:rsidRDefault="00B27013">
      <w:pPr>
        <w:pStyle w:val="Heading2"/>
      </w:pPr>
      <w:bookmarkStart w:id="41" w:name="_Toc242786943"/>
      <w:r>
        <w:t>4.8 User Interface Design</w:t>
      </w:r>
      <w:bookmarkEnd w:id="41"/>
    </w:p>
    <w:p w14:paraId="4F811AB3" w14:textId="77777777" w:rsidR="005A2664" w:rsidRDefault="00B27013">
      <w:pPr>
        <w:pStyle w:val="BodyTextReport"/>
      </w:pPr>
      <w:r>
        <w:t>The interface was designed around the tasks each role performs most often. The student side has a deliberately small number of pages: sign-in, joining a class, the subject explorer, the elective picker and the registration record. The staff side uses a sidebar layout with the current Year Server and class always visible at the top, and with navigation grouped into session control, academic registry and administration. Figure 4.5 shows the sign-in page, which offers separate student and staff forms.</w:t>
      </w:r>
    </w:p>
    <w:p w14:paraId="26EA375F" w14:textId="77777777" w:rsidR="005A2664" w:rsidRDefault="00B27013">
      <w:pPr>
        <w:pStyle w:val="BodyTextReport"/>
      </w:pPr>
      <w:r>
        <w:t>Several principles guided the design. Seat availability is shown in the same terms everywhere — “available”, “few seats left” or “full” — using a shared function so that the subject explorer, the picker and the server agree. Destructive or irreversible actions require confirmation. Errors returned by the server carry a machine-readable code, so the interface can, for example, highlight the subject that has just filled instead of showing a generic message. Pages are responsive and work on mobile screens, whi</w:t>
      </w:r>
      <w:r>
        <w:t>ch matters because many students register from their phones.</w:t>
      </w:r>
    </w:p>
    <w:p w14:paraId="025AF209" w14:textId="77777777" w:rsidR="005A2664" w:rsidRDefault="00B27013">
      <w:pPr>
        <w:keepNext/>
        <w:spacing w:before="120" w:after="0"/>
        <w:jc w:val="center"/>
      </w:pPr>
      <w:r>
        <w:rPr>
          <w:noProof/>
        </w:rPr>
        <w:drawing>
          <wp:inline distT="0" distB="0" distL="0" distR="0" wp14:anchorId="34EB627F" wp14:editId="452E6E0A">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6"/>
                    <a:stretch>
                      <a:fillRect/>
                    </a:stretch>
                  </pic:blipFill>
                  <pic:spPr>
                    <a:xfrm>
                      <a:off x="0" y="0"/>
                      <a:ext cx="5669280" cy="3543300"/>
                    </a:xfrm>
                    <a:prstGeom prst="rect">
                      <a:avLst/>
                    </a:prstGeom>
                  </pic:spPr>
                </pic:pic>
              </a:graphicData>
            </a:graphic>
          </wp:inline>
        </w:drawing>
      </w:r>
    </w:p>
    <w:p w14:paraId="7603F16C" w14:textId="77777777" w:rsidR="005A2664" w:rsidRDefault="00B27013">
      <w:pPr>
        <w:pStyle w:val="FigureCaption"/>
      </w:pPr>
      <w:bookmarkStart w:id="42" w:name="_Toc242787024"/>
      <w:r>
        <w:rPr>
          <w:b/>
        </w:rPr>
        <w:t xml:space="preserve">Figure 4.5 </w:t>
      </w:r>
      <w:r>
        <w:t>Sign-in Page with Student and Staff Forms</w:t>
      </w:r>
      <w:bookmarkEnd w:id="42"/>
    </w:p>
    <w:p w14:paraId="1051B83F" w14:textId="77777777" w:rsidR="005A2664" w:rsidRDefault="00B27013">
      <w:pPr>
        <w:pStyle w:val="Heading2"/>
      </w:pPr>
      <w:bookmarkStart w:id="43" w:name="_Toc242786944"/>
      <w:r>
        <w:t>4.9 System Design Summary</w:t>
      </w:r>
      <w:bookmarkEnd w:id="43"/>
    </w:p>
    <w:p w14:paraId="2A16049B" w14:textId="77777777" w:rsidR="005A2664" w:rsidRDefault="00B27013">
      <w:pPr>
        <w:pStyle w:val="BodyTextReport"/>
      </w:pPr>
      <w:r>
        <w:t>The design separates concerns along clear lines. The edge proxy handles coarse routing, Server Actions handle requests, domain modules hold the rules, and the database holds the data together with the constraints that protect it. Correctness under concurrency is achieved through transactions and row locks rather than through checks in the browser, and isolation between cohorts and years is achieved through both scoped queries and composite foreign keys. Live updates improve the experience but are not relied</w:t>
      </w:r>
      <w:r>
        <w:t xml:space="preserve"> upon for correctness.</w:t>
      </w:r>
    </w:p>
    <w:p w14:paraId="29BB7F3C" w14:textId="77777777" w:rsidR="005A2664" w:rsidRDefault="00B27013">
      <w:pPr>
        <w:pStyle w:val="Heading1"/>
      </w:pPr>
      <w:bookmarkStart w:id="44" w:name="_Toc242786945"/>
      <w:r>
        <w:t>5. ACADEMIC AND ELECTIVE MANAGEMENT</w:t>
      </w:r>
      <w:bookmarkEnd w:id="44"/>
    </w:p>
    <w:p w14:paraId="190CDADE" w14:textId="77777777" w:rsidR="005A2664" w:rsidRDefault="00B27013">
      <w:pPr>
        <w:pStyle w:val="BodyTextReport"/>
      </w:pPr>
      <w:r>
        <w:t>This chapter describes how the academic structure, classes, registration events and subjects are set up and managed before and during a registration window.</w:t>
      </w:r>
    </w:p>
    <w:p w14:paraId="1D3547B9" w14:textId="77777777" w:rsidR="005A2664" w:rsidRDefault="00B27013">
      <w:pPr>
        <w:pStyle w:val="Heading2"/>
      </w:pPr>
      <w:bookmarkStart w:id="45" w:name="_Toc242786946"/>
      <w:r>
        <w:t>5.1 Academic Hierarchy</w:t>
      </w:r>
      <w:bookmarkEnd w:id="45"/>
    </w:p>
    <w:p w14:paraId="200D4C37" w14:textId="77777777" w:rsidR="005A2664" w:rsidRDefault="00B27013">
      <w:pPr>
        <w:pStyle w:val="BodyTextReport"/>
      </w:pPr>
      <w:r>
        <w:t>The institution is modelled as faculties, departments and programmes. Each programme records its degree type, duration in years and number of semesters. An administrator manages this hierarchy from the Departments page, where faculties can be expanded to show their departments, programmes and classes.</w:t>
      </w:r>
    </w:p>
    <w:p w14:paraId="3931A2D0" w14:textId="77777777" w:rsidR="005A2664" w:rsidRDefault="00B27013">
      <w:pPr>
        <w:pStyle w:val="BodyTextReport"/>
      </w:pPr>
      <w:r>
        <w:t xml:space="preserve">Students are organised into admission batches, referred to in this report as cohorts. A cohort is a programme together with an admission year and an expected end year, for example the MCA cohort of 2025–2027. Each cohort has one or more sections, which are the classes students belong to, such as MCA F. Because two cohorts can each have a section F, the application always labels a class with its full identity, for example “MCA F · 2025–2027”, using a single labelling function in </w:t>
      </w:r>
      <w:r>
        <w:rPr>
          <w:rFonts w:ascii="Courier New" w:eastAsia="Courier New" w:hAnsi="Courier New" w:cs="Courier New"/>
          <w:sz w:val="21"/>
        </w:rPr>
        <w:t>src/lib/academic.ts</w:t>
      </w:r>
      <w:r>
        <w:t>.</w:t>
      </w:r>
    </w:p>
    <w:p w14:paraId="403FCE51" w14:textId="77777777" w:rsidR="005A2664" w:rsidRDefault="00B27013">
      <w:pPr>
        <w:pStyle w:val="Heading2"/>
      </w:pPr>
      <w:bookmarkStart w:id="46" w:name="_Toc242786947"/>
      <w:r>
        <w:t>5.2 Year Servers, Cohorts and Study Stages</w:t>
      </w:r>
      <w:bookmarkEnd w:id="46"/>
    </w:p>
    <w:p w14:paraId="6ADAE193" w14:textId="77777777" w:rsidR="005A2664" w:rsidRDefault="00B27013">
      <w:pPr>
        <w:pStyle w:val="BodyTextReport"/>
      </w:pPr>
      <w:r>
        <w:t xml:space="preserve">Each academic year is managed as a Year Server, stored as an academic session with a start year, an end year one year later, and a status of PLANNED, ACTIVE or ARCHIVED. A cohort studies in several consecutive Year Servers, and its study year and current semester in each one are stored in </w:t>
      </w:r>
      <w:r>
        <w:rPr>
          <w:rFonts w:ascii="Courier New" w:eastAsia="Courier New" w:hAnsi="Courier New" w:cs="Courier New"/>
          <w:sz w:val="21"/>
        </w:rPr>
        <w:t>cohort_session_terms</w:t>
      </w:r>
      <w:r>
        <w:t>. When an administrator creates a Year Server, cohorts whose admission year matches are linked to it automatically as first-year cohorts; other cohorts can be added with their stage. Creation of new Year Servers is limited to two years ahead of the current year, so that planning stays realistic.</w:t>
      </w:r>
    </w:p>
    <w:p w14:paraId="6A0CB0AC" w14:textId="77777777" w:rsidR="005A2664" w:rsidRDefault="00B27013">
      <w:pPr>
        <w:pStyle w:val="BodyTextReport"/>
      </w:pPr>
      <w:r>
        <w:t>When staff sign in, the system lists only the Year Servers that contain classes within their scope. If there is exactly one, it is selected automatically; if there are several, a chooser is shown (Figure 5.1). Archived Year Servers cannot be entered. The current Year Server and class remain visible in the sidebar, and if the selection is changed in another browser tab, the open page notices and refreshes, so staff never act on data from a different year by mistake. Administrators manage Year Servers from th</w:t>
      </w:r>
      <w:r>
        <w:t>e page shown in Figure 5.2, which shows the number of programmes, classes, students and events in each.</w:t>
      </w:r>
    </w:p>
    <w:p w14:paraId="03E2A276" w14:textId="77777777" w:rsidR="005A2664" w:rsidRDefault="00B27013">
      <w:pPr>
        <w:keepNext/>
        <w:spacing w:before="120" w:after="0"/>
        <w:jc w:val="center"/>
      </w:pPr>
      <w:r>
        <w:rPr>
          <w:noProof/>
        </w:rPr>
        <w:drawing>
          <wp:inline distT="0" distB="0" distL="0" distR="0" wp14:anchorId="21404F8D" wp14:editId="3B38868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admin_session_select.png"/>
                    <pic:cNvPicPr/>
                  </pic:nvPicPr>
                  <pic:blipFill>
                    <a:blip r:embed="rId17"/>
                    <a:stretch>
                      <a:fillRect/>
                    </a:stretch>
                  </pic:blipFill>
                  <pic:spPr>
                    <a:xfrm>
                      <a:off x="0" y="0"/>
                      <a:ext cx="5669280" cy="3543300"/>
                    </a:xfrm>
                    <a:prstGeom prst="rect">
                      <a:avLst/>
                    </a:prstGeom>
                  </pic:spPr>
                </pic:pic>
              </a:graphicData>
            </a:graphic>
          </wp:inline>
        </w:drawing>
      </w:r>
    </w:p>
    <w:p w14:paraId="287F3287" w14:textId="77777777" w:rsidR="005A2664" w:rsidRDefault="00B27013">
      <w:pPr>
        <w:pStyle w:val="FigureCaption"/>
      </w:pPr>
      <w:bookmarkStart w:id="47" w:name="_Toc242787025"/>
      <w:r>
        <w:rPr>
          <w:b/>
        </w:rPr>
        <w:t xml:space="preserve">Figure 5.1 </w:t>
      </w:r>
      <w:r>
        <w:t>Year Server Chooser Shown After Staff Sign-in</w:t>
      </w:r>
      <w:bookmarkEnd w:id="47"/>
    </w:p>
    <w:p w14:paraId="32C23E95" w14:textId="77777777" w:rsidR="005A2664" w:rsidRDefault="00B27013">
      <w:pPr>
        <w:keepNext/>
        <w:spacing w:before="120" w:after="0"/>
        <w:jc w:val="center"/>
      </w:pPr>
      <w:r>
        <w:rPr>
          <w:noProof/>
        </w:rPr>
        <w:drawing>
          <wp:inline distT="0" distB="0" distL="0" distR="0" wp14:anchorId="028CB1C6" wp14:editId="6A8CA12A">
            <wp:extent cx="5669280" cy="29515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admin_year_servers.png"/>
                    <pic:cNvPicPr/>
                  </pic:nvPicPr>
                  <pic:blipFill>
                    <a:blip r:embed="rId18"/>
                    <a:stretch>
                      <a:fillRect/>
                    </a:stretch>
                  </pic:blipFill>
                  <pic:spPr>
                    <a:xfrm>
                      <a:off x="0" y="0"/>
                      <a:ext cx="5669280" cy="2951569"/>
                    </a:xfrm>
                    <a:prstGeom prst="rect">
                      <a:avLst/>
                    </a:prstGeom>
                  </pic:spPr>
                </pic:pic>
              </a:graphicData>
            </a:graphic>
          </wp:inline>
        </w:drawing>
      </w:r>
    </w:p>
    <w:p w14:paraId="60E7B64A" w14:textId="77777777" w:rsidR="005A2664" w:rsidRDefault="00B27013">
      <w:pPr>
        <w:pStyle w:val="FigureCaption"/>
      </w:pPr>
      <w:bookmarkStart w:id="48" w:name="_Toc242787026"/>
      <w:r>
        <w:rPr>
          <w:b/>
        </w:rPr>
        <w:t xml:space="preserve">Figure 5.2 </w:t>
      </w:r>
      <w:r>
        <w:t>Year Server Management Page for Administrators</w:t>
      </w:r>
      <w:bookmarkEnd w:id="48"/>
    </w:p>
    <w:p w14:paraId="34491EC2" w14:textId="77777777" w:rsidR="005A2664" w:rsidRDefault="00B27013">
      <w:pPr>
        <w:pStyle w:val="Heading2"/>
      </w:pPr>
      <w:bookmarkStart w:id="49" w:name="_Toc242786948"/>
      <w:r>
        <w:t>5.3 Class Tutors and Student Onboarding</w:t>
      </w:r>
      <w:bookmarkEnd w:id="49"/>
    </w:p>
    <w:p w14:paraId="742DC533" w14:textId="77777777" w:rsidR="005A2664" w:rsidRDefault="00B27013">
      <w:pPr>
        <w:pStyle w:val="BodyTextReport"/>
      </w:pPr>
      <w:r>
        <w:t xml:space="preserve">Staff accounts are linked to the classes they tutor through the </w:t>
      </w:r>
      <w:r>
        <w:rPr>
          <w:rFonts w:ascii="Courier New" w:eastAsia="Courier New" w:hAnsi="Courier New" w:cs="Courier New"/>
          <w:sz w:val="21"/>
        </w:rPr>
        <w:t>tutor_sections</w:t>
      </w:r>
      <w:r>
        <w:t xml:space="preserve"> table, and one tutor can be assigned to classes in different cohorts and Year Servers. A class tutor brings students into the system by generating a class signup code, for example </w:t>
      </w:r>
      <w:r>
        <w:rPr>
          <w:rFonts w:ascii="Courier New" w:eastAsia="Courier New" w:hAnsi="Courier New" w:cs="Courier New"/>
          <w:sz w:val="21"/>
        </w:rPr>
        <w:t>EF-MCA-F-7K2Q</w:t>
      </w:r>
      <w:r>
        <w:t>. Each code names exactly one class, has an expiry date and a maximum number of uses (at most one hundred), and can be revoked at any time.</w:t>
      </w:r>
    </w:p>
    <w:p w14:paraId="1AF335BB" w14:textId="77777777" w:rsidR="005A2664" w:rsidRDefault="00B27013">
      <w:pPr>
        <w:pStyle w:val="BodyTextReport"/>
      </w:pPr>
      <w:r>
        <w:t>Figure 5.3 shows the onboarding flow. When a student enters a code on the Join page, the server checks it and, if it is valid, shows the class, programme, department and tutor it belongs to (Figure 5.4). The student then supplies an e-mail address, register number, name and password. The account is created in a single transaction that first claims one use of the code with a conditional update — succeeding only while the code is active, unexpired and below its limit — and then inserts the user with the class</w:t>
      </w:r>
      <w:r>
        <w:t xml:space="preserve"> and cohort taken from the code. This guarantees that two students signing up at the same moment cannot exceed the limit, and that a student can never choose their own class. If an account with the same register number or e-mail address already exists, the signup is refused, so a code cannot be used to move an existing student to another class.</w:t>
      </w:r>
    </w:p>
    <w:p w14:paraId="7F6118AD" w14:textId="77777777" w:rsidR="005A2664" w:rsidRDefault="00B27013">
      <w:pPr>
        <w:pStyle w:val="BodyTextReport"/>
      </w:pPr>
      <w:r>
        <w:t>Students who forget their password request a reset with their register number. The request appears in the class tutor's queue; the tutor verifies the student and authorises the reset, which produces a one-time code valid for twenty-four hours. The student enters this code with a new password. Responses to reset requests are the same whether or not the register number exists, to avoid revealing which accounts are registered, and repeated wrong codes lock the reset form in the same way as failed sign-ins.</w:t>
      </w:r>
    </w:p>
    <w:p w14:paraId="4AFCAB92" w14:textId="77777777" w:rsidR="005A2664" w:rsidRDefault="00B27013">
      <w:pPr>
        <w:keepNext/>
        <w:spacing w:before="120" w:after="0"/>
        <w:jc w:val="center"/>
      </w:pPr>
      <w:r>
        <w:rPr>
          <w:noProof/>
        </w:rPr>
        <w:drawing>
          <wp:inline distT="0" distB="0" distL="0" distR="0" wp14:anchorId="300FB6DB" wp14:editId="65E6BDEE">
            <wp:extent cx="5486400" cy="47183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nboarding.png"/>
                    <pic:cNvPicPr/>
                  </pic:nvPicPr>
                  <pic:blipFill>
                    <a:blip r:embed="rId19"/>
                    <a:stretch>
                      <a:fillRect/>
                    </a:stretch>
                  </pic:blipFill>
                  <pic:spPr>
                    <a:xfrm>
                      <a:off x="0" y="0"/>
                      <a:ext cx="5486400" cy="4718304"/>
                    </a:xfrm>
                    <a:prstGeom prst="rect">
                      <a:avLst/>
                    </a:prstGeom>
                  </pic:spPr>
                </pic:pic>
              </a:graphicData>
            </a:graphic>
          </wp:inline>
        </w:drawing>
      </w:r>
    </w:p>
    <w:p w14:paraId="5A4ECA24" w14:textId="77777777" w:rsidR="005A2664" w:rsidRDefault="00B27013">
      <w:pPr>
        <w:pStyle w:val="FigureCaption"/>
      </w:pPr>
      <w:bookmarkStart w:id="50" w:name="_Toc242787027"/>
      <w:r>
        <w:rPr>
          <w:b/>
        </w:rPr>
        <w:t xml:space="preserve">Figure 5.3 </w:t>
      </w:r>
      <w:r>
        <w:t>Student Onboarding with a Class Signup Code</w:t>
      </w:r>
      <w:bookmarkEnd w:id="50"/>
    </w:p>
    <w:p w14:paraId="1BADB992" w14:textId="77777777" w:rsidR="005A2664" w:rsidRDefault="00B27013">
      <w:pPr>
        <w:keepNext/>
        <w:spacing w:before="120" w:after="0"/>
        <w:jc w:val="center"/>
      </w:pPr>
      <w:r>
        <w:rPr>
          <w:noProof/>
        </w:rPr>
        <w:drawing>
          <wp:inline distT="0" distB="0" distL="0" distR="0" wp14:anchorId="60115383" wp14:editId="13BDB2B1">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join_validated.png"/>
                    <pic:cNvPicPr/>
                  </pic:nvPicPr>
                  <pic:blipFill>
                    <a:blip r:embed="rId20"/>
                    <a:stretch>
                      <a:fillRect/>
                    </a:stretch>
                  </pic:blipFill>
                  <pic:spPr>
                    <a:xfrm>
                      <a:off x="0" y="0"/>
                      <a:ext cx="5669280" cy="3543300"/>
                    </a:xfrm>
                    <a:prstGeom prst="rect">
                      <a:avLst/>
                    </a:prstGeom>
                  </pic:spPr>
                </pic:pic>
              </a:graphicData>
            </a:graphic>
          </wp:inline>
        </w:drawing>
      </w:r>
    </w:p>
    <w:p w14:paraId="72B4DE7E" w14:textId="77777777" w:rsidR="005A2664" w:rsidRDefault="00B27013">
      <w:pPr>
        <w:pStyle w:val="FigureCaption"/>
      </w:pPr>
      <w:bookmarkStart w:id="51" w:name="_Toc242787028"/>
      <w:r>
        <w:rPr>
          <w:b/>
        </w:rPr>
        <w:t xml:space="preserve">Figure 5.4 </w:t>
      </w:r>
      <w:r>
        <w:t>Join Page After a Valid Class Signup Code Is Entered</w:t>
      </w:r>
      <w:bookmarkEnd w:id="51"/>
    </w:p>
    <w:p w14:paraId="1FC87A6A" w14:textId="77777777" w:rsidR="005A2664" w:rsidRDefault="00B27013">
      <w:pPr>
        <w:pStyle w:val="Heading2"/>
      </w:pPr>
      <w:bookmarkStart w:id="52" w:name="_Toc242786949"/>
      <w:r>
        <w:t>5.4 Registration Events and Their Lifecycle</w:t>
      </w:r>
      <w:bookmarkEnd w:id="52"/>
    </w:p>
    <w:p w14:paraId="690D0AE6" w14:textId="77777777" w:rsidR="005A2664" w:rsidRDefault="00B27013">
      <w:pPr>
        <w:pStyle w:val="BodyTextReport"/>
      </w:pPr>
      <w:r>
        <w:t>A registration event represents one registration exercise for one cohort in one Year Server, such as the Semester 3 elective registration for the 2025 MCA cohort. It records the semester, the opening and closing times, whether students may change their choices after confirming, and whether the window should close automatically at the closing time. By default an event is created for a single class; it can be opened to several classes of the same cohort, but never to classes of another cohort.</w:t>
      </w:r>
    </w:p>
    <w:p w14:paraId="346803F4" w14:textId="77777777" w:rsidR="005A2664" w:rsidRDefault="00B27013">
      <w:pPr>
        <w:pStyle w:val="BodyTextReport"/>
      </w:pPr>
      <w:r>
        <w:t xml:space="preserve">The status of an event and the registration window derived from it are shown in Figure 5.5 and Table 5.1. A coordinator moves an event from DRAFT to PUBLISHED. A published event is visible to its students; whether they may register is then decided by the window rule in </w:t>
      </w:r>
      <w:r>
        <w:rPr>
          <w:rFonts w:ascii="Courier New" w:eastAsia="Courier New" w:hAnsi="Courier New" w:cs="Courier New"/>
          <w:sz w:val="21"/>
        </w:rPr>
        <w:t>registration-window.ts</w:t>
      </w:r>
      <w:r>
        <w:t>: the window is upcoming before the opening time, open from the opening time until the closing time, and closed afterwards if automatic closing is enabled. Staff can also open, pause, resume or close a window manually from the live window or the monitor. The statuses VERIFICATION and FINALIZED are recognised by the rule as closed states, but no action in the current version sets them.</w:t>
      </w:r>
    </w:p>
    <w:p w14:paraId="156C7EC9" w14:textId="77777777" w:rsidR="005A2664" w:rsidRDefault="00B27013">
      <w:pPr>
        <w:keepNext/>
        <w:spacing w:before="120" w:after="0"/>
        <w:jc w:val="center"/>
      </w:pPr>
      <w:r>
        <w:rPr>
          <w:noProof/>
        </w:rPr>
        <w:drawing>
          <wp:inline distT="0" distB="0" distL="0" distR="0" wp14:anchorId="6F7CEB91" wp14:editId="26660D84">
            <wp:extent cx="5852160" cy="3394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21"/>
                    <a:stretch>
                      <a:fillRect/>
                    </a:stretch>
                  </pic:blipFill>
                  <pic:spPr>
                    <a:xfrm>
                      <a:off x="0" y="0"/>
                      <a:ext cx="5852160" cy="3394253"/>
                    </a:xfrm>
                    <a:prstGeom prst="rect">
                      <a:avLst/>
                    </a:prstGeom>
                  </pic:spPr>
                </pic:pic>
              </a:graphicData>
            </a:graphic>
          </wp:inline>
        </w:drawing>
      </w:r>
    </w:p>
    <w:p w14:paraId="7E48A202" w14:textId="77777777" w:rsidR="005A2664" w:rsidRDefault="00B27013">
      <w:pPr>
        <w:pStyle w:val="FigureCaption"/>
      </w:pPr>
      <w:bookmarkStart w:id="53" w:name="_Toc242787029"/>
      <w:r>
        <w:rPr>
          <w:b/>
        </w:rPr>
        <w:t xml:space="preserve">Figure 5.5 </w:t>
      </w:r>
      <w:r>
        <w:t>Registration Event Status and Window Lifecycle</w:t>
      </w:r>
      <w:bookmarkEnd w:id="53"/>
    </w:p>
    <w:p w14:paraId="437C2162" w14:textId="77777777" w:rsidR="005A2664" w:rsidRDefault="00B27013">
      <w:pPr>
        <w:pStyle w:val="TableCaption"/>
        <w:keepNext/>
      </w:pPr>
      <w:bookmarkStart w:id="54" w:name="_Toc242787001"/>
      <w:r>
        <w:rPr>
          <w:b/>
        </w:rPr>
        <w:t>Table 5.1 Event Statuses and Window States</w:t>
      </w:r>
      <w:bookmarkEnd w:id="5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5192"/>
        <w:gridCol w:w="2019"/>
      </w:tblGrid>
      <w:tr w:rsidR="005A2664" w14:paraId="69E7E7E6" w14:textId="77777777">
        <w:trPr>
          <w:cantSplit/>
          <w:tblHeader/>
          <w:jc w:val="center"/>
        </w:trPr>
        <w:tc>
          <w:tcPr>
            <w:tcW w:w="2307" w:type="dxa"/>
            <w:shd w:val="clear" w:color="auto" w:fill="1F3864"/>
            <w:vAlign w:val="center"/>
          </w:tcPr>
          <w:p w14:paraId="0C1993C8" w14:textId="77777777" w:rsidR="005A2664" w:rsidRDefault="00B27013">
            <w:pPr>
              <w:pStyle w:val="TableText"/>
              <w:keepNext/>
            </w:pPr>
            <w:r>
              <w:rPr>
                <w:b/>
                <w:color w:val="FFFFFF"/>
              </w:rPr>
              <w:t>Status / state</w:t>
            </w:r>
          </w:p>
        </w:tc>
        <w:tc>
          <w:tcPr>
            <w:tcW w:w="5192" w:type="dxa"/>
            <w:shd w:val="clear" w:color="auto" w:fill="1F3864"/>
            <w:vAlign w:val="center"/>
          </w:tcPr>
          <w:p w14:paraId="4C4717B4" w14:textId="77777777" w:rsidR="005A2664" w:rsidRDefault="00B27013">
            <w:pPr>
              <w:pStyle w:val="TableText"/>
              <w:keepNext/>
            </w:pPr>
            <w:r>
              <w:rPr>
                <w:b/>
                <w:color w:val="FFFFFF"/>
              </w:rPr>
              <w:t>Meaning</w:t>
            </w:r>
          </w:p>
        </w:tc>
        <w:tc>
          <w:tcPr>
            <w:tcW w:w="2019" w:type="dxa"/>
            <w:shd w:val="clear" w:color="auto" w:fill="1F3864"/>
            <w:vAlign w:val="center"/>
          </w:tcPr>
          <w:p w14:paraId="5E652922" w14:textId="77777777" w:rsidR="005A2664" w:rsidRDefault="00B27013">
            <w:pPr>
              <w:pStyle w:val="TableText"/>
              <w:keepNext/>
            </w:pPr>
            <w:r>
              <w:rPr>
                <w:b/>
                <w:color w:val="FFFFFF"/>
              </w:rPr>
              <w:t>Set by</w:t>
            </w:r>
          </w:p>
        </w:tc>
      </w:tr>
      <w:tr w:rsidR="005A2664" w14:paraId="3AEB5B74" w14:textId="77777777">
        <w:trPr>
          <w:cantSplit/>
          <w:jc w:val="center"/>
        </w:trPr>
        <w:tc>
          <w:tcPr>
            <w:tcW w:w="2307" w:type="dxa"/>
            <w:vAlign w:val="center"/>
          </w:tcPr>
          <w:p w14:paraId="00B847A3" w14:textId="77777777" w:rsidR="005A2664" w:rsidRDefault="00B27013">
            <w:pPr>
              <w:pStyle w:val="TableText"/>
            </w:pPr>
            <w:r>
              <w:rPr>
                <w:b/>
              </w:rPr>
              <w:t>DRAFT</w:t>
            </w:r>
          </w:p>
        </w:tc>
        <w:tc>
          <w:tcPr>
            <w:tcW w:w="5192" w:type="dxa"/>
            <w:vAlign w:val="center"/>
          </w:tcPr>
          <w:p w14:paraId="38A0ECF7" w14:textId="77777777" w:rsidR="005A2664" w:rsidRDefault="00B27013">
            <w:pPr>
              <w:pStyle w:val="TableText"/>
            </w:pPr>
            <w:r>
              <w:t>Being prepared; not visible to students.</w:t>
            </w:r>
          </w:p>
        </w:tc>
        <w:tc>
          <w:tcPr>
            <w:tcW w:w="2019" w:type="dxa"/>
            <w:vAlign w:val="center"/>
          </w:tcPr>
          <w:p w14:paraId="10AF94C7" w14:textId="77777777" w:rsidR="005A2664" w:rsidRDefault="00B27013">
            <w:pPr>
              <w:pStyle w:val="TableText"/>
            </w:pPr>
            <w:r>
              <w:t>Created by staff</w:t>
            </w:r>
          </w:p>
        </w:tc>
      </w:tr>
      <w:tr w:rsidR="005A2664" w14:paraId="1483367D" w14:textId="77777777">
        <w:trPr>
          <w:cantSplit/>
          <w:jc w:val="center"/>
        </w:trPr>
        <w:tc>
          <w:tcPr>
            <w:tcW w:w="2307" w:type="dxa"/>
            <w:vAlign w:val="center"/>
          </w:tcPr>
          <w:p w14:paraId="72203DB7" w14:textId="77777777" w:rsidR="005A2664" w:rsidRDefault="00B27013">
            <w:pPr>
              <w:pStyle w:val="TableText"/>
            </w:pPr>
            <w:r>
              <w:rPr>
                <w:b/>
              </w:rPr>
              <w:t>PUBLISHED</w:t>
            </w:r>
          </w:p>
        </w:tc>
        <w:tc>
          <w:tcPr>
            <w:tcW w:w="5192" w:type="dxa"/>
            <w:vAlign w:val="center"/>
          </w:tcPr>
          <w:p w14:paraId="59EC87BF" w14:textId="77777777" w:rsidR="005A2664" w:rsidRDefault="00B27013">
            <w:pPr>
              <w:pStyle w:val="TableText"/>
            </w:pPr>
            <w:r>
              <w:t>Visible to students; window state follows the opening and closing times.</w:t>
            </w:r>
          </w:p>
        </w:tc>
        <w:tc>
          <w:tcPr>
            <w:tcW w:w="2019" w:type="dxa"/>
            <w:vAlign w:val="center"/>
          </w:tcPr>
          <w:p w14:paraId="62208460" w14:textId="77777777" w:rsidR="005A2664" w:rsidRDefault="00B27013">
            <w:pPr>
              <w:pStyle w:val="TableText"/>
            </w:pPr>
            <w:r>
              <w:t>Coordinator</w:t>
            </w:r>
          </w:p>
        </w:tc>
      </w:tr>
      <w:tr w:rsidR="005A2664" w14:paraId="40C97C83" w14:textId="77777777">
        <w:trPr>
          <w:cantSplit/>
          <w:jc w:val="center"/>
        </w:trPr>
        <w:tc>
          <w:tcPr>
            <w:tcW w:w="2307" w:type="dxa"/>
            <w:vAlign w:val="center"/>
          </w:tcPr>
          <w:p w14:paraId="08CE0433" w14:textId="77777777" w:rsidR="005A2664" w:rsidRDefault="00B27013">
            <w:pPr>
              <w:pStyle w:val="TableText"/>
            </w:pPr>
            <w:r>
              <w:rPr>
                <w:b/>
              </w:rPr>
              <w:t>UPCOMING (derived)</w:t>
            </w:r>
          </w:p>
        </w:tc>
        <w:tc>
          <w:tcPr>
            <w:tcW w:w="5192" w:type="dxa"/>
            <w:vAlign w:val="center"/>
          </w:tcPr>
          <w:p w14:paraId="6283C123" w14:textId="77777777" w:rsidR="005A2664" w:rsidRDefault="00B27013">
            <w:pPr>
              <w:pStyle w:val="TableText"/>
            </w:pPr>
            <w:r>
              <w:t>Published, before the opening time; students can browse subjects but not submit.</w:t>
            </w:r>
          </w:p>
        </w:tc>
        <w:tc>
          <w:tcPr>
            <w:tcW w:w="2019" w:type="dxa"/>
            <w:vAlign w:val="center"/>
          </w:tcPr>
          <w:p w14:paraId="739546C9" w14:textId="77777777" w:rsidR="005A2664" w:rsidRDefault="00B27013">
            <w:pPr>
              <w:pStyle w:val="TableText"/>
            </w:pPr>
            <w:r>
              <w:t>Window rule</w:t>
            </w:r>
          </w:p>
        </w:tc>
      </w:tr>
      <w:tr w:rsidR="005A2664" w14:paraId="7236EE05" w14:textId="77777777">
        <w:trPr>
          <w:cantSplit/>
          <w:jc w:val="center"/>
        </w:trPr>
        <w:tc>
          <w:tcPr>
            <w:tcW w:w="2307" w:type="dxa"/>
            <w:vAlign w:val="center"/>
          </w:tcPr>
          <w:p w14:paraId="0CBA9239" w14:textId="77777777" w:rsidR="005A2664" w:rsidRDefault="00B27013">
            <w:pPr>
              <w:pStyle w:val="TableText"/>
            </w:pPr>
            <w:r>
              <w:rPr>
                <w:b/>
              </w:rPr>
              <w:t>OPEN</w:t>
            </w:r>
          </w:p>
        </w:tc>
        <w:tc>
          <w:tcPr>
            <w:tcW w:w="5192" w:type="dxa"/>
            <w:vAlign w:val="center"/>
          </w:tcPr>
          <w:p w14:paraId="6C884602" w14:textId="77777777" w:rsidR="005A2664" w:rsidRDefault="00B27013">
            <w:pPr>
              <w:pStyle w:val="TableText"/>
            </w:pPr>
            <w:r>
              <w:t>Students may submit, change and cancel; set manually or reached at the opening time.</w:t>
            </w:r>
          </w:p>
        </w:tc>
        <w:tc>
          <w:tcPr>
            <w:tcW w:w="2019" w:type="dxa"/>
            <w:vAlign w:val="center"/>
          </w:tcPr>
          <w:p w14:paraId="42F2A87F" w14:textId="77777777" w:rsidR="005A2664" w:rsidRDefault="00B27013">
            <w:pPr>
              <w:pStyle w:val="TableText"/>
            </w:pPr>
            <w:r>
              <w:t>Tutor / monitor or window rule</w:t>
            </w:r>
          </w:p>
        </w:tc>
      </w:tr>
      <w:tr w:rsidR="005A2664" w14:paraId="097A57BB" w14:textId="77777777">
        <w:trPr>
          <w:cantSplit/>
          <w:jc w:val="center"/>
        </w:trPr>
        <w:tc>
          <w:tcPr>
            <w:tcW w:w="2307" w:type="dxa"/>
            <w:vAlign w:val="center"/>
          </w:tcPr>
          <w:p w14:paraId="40562682" w14:textId="77777777" w:rsidR="005A2664" w:rsidRDefault="00B27013">
            <w:pPr>
              <w:pStyle w:val="TableText"/>
            </w:pPr>
            <w:r>
              <w:rPr>
                <w:b/>
              </w:rPr>
              <w:t>PAUSED</w:t>
            </w:r>
          </w:p>
        </w:tc>
        <w:tc>
          <w:tcPr>
            <w:tcW w:w="5192" w:type="dxa"/>
            <w:vAlign w:val="center"/>
          </w:tcPr>
          <w:p w14:paraId="44102A42" w14:textId="77777777" w:rsidR="005A2664" w:rsidRDefault="00B27013">
            <w:pPr>
              <w:pStyle w:val="TableText"/>
            </w:pPr>
            <w:r>
              <w:t>Temporarily closed for submissions; confirmed registrations are kept.</w:t>
            </w:r>
          </w:p>
        </w:tc>
        <w:tc>
          <w:tcPr>
            <w:tcW w:w="2019" w:type="dxa"/>
            <w:vAlign w:val="center"/>
          </w:tcPr>
          <w:p w14:paraId="3B32086F" w14:textId="77777777" w:rsidR="005A2664" w:rsidRDefault="00B27013">
            <w:pPr>
              <w:pStyle w:val="TableText"/>
            </w:pPr>
            <w:r>
              <w:t>Tutor / monitor</w:t>
            </w:r>
          </w:p>
        </w:tc>
      </w:tr>
      <w:tr w:rsidR="005A2664" w14:paraId="598153BB" w14:textId="77777777">
        <w:trPr>
          <w:cantSplit/>
          <w:jc w:val="center"/>
        </w:trPr>
        <w:tc>
          <w:tcPr>
            <w:tcW w:w="2307" w:type="dxa"/>
            <w:vAlign w:val="center"/>
          </w:tcPr>
          <w:p w14:paraId="35844666" w14:textId="77777777" w:rsidR="005A2664" w:rsidRDefault="00B27013">
            <w:pPr>
              <w:pStyle w:val="TableText"/>
            </w:pPr>
            <w:r>
              <w:rPr>
                <w:b/>
              </w:rPr>
              <w:t>CLOSED</w:t>
            </w:r>
          </w:p>
        </w:tc>
        <w:tc>
          <w:tcPr>
            <w:tcW w:w="5192" w:type="dxa"/>
            <w:vAlign w:val="center"/>
          </w:tcPr>
          <w:p w14:paraId="2E8D8A00" w14:textId="77777777" w:rsidR="005A2664" w:rsidRDefault="00B27013">
            <w:pPr>
              <w:pStyle w:val="TableText"/>
            </w:pPr>
            <w:r>
              <w:t>No further changes; reached manually or after the closing time with automatic closing.</w:t>
            </w:r>
          </w:p>
        </w:tc>
        <w:tc>
          <w:tcPr>
            <w:tcW w:w="2019" w:type="dxa"/>
            <w:vAlign w:val="center"/>
          </w:tcPr>
          <w:p w14:paraId="06F3FEC4" w14:textId="77777777" w:rsidR="005A2664" w:rsidRDefault="00B27013">
            <w:pPr>
              <w:pStyle w:val="TableText"/>
            </w:pPr>
            <w:r>
              <w:t>Staff or window rule</w:t>
            </w:r>
          </w:p>
        </w:tc>
      </w:tr>
      <w:tr w:rsidR="005A2664" w14:paraId="44E43066" w14:textId="77777777">
        <w:trPr>
          <w:cantSplit/>
          <w:jc w:val="center"/>
        </w:trPr>
        <w:tc>
          <w:tcPr>
            <w:tcW w:w="2307" w:type="dxa"/>
            <w:vAlign w:val="center"/>
          </w:tcPr>
          <w:p w14:paraId="5176256B" w14:textId="77777777" w:rsidR="005A2664" w:rsidRDefault="00B27013">
            <w:pPr>
              <w:pStyle w:val="TableText"/>
            </w:pPr>
            <w:r>
              <w:rPr>
                <w:b/>
              </w:rPr>
              <w:t>ARCHIVED</w:t>
            </w:r>
          </w:p>
        </w:tc>
        <w:tc>
          <w:tcPr>
            <w:tcW w:w="5192" w:type="dxa"/>
            <w:vAlign w:val="center"/>
          </w:tcPr>
          <w:p w14:paraId="3C8656B5" w14:textId="77777777" w:rsidR="005A2664" w:rsidRDefault="00B27013">
            <w:pPr>
              <w:pStyle w:val="TableText"/>
            </w:pPr>
            <w:r>
              <w:t>Retained for records; not active.</w:t>
            </w:r>
          </w:p>
        </w:tc>
        <w:tc>
          <w:tcPr>
            <w:tcW w:w="2019" w:type="dxa"/>
            <w:vAlign w:val="center"/>
          </w:tcPr>
          <w:p w14:paraId="08B9399F" w14:textId="77777777" w:rsidR="005A2664" w:rsidRDefault="00B27013">
            <w:pPr>
              <w:pStyle w:val="TableText"/>
            </w:pPr>
            <w:r>
              <w:t>Coordinator</w:t>
            </w:r>
          </w:p>
        </w:tc>
      </w:tr>
      <w:tr w:rsidR="005A2664" w14:paraId="79C126B1" w14:textId="77777777">
        <w:trPr>
          <w:cantSplit/>
          <w:jc w:val="center"/>
        </w:trPr>
        <w:tc>
          <w:tcPr>
            <w:tcW w:w="2307" w:type="dxa"/>
            <w:vAlign w:val="center"/>
          </w:tcPr>
          <w:p w14:paraId="01219645" w14:textId="77777777" w:rsidR="005A2664" w:rsidRDefault="00B27013">
            <w:pPr>
              <w:pStyle w:val="TableText"/>
            </w:pPr>
            <w:r>
              <w:rPr>
                <w:b/>
              </w:rPr>
              <w:t>VERIFICATION, FINALIZED</w:t>
            </w:r>
          </w:p>
        </w:tc>
        <w:tc>
          <w:tcPr>
            <w:tcW w:w="5192" w:type="dxa"/>
            <w:vAlign w:val="center"/>
          </w:tcPr>
          <w:p w14:paraId="008E870C" w14:textId="77777777" w:rsidR="005A2664" w:rsidRDefault="00B27013">
            <w:pPr>
              <w:pStyle w:val="TableText"/>
            </w:pPr>
            <w:r>
              <w:t>Recognised as closed by the window rule; not set by any current action.</w:t>
            </w:r>
          </w:p>
        </w:tc>
        <w:tc>
          <w:tcPr>
            <w:tcW w:w="2019" w:type="dxa"/>
            <w:vAlign w:val="center"/>
          </w:tcPr>
          <w:p w14:paraId="76DF90C1" w14:textId="77777777" w:rsidR="005A2664" w:rsidRDefault="00B27013">
            <w:pPr>
              <w:pStyle w:val="TableText"/>
            </w:pPr>
            <w:r>
              <w:t>—</w:t>
            </w:r>
          </w:p>
        </w:tc>
      </w:tr>
    </w:tbl>
    <w:p w14:paraId="01F65F72" w14:textId="77777777" w:rsidR="005A2664" w:rsidRDefault="005A2664">
      <w:pPr>
        <w:spacing w:after="120" w:line="192" w:lineRule="auto"/>
      </w:pPr>
    </w:p>
    <w:p w14:paraId="63B857BA" w14:textId="77777777" w:rsidR="005A2664" w:rsidRDefault="00B27013">
      <w:pPr>
        <w:pStyle w:val="Heading2"/>
      </w:pPr>
      <w:bookmarkStart w:id="55" w:name="_Toc242786950"/>
      <w:r>
        <w:t>5.5 Elective Groups, Subjects and Seat Capacity</w:t>
      </w:r>
      <w:bookmarkEnd w:id="55"/>
    </w:p>
    <w:p w14:paraId="320A6712" w14:textId="77777777" w:rsidR="005A2664" w:rsidRDefault="00B27013">
      <w:pPr>
        <w:pStyle w:val="BodyTextReport"/>
      </w:pPr>
      <w:r>
        <w:t>Within an event, subjects are arranged in elective groups, also called baskets, such as Professional Elective I and Open Elective I. Each group defines how many subjects a student must choose; the current registration logic accepts one choice per group. Each subject has a name, an optional course code, credits, a description, a maximum number of seats and a count of seats still available. Subjects are created per event, so the same subject offered to two cohorts in two events has two independent seat counte</w:t>
      </w:r>
      <w:r>
        <w:t>rs.</w:t>
      </w:r>
    </w:p>
    <w:p w14:paraId="5420E89E" w14:textId="77777777" w:rsidR="005A2664" w:rsidRDefault="00B27013">
      <w:pPr>
        <w:pStyle w:val="BodyTextReport"/>
      </w:pPr>
      <w:r>
        <w:t>A coordinator can reserve part of a subject's capacity for particular classes by defining class quotas. For example, a subject with sixteen seats may reserve eight seats for class F and eight for class G. A student of a class with a quota draws from that quota; a student of a class without a quota may only use seats that are not reserved for other classes. Figure 5.6 shows the coordinator's Electives and Seats page, which lists each basket with its subjects, seats taken, and class allotments.</w:t>
      </w:r>
    </w:p>
    <w:p w14:paraId="0D88CF64" w14:textId="77777777" w:rsidR="005A2664" w:rsidRDefault="00B27013">
      <w:pPr>
        <w:pStyle w:val="BodyTextReport"/>
      </w:pPr>
      <w:r>
        <w:t>Events can also be created from event templates. A template stores a set of baskets and subjects that can be reused, for example when the same elective structure is offered to a new cohort. Templates are scoped to a programme; a template can be deleted only by an administrator, by a coordinator of that programme, or by the coordinator who created it.</w:t>
      </w:r>
    </w:p>
    <w:p w14:paraId="5488E893" w14:textId="77777777" w:rsidR="005A2664" w:rsidRDefault="00B27013">
      <w:pPr>
        <w:keepNext/>
        <w:spacing w:before="120" w:after="0"/>
        <w:jc w:val="center"/>
      </w:pPr>
      <w:r>
        <w:rPr>
          <w:noProof/>
        </w:rPr>
        <w:drawing>
          <wp:inline distT="0" distB="0" distL="0" distR="0" wp14:anchorId="342153C0" wp14:editId="7D96BB92">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coord_electives.png"/>
                    <pic:cNvPicPr/>
                  </pic:nvPicPr>
                  <pic:blipFill>
                    <a:blip r:embed="rId22"/>
                    <a:stretch>
                      <a:fillRect/>
                    </a:stretch>
                  </pic:blipFill>
                  <pic:spPr>
                    <a:xfrm>
                      <a:off x="0" y="0"/>
                      <a:ext cx="5669280" cy="3543300"/>
                    </a:xfrm>
                    <a:prstGeom prst="rect">
                      <a:avLst/>
                    </a:prstGeom>
                  </pic:spPr>
                </pic:pic>
              </a:graphicData>
            </a:graphic>
          </wp:inline>
        </w:drawing>
      </w:r>
    </w:p>
    <w:p w14:paraId="234F208D" w14:textId="77777777" w:rsidR="005A2664" w:rsidRDefault="00B27013">
      <w:pPr>
        <w:pStyle w:val="FigureCaption"/>
      </w:pPr>
      <w:bookmarkStart w:id="56" w:name="_Toc242787030"/>
      <w:r>
        <w:rPr>
          <w:b/>
        </w:rPr>
        <w:t xml:space="preserve">Figure 5.6 </w:t>
      </w:r>
      <w:r>
        <w:t>Coordinator View of Elective Baskets, Subjects and Seat Allotments</w:t>
      </w:r>
      <w:bookmarkEnd w:id="56"/>
    </w:p>
    <w:p w14:paraId="2DA09033" w14:textId="77777777" w:rsidR="005A2664" w:rsidRDefault="00B27013">
      <w:pPr>
        <w:pStyle w:val="Heading2"/>
      </w:pPr>
      <w:bookmarkStart w:id="57" w:name="_Toc242786951"/>
      <w:r>
        <w:t>5.6 Subject Explorer</w:t>
      </w:r>
      <w:bookmarkEnd w:id="57"/>
    </w:p>
    <w:p w14:paraId="03C8B93E" w14:textId="77777777" w:rsidR="005A2664" w:rsidRDefault="00B27013">
      <w:pPr>
        <w:pStyle w:val="BodyTextReport"/>
      </w:pPr>
      <w:r>
        <w:t>Students often choose electives with little information beyond a subject name. The subject explorer addresses this by listing every subject offered to the student's class, with its basket, credits, remaining seats and a short description (Figure 5.7). The page is available as soon as the event is published, so students can read about the subjects before the window opens. Seat counts refresh every thirty seconds and, when realtime updates are available, immediately after a change. Opening a subject page neve</w:t>
      </w:r>
      <w:r>
        <w:t>r reserves a seat.</w:t>
      </w:r>
    </w:p>
    <w:p w14:paraId="4677224A" w14:textId="77777777" w:rsidR="005A2664" w:rsidRDefault="00B27013">
      <w:pPr>
        <w:pStyle w:val="BodyTextReport"/>
      </w:pPr>
      <w:r>
        <w:t>Selecting a subject opens a detail page (Figure 5.8). Official facts — name, credits, basket, programme, department and seats — always come from the event data. Supplementary guidance, such as an overview, example topics, learning outcomes, prerequisites, an estimate of difficulty, career relevance and external learning resources, comes from a subject profile. Each section of a profile carries a label indicating whether it is official or proposed guidance, and the page states that the faculty-approved sylla</w:t>
      </w:r>
      <w:r>
        <w:t>bus takes precedence. In the current version one bundled profile, for Cloud Computing, is included; its content is explicitly marked as not verified by faculty.</w:t>
      </w:r>
    </w:p>
    <w:p w14:paraId="636B5582" w14:textId="77777777" w:rsidR="005A2664" w:rsidRDefault="00B27013">
      <w:pPr>
        <w:keepNext/>
        <w:spacing w:before="120" w:after="0"/>
        <w:jc w:val="center"/>
      </w:pPr>
      <w:r>
        <w:rPr>
          <w:noProof/>
        </w:rPr>
        <w:drawing>
          <wp:inline distT="0" distB="0" distL="0" distR="0" wp14:anchorId="1AA6D38A" wp14:editId="0D0E2695">
            <wp:extent cx="5486400" cy="43822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ubjects.png"/>
                    <pic:cNvPicPr/>
                  </pic:nvPicPr>
                  <pic:blipFill>
                    <a:blip r:embed="rId23"/>
                    <a:stretch>
                      <a:fillRect/>
                    </a:stretch>
                  </pic:blipFill>
                  <pic:spPr>
                    <a:xfrm>
                      <a:off x="0" y="0"/>
                      <a:ext cx="5486400" cy="4382262"/>
                    </a:xfrm>
                    <a:prstGeom prst="rect">
                      <a:avLst/>
                    </a:prstGeom>
                  </pic:spPr>
                </pic:pic>
              </a:graphicData>
            </a:graphic>
          </wp:inline>
        </w:drawing>
      </w:r>
    </w:p>
    <w:p w14:paraId="27BC5A42" w14:textId="77777777" w:rsidR="005A2664" w:rsidRDefault="00B27013">
      <w:pPr>
        <w:pStyle w:val="FigureCaption"/>
      </w:pPr>
      <w:bookmarkStart w:id="58" w:name="_Toc242787031"/>
      <w:r>
        <w:rPr>
          <w:b/>
        </w:rPr>
        <w:t xml:space="preserve">Figure 5.7 </w:t>
      </w:r>
      <w:r>
        <w:t>Subject Explorer Listing the Subjects Offered to a Class</w:t>
      </w:r>
      <w:bookmarkEnd w:id="58"/>
    </w:p>
    <w:p w14:paraId="7FDF5D61" w14:textId="77777777" w:rsidR="005A2664" w:rsidRDefault="00B27013">
      <w:pPr>
        <w:keepNext/>
        <w:spacing w:before="120" w:after="0"/>
        <w:jc w:val="center"/>
      </w:pPr>
      <w:r>
        <w:rPr>
          <w:noProof/>
        </w:rPr>
        <w:drawing>
          <wp:inline distT="0" distB="0" distL="0" distR="0" wp14:anchorId="72EAE69C" wp14:editId="389DEFA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ubject_detail.png"/>
                    <pic:cNvPicPr/>
                  </pic:nvPicPr>
                  <pic:blipFill>
                    <a:blip r:embed="rId24"/>
                    <a:stretch>
                      <a:fillRect/>
                    </a:stretch>
                  </pic:blipFill>
                  <pic:spPr>
                    <a:xfrm>
                      <a:off x="0" y="0"/>
                      <a:ext cx="5669280" cy="3543300"/>
                    </a:xfrm>
                    <a:prstGeom prst="rect">
                      <a:avLst/>
                    </a:prstGeom>
                  </pic:spPr>
                </pic:pic>
              </a:graphicData>
            </a:graphic>
          </wp:inline>
        </w:drawing>
      </w:r>
    </w:p>
    <w:p w14:paraId="370E566A" w14:textId="77777777" w:rsidR="005A2664" w:rsidRDefault="00B27013">
      <w:pPr>
        <w:pStyle w:val="FigureCaption"/>
      </w:pPr>
      <w:bookmarkStart w:id="59" w:name="_Toc242787032"/>
      <w:r>
        <w:rPr>
          <w:b/>
        </w:rPr>
        <w:t xml:space="preserve">Figure 5.8 </w:t>
      </w:r>
      <w:r>
        <w:t>Subject Detail Page with Official Details and Labelled Guidance</w:t>
      </w:r>
      <w:bookmarkEnd w:id="59"/>
    </w:p>
    <w:p w14:paraId="3C15E3DE" w14:textId="77777777" w:rsidR="005A2664" w:rsidRDefault="00B27013">
      <w:pPr>
        <w:pStyle w:val="Heading2"/>
      </w:pPr>
      <w:bookmarkStart w:id="60" w:name="_Toc242786952"/>
      <w:r>
        <w:t>5.7 Summary</w:t>
      </w:r>
      <w:bookmarkEnd w:id="60"/>
    </w:p>
    <w:p w14:paraId="2ED3A0CE" w14:textId="77777777" w:rsidR="005A2664" w:rsidRDefault="00B27013">
      <w:pPr>
        <w:pStyle w:val="BodyTextReport"/>
      </w:pPr>
      <w:r>
        <w:t>Setting up a registration in Electify therefore involves a small number of well-defined steps: the administrator prepares the Year Server and links the cohorts, tutors bring students into their classes with signup codes, and coordinators or tutors prepare the event, baskets, subjects and quotas. Because every object is attached to a class, a cohort and a Year Server, the data of different batches stays separate throughout the process. The next chapter describes what happens when students register.</w:t>
      </w:r>
    </w:p>
    <w:p w14:paraId="07CCBA8F" w14:textId="77777777" w:rsidR="005A2664" w:rsidRDefault="00B27013">
      <w:pPr>
        <w:pStyle w:val="Heading1"/>
      </w:pPr>
      <w:bookmarkStart w:id="61" w:name="_Toc242786953"/>
      <w:r>
        <w:t>6. REGISTRATION PROCESSING AND DATA INTEGRITY</w:t>
      </w:r>
      <w:bookmarkEnd w:id="61"/>
    </w:p>
    <w:p w14:paraId="541DAA82" w14:textId="77777777" w:rsidR="005A2664" w:rsidRDefault="00B27013">
      <w:pPr>
        <w:pStyle w:val="BodyTextReport"/>
      </w:pPr>
      <w:r>
        <w:t xml:space="preserve">This chapter explains how a registration is processed, how seats are accounted for, and how the system keeps its data consistent when many students act at once. The behaviour described here is implemented in </w:t>
      </w:r>
      <w:r>
        <w:rPr>
          <w:rFonts w:ascii="Courier New" w:eastAsia="Courier New" w:hAnsi="Courier New" w:cs="Courier New"/>
          <w:sz w:val="21"/>
        </w:rPr>
        <w:t>src/app/actions/register.ts</w:t>
      </w:r>
      <w:r>
        <w:t xml:space="preserve">, </w:t>
      </w:r>
      <w:r>
        <w:rPr>
          <w:rFonts w:ascii="Courier New" w:eastAsia="Courier New" w:hAnsi="Courier New" w:cs="Courier New"/>
          <w:sz w:val="21"/>
        </w:rPr>
        <w:t>src/lib/seat-ops.ts</w:t>
      </w:r>
      <w:r>
        <w:t xml:space="preserve">, </w:t>
      </w:r>
      <w:r>
        <w:rPr>
          <w:rFonts w:ascii="Courier New" w:eastAsia="Courier New" w:hAnsi="Courier New" w:cs="Courier New"/>
          <w:sz w:val="21"/>
        </w:rPr>
        <w:t>src/lib/registration-window.ts</w:t>
      </w:r>
      <w:r>
        <w:t xml:space="preserve"> and </w:t>
      </w:r>
      <w:r>
        <w:rPr>
          <w:rFonts w:ascii="Courier New" w:eastAsia="Courier New" w:hAnsi="Courier New" w:cs="Courier New"/>
          <w:sz w:val="21"/>
        </w:rPr>
        <w:t>src/lib/student-events.ts</w:t>
      </w:r>
      <w:r>
        <w:t>.</w:t>
      </w:r>
    </w:p>
    <w:p w14:paraId="11231DAA" w14:textId="77777777" w:rsidR="005A2664" w:rsidRDefault="00B27013">
      <w:pPr>
        <w:pStyle w:val="Heading2"/>
      </w:pPr>
      <w:bookmarkStart w:id="62" w:name="_Toc242786954"/>
      <w:r>
        <w:t>6.1 Eligibility of a Student for an Event</w:t>
      </w:r>
      <w:bookmarkEnd w:id="62"/>
    </w:p>
    <w:p w14:paraId="0B35AD78" w14:textId="77777777" w:rsidR="005A2664" w:rsidRDefault="00B27013">
      <w:pPr>
        <w:pStyle w:val="BodyTextReport"/>
      </w:pPr>
      <w:r>
        <w:t xml:space="preserve">Before a student can see or act on an event, the system decides whether the event is meant for that student. The decision is made by a single query in </w:t>
      </w:r>
      <w:r>
        <w:rPr>
          <w:rFonts w:ascii="Courier New" w:eastAsia="Courier New" w:hAnsi="Courier New" w:cs="Courier New"/>
          <w:sz w:val="21"/>
        </w:rPr>
        <w:t>isStudentEligibleForEvent</w:t>
      </w:r>
      <w:r>
        <w:t>, which succeeds only if all the conditions in Table 6.1 hold. The same query is used to build the student's list of events and, inside the registration transaction, to re-check eligibility on the same database snapshot as the write. An identifier supplied in a request — for example an event or subject belonging to another cohort — therefore cannot be used to register outside the student's own class.</w:t>
      </w:r>
    </w:p>
    <w:p w14:paraId="254C9C9A" w14:textId="77777777" w:rsidR="005A2664" w:rsidRDefault="00B27013">
      <w:pPr>
        <w:pStyle w:val="TableCaption"/>
        <w:keepNext/>
      </w:pPr>
      <w:bookmarkStart w:id="63" w:name="_Toc242787002"/>
      <w:r>
        <w:rPr>
          <w:b/>
        </w:rPr>
        <w:t>Table 6.1 Conditions for a Student to Be Eligible for an Event</w:t>
      </w:r>
      <w:bookmarkEnd w:id="6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750"/>
        <w:gridCol w:w="5769"/>
      </w:tblGrid>
      <w:tr w:rsidR="005A2664" w14:paraId="617DCB82" w14:textId="77777777">
        <w:trPr>
          <w:cantSplit/>
          <w:tblHeader/>
          <w:jc w:val="center"/>
        </w:trPr>
        <w:tc>
          <w:tcPr>
            <w:tcW w:w="3750" w:type="dxa"/>
            <w:shd w:val="clear" w:color="auto" w:fill="1F3864"/>
            <w:vAlign w:val="center"/>
          </w:tcPr>
          <w:p w14:paraId="072088C8" w14:textId="77777777" w:rsidR="005A2664" w:rsidRDefault="00B27013">
            <w:pPr>
              <w:pStyle w:val="TableText"/>
              <w:keepNext/>
            </w:pPr>
            <w:r>
              <w:rPr>
                <w:b/>
                <w:color w:val="FFFFFF"/>
              </w:rPr>
              <w:t>Condition</w:t>
            </w:r>
          </w:p>
        </w:tc>
        <w:tc>
          <w:tcPr>
            <w:tcW w:w="5769" w:type="dxa"/>
            <w:shd w:val="clear" w:color="auto" w:fill="1F3864"/>
            <w:vAlign w:val="center"/>
          </w:tcPr>
          <w:p w14:paraId="062C030D" w14:textId="77777777" w:rsidR="005A2664" w:rsidRDefault="00B27013">
            <w:pPr>
              <w:pStyle w:val="TableText"/>
              <w:keepNext/>
            </w:pPr>
            <w:r>
              <w:rPr>
                <w:b/>
                <w:color w:val="FFFFFF"/>
              </w:rPr>
              <w:t>How it is checked</w:t>
            </w:r>
          </w:p>
        </w:tc>
      </w:tr>
      <w:tr w:rsidR="005A2664" w14:paraId="446A9C53" w14:textId="77777777">
        <w:trPr>
          <w:cantSplit/>
          <w:jc w:val="center"/>
        </w:trPr>
        <w:tc>
          <w:tcPr>
            <w:tcW w:w="3750" w:type="dxa"/>
            <w:vAlign w:val="center"/>
          </w:tcPr>
          <w:p w14:paraId="31F52680" w14:textId="77777777" w:rsidR="005A2664" w:rsidRDefault="00B27013">
            <w:pPr>
              <w:pStyle w:val="TableText"/>
            </w:pPr>
            <w:r>
              <w:rPr>
                <w:b/>
              </w:rPr>
              <w:t>The user is a student</w:t>
            </w:r>
          </w:p>
        </w:tc>
        <w:tc>
          <w:tcPr>
            <w:tcW w:w="5769" w:type="dxa"/>
            <w:vAlign w:val="center"/>
          </w:tcPr>
          <w:p w14:paraId="24D2C209" w14:textId="77777777" w:rsidR="005A2664" w:rsidRDefault="00B27013">
            <w:pPr>
              <w:pStyle w:val="TableText"/>
            </w:pPr>
            <w:r>
              <w:t>The account's role is STUDENT.</w:t>
            </w:r>
          </w:p>
        </w:tc>
      </w:tr>
      <w:tr w:rsidR="005A2664" w14:paraId="1ECE4FBB" w14:textId="77777777">
        <w:trPr>
          <w:cantSplit/>
          <w:jc w:val="center"/>
        </w:trPr>
        <w:tc>
          <w:tcPr>
            <w:tcW w:w="3750" w:type="dxa"/>
            <w:vAlign w:val="center"/>
          </w:tcPr>
          <w:p w14:paraId="48FBF9D0" w14:textId="77777777" w:rsidR="005A2664" w:rsidRDefault="00B27013">
            <w:pPr>
              <w:pStyle w:val="TableText"/>
            </w:pPr>
            <w:r>
              <w:rPr>
                <w:b/>
              </w:rPr>
              <w:t>The student's class belongs to the student's cohort</w:t>
            </w:r>
          </w:p>
        </w:tc>
        <w:tc>
          <w:tcPr>
            <w:tcW w:w="5769" w:type="dxa"/>
            <w:vAlign w:val="center"/>
          </w:tcPr>
          <w:p w14:paraId="05AB7C5B" w14:textId="77777777" w:rsidR="005A2664" w:rsidRDefault="00B27013">
            <w:pPr>
              <w:pStyle w:val="TableText"/>
            </w:pPr>
            <w:r>
              <w:t>The section joined to the user must have the same cohort as the user record.</w:t>
            </w:r>
          </w:p>
        </w:tc>
      </w:tr>
      <w:tr w:rsidR="005A2664" w14:paraId="14488D62" w14:textId="77777777">
        <w:trPr>
          <w:cantSplit/>
          <w:jc w:val="center"/>
        </w:trPr>
        <w:tc>
          <w:tcPr>
            <w:tcW w:w="3750" w:type="dxa"/>
            <w:vAlign w:val="center"/>
          </w:tcPr>
          <w:p w14:paraId="6BD573E6" w14:textId="77777777" w:rsidR="005A2664" w:rsidRDefault="00B27013">
            <w:pPr>
              <w:pStyle w:val="TableText"/>
            </w:pPr>
            <w:r>
              <w:rPr>
                <w:b/>
              </w:rPr>
              <w:t>The event targets the student's class</w:t>
            </w:r>
          </w:p>
        </w:tc>
        <w:tc>
          <w:tcPr>
            <w:tcW w:w="5769" w:type="dxa"/>
            <w:vAlign w:val="center"/>
          </w:tcPr>
          <w:p w14:paraId="76CC3CE1" w14:textId="77777777" w:rsidR="005A2664" w:rsidRDefault="00B27013">
            <w:pPr>
              <w:pStyle w:val="TableText"/>
            </w:pPr>
            <w:r>
              <w:t>A row must exist in event_sections for the event and the student's section.</w:t>
            </w:r>
          </w:p>
        </w:tc>
      </w:tr>
      <w:tr w:rsidR="005A2664" w14:paraId="7C24FABE" w14:textId="77777777">
        <w:trPr>
          <w:cantSplit/>
          <w:jc w:val="center"/>
        </w:trPr>
        <w:tc>
          <w:tcPr>
            <w:tcW w:w="3750" w:type="dxa"/>
            <w:vAlign w:val="center"/>
          </w:tcPr>
          <w:p w14:paraId="3E64B601" w14:textId="77777777" w:rsidR="005A2664" w:rsidRDefault="00B27013">
            <w:pPr>
              <w:pStyle w:val="TableText"/>
            </w:pPr>
            <w:r>
              <w:rPr>
                <w:b/>
              </w:rPr>
              <w:t>The event belongs to the student's cohort</w:t>
            </w:r>
          </w:p>
        </w:tc>
        <w:tc>
          <w:tcPr>
            <w:tcW w:w="5769" w:type="dxa"/>
            <w:vAlign w:val="center"/>
          </w:tcPr>
          <w:p w14:paraId="38A71031" w14:textId="77777777" w:rsidR="005A2664" w:rsidRDefault="00B27013">
            <w:pPr>
              <w:pStyle w:val="TableText"/>
            </w:pPr>
            <w:r>
              <w:t>The event's cohort must equal the student's cohort.</w:t>
            </w:r>
          </w:p>
        </w:tc>
      </w:tr>
      <w:tr w:rsidR="005A2664" w14:paraId="06ED9127" w14:textId="77777777">
        <w:trPr>
          <w:cantSplit/>
          <w:jc w:val="center"/>
        </w:trPr>
        <w:tc>
          <w:tcPr>
            <w:tcW w:w="3750" w:type="dxa"/>
            <w:vAlign w:val="center"/>
          </w:tcPr>
          <w:p w14:paraId="31B44E26" w14:textId="77777777" w:rsidR="005A2664" w:rsidRDefault="00B27013">
            <w:pPr>
              <w:pStyle w:val="TableText"/>
            </w:pPr>
            <w:r>
              <w:rPr>
                <w:b/>
              </w:rPr>
              <w:t>The account is active and eligible</w:t>
            </w:r>
          </w:p>
        </w:tc>
        <w:tc>
          <w:tcPr>
            <w:tcW w:w="5769" w:type="dxa"/>
            <w:vAlign w:val="center"/>
          </w:tcPr>
          <w:p w14:paraId="6D26DCB2" w14:textId="77777777" w:rsidR="005A2664" w:rsidRDefault="00B27013">
            <w:pPr>
              <w:pStyle w:val="TableText"/>
            </w:pPr>
            <w:r>
              <w:t>Checked by the registration actions before the transaction starts.</w:t>
            </w:r>
          </w:p>
        </w:tc>
      </w:tr>
    </w:tbl>
    <w:p w14:paraId="62E63BA4" w14:textId="77777777" w:rsidR="005A2664" w:rsidRDefault="005A2664">
      <w:pPr>
        <w:spacing w:after="120" w:line="192" w:lineRule="auto"/>
      </w:pPr>
    </w:p>
    <w:p w14:paraId="358ADE71" w14:textId="77777777" w:rsidR="005A2664" w:rsidRDefault="00B27013">
      <w:pPr>
        <w:pStyle w:val="Heading2"/>
      </w:pPr>
      <w:bookmarkStart w:id="64" w:name="_Toc242786955"/>
      <w:r>
        <w:t>6.2 The Registration Window Rule</w:t>
      </w:r>
      <w:bookmarkEnd w:id="64"/>
    </w:p>
    <w:p w14:paraId="2B84630D" w14:textId="77777777" w:rsidR="005A2664" w:rsidRDefault="00B27013">
      <w:pPr>
        <w:pStyle w:val="BodyTextReport"/>
      </w:pPr>
      <w:r>
        <w:t xml:space="preserve">Whether students may submit, change or cancel is decided by </w:t>
      </w:r>
      <w:r>
        <w:rPr>
          <w:rFonts w:ascii="Courier New" w:eastAsia="Courier New" w:hAnsi="Courier New" w:cs="Courier New"/>
          <w:sz w:val="21"/>
        </w:rPr>
        <w:t>getRegistrationWindow</w:t>
      </w:r>
      <w:r>
        <w:t>, a pure function of the event's status, opening time, closing time and automatic-closing flag, evaluated against the server's clock at the moment of the request. A paused event is closed; an event in a closed status is closed; otherwise the window opens at the opening time (or immediately if a member of staff has opened it manually) and closes after the closing time if automatic closing is enabled.</w:t>
      </w:r>
    </w:p>
    <w:p w14:paraId="10D8C6F0" w14:textId="77777777" w:rsidR="005A2664" w:rsidRDefault="00B27013">
      <w:pPr>
        <w:pStyle w:val="BodyTextReport"/>
      </w:pPr>
      <w:r>
        <w:t>The student pages use the same function to decide what to display, and the countdown shown to students is synchronised with the server's clock. These displays are conveniences only: every Server Action calls the function again with its own clock, so a request sent from a page that was left open after the deadline, or from a modified browser, is rejected. The tests confirm that registration opens exactly at the opening time and not a millisecond earlier.</w:t>
      </w:r>
    </w:p>
    <w:p w14:paraId="6754972A" w14:textId="77777777" w:rsidR="005A2664" w:rsidRDefault="00B27013">
      <w:pPr>
        <w:pStyle w:val="Heading2"/>
      </w:pPr>
      <w:bookmarkStart w:id="65" w:name="_Toc242786956"/>
      <w:r>
        <w:t>6.3 The Registration Transaction</w:t>
      </w:r>
      <w:bookmarkEnd w:id="65"/>
    </w:p>
    <w:p w14:paraId="33380604" w14:textId="77777777" w:rsidR="005A2664" w:rsidRDefault="00B27013">
      <w:pPr>
        <w:pStyle w:val="BodyTextReport"/>
      </w:pPr>
      <w:r>
        <w:t xml:space="preserve">Figure 6.1 shows the steps of </w:t>
      </w:r>
      <w:r>
        <w:rPr>
          <w:rFonts w:ascii="Courier New" w:eastAsia="Courier New" w:hAnsi="Courier New" w:cs="Courier New"/>
          <w:sz w:val="21"/>
        </w:rPr>
        <w:t>registerElectives</w:t>
      </w:r>
      <w:r>
        <w:t>. Inexpensive checks are made first, without taking any locks: the caller must be a student, maintenance mode must be off, the account must be active and eligible, the event must target the student's class and cohort, the window must be open, and the selections must contain at most one subject per group, each belonging to the event. If any check fails, the action returns a specific error code and nothing is written.</w:t>
      </w:r>
    </w:p>
    <w:p w14:paraId="074BA68A" w14:textId="77777777" w:rsidR="005A2664" w:rsidRDefault="00B27013">
      <w:pPr>
        <w:pStyle w:val="BodyTextReport"/>
      </w:pPr>
      <w:r>
        <w:t xml:space="preserve">The remaining work is done inside one database transaction. The student's registration row for the event is locked with </w:t>
      </w:r>
      <w:r>
        <w:rPr>
          <w:rFonts w:ascii="Courier New" w:eastAsia="Courier New" w:hAnsi="Courier New" w:cs="Courier New"/>
          <w:sz w:val="21"/>
        </w:rPr>
        <w:t>SELECT … FOR UPDATE</w:t>
      </w:r>
      <w:r>
        <w:t xml:space="preserve">, and the request is rejected if the student has already confirmed a registration. Eligibility is checked again on the transaction's snapshot. The chosen subjects are then locked, always in ascending order of their identifiers; taking locks in a fixed order means that two transactions that need the same subjects cannot each hold one and wait for the other, which would cause a deadlock. For each choice a seat is taken, the choice is written to </w:t>
      </w:r>
      <w:r>
        <w:rPr>
          <w:rFonts w:ascii="Courier New" w:eastAsia="Courier New" w:hAnsi="Courier New" w:cs="Courier New"/>
          <w:sz w:val="21"/>
        </w:rPr>
        <w:t>student_registrations</w:t>
      </w:r>
      <w:r>
        <w:t>, and a replay event recording the seat count before and after is inserted. Finally the receipt is created and an audit record is written. If any step fails — for example because a seat ran out — the whole transaction is rolled back, and no seat, choice, receipt or log entry from the attempt remains.</w:t>
      </w:r>
    </w:p>
    <w:p w14:paraId="7C40C2DD" w14:textId="77777777" w:rsidR="005A2664" w:rsidRDefault="00B27013">
      <w:pPr>
        <w:keepNext/>
        <w:spacing w:before="120" w:after="0"/>
        <w:jc w:val="center"/>
      </w:pPr>
      <w:r>
        <w:rPr>
          <w:noProof/>
        </w:rPr>
        <w:drawing>
          <wp:inline distT="0" distB="0" distL="0" distR="0" wp14:anchorId="1DFE97D5" wp14:editId="4B137D87">
            <wp:extent cx="5760720" cy="5415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stration_txn.png"/>
                    <pic:cNvPicPr/>
                  </pic:nvPicPr>
                  <pic:blipFill>
                    <a:blip r:embed="rId25"/>
                    <a:stretch>
                      <a:fillRect/>
                    </a:stretch>
                  </pic:blipFill>
                  <pic:spPr>
                    <a:xfrm>
                      <a:off x="0" y="0"/>
                      <a:ext cx="5760720" cy="5415077"/>
                    </a:xfrm>
                    <a:prstGeom prst="rect">
                      <a:avLst/>
                    </a:prstGeom>
                  </pic:spPr>
                </pic:pic>
              </a:graphicData>
            </a:graphic>
          </wp:inline>
        </w:drawing>
      </w:r>
    </w:p>
    <w:p w14:paraId="5B80841B" w14:textId="77777777" w:rsidR="005A2664" w:rsidRDefault="00B27013">
      <w:pPr>
        <w:pStyle w:val="FigureCaption"/>
      </w:pPr>
      <w:bookmarkStart w:id="66" w:name="_Toc242787033"/>
      <w:r>
        <w:rPr>
          <w:b/>
        </w:rPr>
        <w:t xml:space="preserve">Figure 6.1 </w:t>
      </w:r>
      <w:r>
        <w:t>Steps of the Registration Transaction and the takeSeat Rule</w:t>
      </w:r>
      <w:bookmarkEnd w:id="66"/>
    </w:p>
    <w:p w14:paraId="6C58E855" w14:textId="77777777" w:rsidR="005A2664" w:rsidRDefault="00B27013">
      <w:pPr>
        <w:pStyle w:val="BodyTextReport"/>
      </w:pPr>
      <w:r>
        <w:t>From the student's point of view the process is short. The picker shows each basket with its subjects and remaining seats, and a progress indicator shows which baskets still need a choice (Figure 6.2). When every basket has a choice, the student reviews the selection in a confirmation dialog that lists the subjects and total credits (Figure 6.3). If a chosen subject fills while the dialog is open, the server returns the code SEAT_TAKEN with the identifier of the subject, and the picker highlights that subje</w:t>
      </w:r>
      <w:r>
        <w:t>ct while keeping the student's other choices.</w:t>
      </w:r>
    </w:p>
    <w:p w14:paraId="29D5EDA1" w14:textId="77777777" w:rsidR="005A2664" w:rsidRDefault="00B27013">
      <w:pPr>
        <w:keepNext/>
        <w:spacing w:before="120" w:after="0"/>
        <w:jc w:val="center"/>
      </w:pPr>
      <w:r>
        <w:rPr>
          <w:noProof/>
        </w:rPr>
        <w:drawing>
          <wp:inline distT="0" distB="0" distL="0" distR="0" wp14:anchorId="45C371E5" wp14:editId="75F52D76">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lectives_selected.png"/>
                    <pic:cNvPicPr/>
                  </pic:nvPicPr>
                  <pic:blipFill>
                    <a:blip r:embed="rId26"/>
                    <a:stretch>
                      <a:fillRect/>
                    </a:stretch>
                  </pic:blipFill>
                  <pic:spPr>
                    <a:xfrm>
                      <a:off x="0" y="0"/>
                      <a:ext cx="5669280" cy="3543300"/>
                    </a:xfrm>
                    <a:prstGeom prst="rect">
                      <a:avLst/>
                    </a:prstGeom>
                  </pic:spPr>
                </pic:pic>
              </a:graphicData>
            </a:graphic>
          </wp:inline>
        </w:drawing>
      </w:r>
    </w:p>
    <w:p w14:paraId="0F0A10C8" w14:textId="77777777" w:rsidR="005A2664" w:rsidRDefault="00B27013">
      <w:pPr>
        <w:pStyle w:val="FigureCaption"/>
      </w:pPr>
      <w:bookmarkStart w:id="67" w:name="_Toc242787034"/>
      <w:r>
        <w:rPr>
          <w:b/>
        </w:rPr>
        <w:t xml:space="preserve">Figure 6.2 </w:t>
      </w:r>
      <w:r>
        <w:t>Elective Picker with One Subject Selected in Each Basket</w:t>
      </w:r>
      <w:bookmarkEnd w:id="67"/>
    </w:p>
    <w:p w14:paraId="10329396" w14:textId="77777777" w:rsidR="005A2664" w:rsidRDefault="00B27013">
      <w:pPr>
        <w:keepNext/>
        <w:spacing w:before="120" w:after="0"/>
        <w:jc w:val="center"/>
      </w:pPr>
      <w:r>
        <w:rPr>
          <w:noProof/>
        </w:rPr>
        <w:drawing>
          <wp:inline distT="0" distB="0" distL="0" distR="0" wp14:anchorId="59DE0ED0" wp14:editId="36EB20A6">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irm_dialog.png"/>
                    <pic:cNvPicPr/>
                  </pic:nvPicPr>
                  <pic:blipFill>
                    <a:blip r:embed="rId27"/>
                    <a:stretch>
                      <a:fillRect/>
                    </a:stretch>
                  </pic:blipFill>
                  <pic:spPr>
                    <a:xfrm>
                      <a:off x="0" y="0"/>
                      <a:ext cx="5669280" cy="3543300"/>
                    </a:xfrm>
                    <a:prstGeom prst="rect">
                      <a:avLst/>
                    </a:prstGeom>
                  </pic:spPr>
                </pic:pic>
              </a:graphicData>
            </a:graphic>
          </wp:inline>
        </w:drawing>
      </w:r>
    </w:p>
    <w:p w14:paraId="7F54AD8A" w14:textId="77777777" w:rsidR="005A2664" w:rsidRDefault="00B27013">
      <w:pPr>
        <w:pStyle w:val="FigureCaption"/>
      </w:pPr>
      <w:bookmarkStart w:id="68" w:name="_Toc242787035"/>
      <w:r>
        <w:rPr>
          <w:b/>
        </w:rPr>
        <w:t xml:space="preserve">Figure 6.3 </w:t>
      </w:r>
      <w:r>
        <w:t>Confirmation Dialog Shown Before a Registration Is Submitted</w:t>
      </w:r>
      <w:bookmarkEnd w:id="68"/>
    </w:p>
    <w:p w14:paraId="6E929558" w14:textId="77777777" w:rsidR="005A2664" w:rsidRDefault="00B27013">
      <w:pPr>
        <w:pStyle w:val="Heading2"/>
      </w:pPr>
      <w:bookmarkStart w:id="69" w:name="_Toc242786957"/>
      <w:r>
        <w:t>6.4 Seat Accounting and Class Quotas</w:t>
      </w:r>
      <w:bookmarkEnd w:id="69"/>
    </w:p>
    <w:p w14:paraId="087847BC" w14:textId="77777777" w:rsidR="005A2664" w:rsidRDefault="00B27013">
      <w:pPr>
        <w:pStyle w:val="BodyTextReport"/>
      </w:pPr>
      <w:r>
        <w:t xml:space="preserve">Seats are taken and returned only through two functions in </w:t>
      </w:r>
      <w:r>
        <w:rPr>
          <w:rFonts w:ascii="Courier New" w:eastAsia="Courier New" w:hAnsi="Courier New" w:cs="Courier New"/>
          <w:sz w:val="21"/>
        </w:rPr>
        <w:t>seat-ops.ts</w:t>
      </w:r>
      <w:r>
        <w:t xml:space="preserve">, </w:t>
      </w:r>
      <w:r>
        <w:rPr>
          <w:rFonts w:ascii="Courier New" w:eastAsia="Courier New" w:hAnsi="Courier New" w:cs="Courier New"/>
          <w:sz w:val="21"/>
        </w:rPr>
        <w:t>takeSeat</w:t>
      </w:r>
      <w:r>
        <w:t xml:space="preserve"> and </w:t>
      </w:r>
      <w:r>
        <w:rPr>
          <w:rFonts w:ascii="Courier New" w:eastAsia="Courier New" w:hAnsi="Courier New" w:cs="Courier New"/>
          <w:sz w:val="21"/>
        </w:rPr>
        <w:t>releaseSeat</w:t>
      </w:r>
      <w:r>
        <w:t xml:space="preserve">, which must be called inside a transaction that already holds the lock on the subject row. </w:t>
      </w:r>
      <w:r>
        <w:rPr>
          <w:rFonts w:ascii="Courier New" w:eastAsia="Courier New" w:hAnsi="Courier New" w:cs="Courier New"/>
          <w:sz w:val="21"/>
        </w:rPr>
        <w:t>takeSeat</w:t>
      </w:r>
      <w:r>
        <w:t xml:space="preserve"> first checks that the subject has a seat. It then locks any class quota rows for the subject. If the student's class has a quota, the quota must also have a seat, and both the subject counter and the quota counter are decremented. If the student's class has no quota but other classes do, the student may only use seats that are not still reserved: the seats available on the subject minus the seats still available in all quotas must be positive. The decrement is written as an SQL expression on the locked row</w:t>
      </w:r>
      <w:r>
        <w:t>, and the subject is marked full when its count reaches zero.</w:t>
      </w:r>
    </w:p>
    <w:p w14:paraId="0964A708" w14:textId="77777777" w:rsidR="005A2664" w:rsidRDefault="00B27013">
      <w:pPr>
        <w:pStyle w:val="BodyTextReport"/>
      </w:pPr>
      <w:r>
        <w:rPr>
          <w:rFonts w:ascii="Courier New" w:eastAsia="Courier New" w:hAnsi="Courier New" w:cs="Courier New"/>
          <w:sz w:val="21"/>
        </w:rPr>
        <w:t>releaseSeat</w:t>
      </w:r>
      <w:r>
        <w:t xml:space="preserve"> increments the subject counter and, if the student's class has a quota, the quota counter, using </w:t>
      </w:r>
      <w:r>
        <w:rPr>
          <w:rFonts w:ascii="Courier New" w:eastAsia="Courier New" w:hAnsi="Courier New" w:cs="Courier New"/>
          <w:sz w:val="21"/>
        </w:rPr>
        <w:t>LEAST(available + 1, maximum)</w:t>
      </w:r>
      <w:r>
        <w:t xml:space="preserve"> so that a counter can never rise above its capacity even if a release were attempted twice. Because both functions run under row locks, the remaining-seat count read by a transaction cannot change before the transaction commits, which rules out the lost-update anomaly described in Section 2.2.</w:t>
      </w:r>
    </w:p>
    <w:p w14:paraId="75688611" w14:textId="77777777" w:rsidR="005A2664" w:rsidRDefault="00B27013">
      <w:pPr>
        <w:pStyle w:val="BodyTextReport"/>
      </w:pPr>
      <w:r>
        <w:t xml:space="preserve">As a final safeguard, the database itself rejects any update that would make a seat counter negative, through check constraints on both </w:t>
      </w:r>
      <w:r>
        <w:rPr>
          <w:rFonts w:ascii="Courier New" w:eastAsia="Courier New" w:hAnsi="Courier New" w:cs="Courier New"/>
          <w:sz w:val="21"/>
        </w:rPr>
        <w:t>electives</w:t>
      </w:r>
      <w:r>
        <w:t xml:space="preserve"> and </w:t>
      </w:r>
      <w:r>
        <w:rPr>
          <w:rFonts w:ascii="Courier New" w:eastAsia="Courier New" w:hAnsi="Courier New" w:cs="Courier New"/>
          <w:sz w:val="21"/>
        </w:rPr>
        <w:t>elective_seat_allocations</w:t>
      </w:r>
      <w:r>
        <w:t>. In correct operation these constraints are never triggered, but they ensure that a defect in application code could not silently overbook a subject.</w:t>
      </w:r>
    </w:p>
    <w:p w14:paraId="45EC21CD" w14:textId="77777777" w:rsidR="005A2664" w:rsidRDefault="00B27013">
      <w:pPr>
        <w:pStyle w:val="Heading2"/>
      </w:pPr>
      <w:bookmarkStart w:id="70" w:name="_Toc242786958"/>
      <w:r>
        <w:t>6.5 Changing and Cancelling a Registration</w:t>
      </w:r>
      <w:bookmarkEnd w:id="70"/>
    </w:p>
    <w:p w14:paraId="0ED99768" w14:textId="77777777" w:rsidR="005A2664" w:rsidRDefault="00B27013">
      <w:pPr>
        <w:pStyle w:val="BodyTextReport"/>
      </w:pPr>
      <w:r>
        <w:t>While the window is open, a student can change a choice to another subject in the same basket, cancel a single choice, or cancel the whole registration; changes are allowed only if the event permits editing. Figure 6.4 summarises the two flows. A change locks the current choice and both subjects, takes a seat in the new subject first and releases the old seat only after that has succeeded. If the new subject is full, the transaction is rolled back and the student keeps the original seat; the student is neve</w:t>
      </w:r>
      <w:r>
        <w:t>r left without a seat because of a failed change.</w:t>
      </w:r>
    </w:p>
    <w:p w14:paraId="4C9233C4" w14:textId="77777777" w:rsidR="005A2664" w:rsidRDefault="00B27013">
      <w:pPr>
        <w:pStyle w:val="BodyTextReport"/>
      </w:pPr>
      <w:r>
        <w:t>A cancellation releases the seat and marks the choice as CANCELLED rather than deleting it, so the history remains available. If no active choices remain, the parent registration also becomes CANCELLED, and the receipt snapshot marks the cancelled line. Because the action first checks that the choice is not already cancelled, repeating a cancellation request does not return the seat twice. Every change and cancellation writes replay and audit records in the same transaction.</w:t>
      </w:r>
    </w:p>
    <w:p w14:paraId="1FD8CEE1" w14:textId="77777777" w:rsidR="005A2664" w:rsidRDefault="00B27013">
      <w:pPr>
        <w:keepNext/>
        <w:spacing w:before="120" w:after="0"/>
        <w:jc w:val="center"/>
      </w:pPr>
      <w:r>
        <w:rPr>
          <w:noProof/>
        </w:rPr>
        <w:drawing>
          <wp:inline distT="0" distB="0" distL="0" distR="0" wp14:anchorId="75504709" wp14:editId="23C21018">
            <wp:extent cx="5760720" cy="36868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cancel.png"/>
                    <pic:cNvPicPr/>
                  </pic:nvPicPr>
                  <pic:blipFill>
                    <a:blip r:embed="rId28"/>
                    <a:stretch>
                      <a:fillRect/>
                    </a:stretch>
                  </pic:blipFill>
                  <pic:spPr>
                    <a:xfrm>
                      <a:off x="0" y="0"/>
                      <a:ext cx="5760720" cy="3686861"/>
                    </a:xfrm>
                    <a:prstGeom prst="rect">
                      <a:avLst/>
                    </a:prstGeom>
                  </pic:spPr>
                </pic:pic>
              </a:graphicData>
            </a:graphic>
          </wp:inline>
        </w:drawing>
      </w:r>
    </w:p>
    <w:p w14:paraId="5B855E0F" w14:textId="77777777" w:rsidR="005A2664" w:rsidRDefault="00B27013">
      <w:pPr>
        <w:pStyle w:val="FigureCaption"/>
      </w:pPr>
      <w:bookmarkStart w:id="71" w:name="_Toc242787036"/>
      <w:r>
        <w:rPr>
          <w:b/>
        </w:rPr>
        <w:t xml:space="preserve">Figure 6.4 </w:t>
      </w:r>
      <w:r>
        <w:t>Seat Handling When a Choice Is Changed or Cancelled</w:t>
      </w:r>
      <w:bookmarkEnd w:id="71"/>
    </w:p>
    <w:p w14:paraId="26765ADD" w14:textId="77777777" w:rsidR="005A2664" w:rsidRDefault="00B27013">
      <w:pPr>
        <w:pStyle w:val="Heading2"/>
      </w:pPr>
      <w:bookmarkStart w:id="72" w:name="_Toc242786959"/>
      <w:r>
        <w:t>6.6 Receipts</w:t>
      </w:r>
      <w:bookmarkEnd w:id="72"/>
    </w:p>
    <w:p w14:paraId="25889BF7" w14:textId="77777777" w:rsidR="005A2664" w:rsidRDefault="00B27013">
      <w:pPr>
        <w:pStyle w:val="BodyTextReport"/>
      </w:pPr>
      <w:r>
        <w:t xml:space="preserve">Every confirmed registration receives a receipt number of the form </w:t>
      </w:r>
      <w:r>
        <w:rPr>
          <w:rFonts w:ascii="Courier New" w:eastAsia="Courier New" w:hAnsi="Courier New" w:cs="Courier New"/>
          <w:sz w:val="21"/>
        </w:rPr>
        <w:t>ELC-&lt;year&gt;-&lt;term&gt;-&lt;sequence&gt;</w:t>
      </w:r>
      <w:r>
        <w:t>, for example ELC-2026-EVEN-000048. The sequence is computed from the highest existing number while holding a PostgreSQL advisory lock, so two confirmations committed at the same moment cannot receive the same number; a unique constraint on the receipt number provides a further guarantee. The receipt is also stored as a JSON snapshot containing the student's details, the full class, cohort, Year Server and semester, and the confirmed subjects. Because it is a snapshot, the receipt continues to show what was</w:t>
      </w:r>
      <w:r>
        <w:t xml:space="preserve"> confirmed even if the student's records or the subject names change later.</w:t>
      </w:r>
    </w:p>
    <w:p w14:paraId="04D417BE" w14:textId="77777777" w:rsidR="005A2664" w:rsidRDefault="00B27013">
      <w:pPr>
        <w:pStyle w:val="BodyTextReport"/>
      </w:pPr>
      <w:r>
        <w:t>Students see their registration record and receipt immediately after confirming (Figure 6.5) and can download it as a PDF, which is generated in the browser with jsPDF, or print it. During testing it was observed that the term part of the receipt number is derived from the event's name — it is ODD only if the name contains the word “odd” — rather than from the semester stored on the event. As a result, the Semester 3 event in the demonstration data produced an EVEN receipt number. This defect is recorded in</w:t>
      </w:r>
      <w:r>
        <w:t xml:space="preserve"> Chapter 8.</w:t>
      </w:r>
    </w:p>
    <w:p w14:paraId="579F92AA" w14:textId="77777777" w:rsidR="005A2664" w:rsidRDefault="00B27013">
      <w:pPr>
        <w:keepNext/>
        <w:spacing w:before="120" w:after="0"/>
        <w:jc w:val="center"/>
      </w:pPr>
      <w:r>
        <w:rPr>
          <w:noProof/>
        </w:rPr>
        <w:drawing>
          <wp:inline distT="0" distB="0" distL="0" distR="0" wp14:anchorId="66F02AE1" wp14:editId="26A9E27D">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fter_submit.png"/>
                    <pic:cNvPicPr/>
                  </pic:nvPicPr>
                  <pic:blipFill>
                    <a:blip r:embed="rId29"/>
                    <a:stretch>
                      <a:fillRect/>
                    </a:stretch>
                  </pic:blipFill>
                  <pic:spPr>
                    <a:xfrm>
                      <a:off x="0" y="0"/>
                      <a:ext cx="5669280" cy="3543300"/>
                    </a:xfrm>
                    <a:prstGeom prst="rect">
                      <a:avLst/>
                    </a:prstGeom>
                  </pic:spPr>
                </pic:pic>
              </a:graphicData>
            </a:graphic>
          </wp:inline>
        </w:drawing>
      </w:r>
    </w:p>
    <w:p w14:paraId="1FCA57E8" w14:textId="77777777" w:rsidR="005A2664" w:rsidRDefault="00B27013">
      <w:pPr>
        <w:pStyle w:val="FigureCaption"/>
      </w:pPr>
      <w:bookmarkStart w:id="73" w:name="_Toc242787037"/>
      <w:r>
        <w:rPr>
          <w:b/>
        </w:rPr>
        <w:t xml:space="preserve">Figure 6.5 </w:t>
      </w:r>
      <w:r>
        <w:t>Registration Record and Receipt Shown After a Successful Submission</w:t>
      </w:r>
      <w:bookmarkEnd w:id="73"/>
    </w:p>
    <w:p w14:paraId="309B1215" w14:textId="77777777" w:rsidR="005A2664" w:rsidRDefault="00B27013">
      <w:pPr>
        <w:pStyle w:val="Heading2"/>
      </w:pPr>
      <w:bookmarkStart w:id="74" w:name="_Toc242786960"/>
      <w:r>
        <w:t>6.7 Database Constraints as a Safety Net</w:t>
      </w:r>
      <w:bookmarkEnd w:id="74"/>
    </w:p>
    <w:p w14:paraId="48118F50" w14:textId="77777777" w:rsidR="005A2664" w:rsidRDefault="00B27013">
      <w:pPr>
        <w:pStyle w:val="BodyTextReport"/>
        <w:spacing w:after="160"/>
      </w:pPr>
      <w:r>
        <w:t>Application checks are complemented by constraints in the database, so that the most important rules hold even if a future change to the code is incorrect. The principal constraints are listed in Table 6.2.</w:t>
      </w:r>
    </w:p>
    <w:p w14:paraId="64B3C82D" w14:textId="77777777" w:rsidR="005A2664" w:rsidRDefault="00B27013">
      <w:pPr>
        <w:pStyle w:val="TableCaption"/>
        <w:keepNext/>
      </w:pPr>
      <w:bookmarkStart w:id="75" w:name="_Toc242787003"/>
      <w:r>
        <w:rPr>
          <w:b/>
        </w:rPr>
        <w:t>Table 6.2 Principal Integrity Constraints</w:t>
      </w:r>
      <w:bookmarkEnd w:id="7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750"/>
        <w:gridCol w:w="2452"/>
        <w:gridCol w:w="3317"/>
      </w:tblGrid>
      <w:tr w:rsidR="005A2664" w14:paraId="6D44BBCC" w14:textId="77777777">
        <w:trPr>
          <w:cantSplit/>
          <w:tblHeader/>
          <w:jc w:val="center"/>
        </w:trPr>
        <w:tc>
          <w:tcPr>
            <w:tcW w:w="3750" w:type="dxa"/>
            <w:shd w:val="clear" w:color="auto" w:fill="1F3864"/>
            <w:vAlign w:val="center"/>
          </w:tcPr>
          <w:p w14:paraId="60135790" w14:textId="77777777" w:rsidR="005A2664" w:rsidRDefault="00B27013">
            <w:pPr>
              <w:pStyle w:val="TableText"/>
              <w:keepNext/>
            </w:pPr>
            <w:r>
              <w:rPr>
                <w:b/>
                <w:color w:val="FFFFFF"/>
                <w:sz w:val="20"/>
              </w:rPr>
              <w:t>Constraint</w:t>
            </w:r>
          </w:p>
        </w:tc>
        <w:tc>
          <w:tcPr>
            <w:tcW w:w="2452" w:type="dxa"/>
            <w:shd w:val="clear" w:color="auto" w:fill="1F3864"/>
            <w:vAlign w:val="center"/>
          </w:tcPr>
          <w:p w14:paraId="61131AC2" w14:textId="77777777" w:rsidR="005A2664" w:rsidRDefault="00B27013">
            <w:pPr>
              <w:pStyle w:val="TableText"/>
              <w:keepNext/>
            </w:pPr>
            <w:r>
              <w:rPr>
                <w:b/>
                <w:color w:val="FFFFFF"/>
                <w:sz w:val="20"/>
              </w:rPr>
              <w:t>Table</w:t>
            </w:r>
          </w:p>
        </w:tc>
        <w:tc>
          <w:tcPr>
            <w:tcW w:w="3317" w:type="dxa"/>
            <w:shd w:val="clear" w:color="auto" w:fill="1F3864"/>
            <w:vAlign w:val="center"/>
          </w:tcPr>
          <w:p w14:paraId="34F67073" w14:textId="77777777" w:rsidR="005A2664" w:rsidRDefault="00B27013">
            <w:pPr>
              <w:pStyle w:val="TableText"/>
              <w:keepNext/>
            </w:pPr>
            <w:r>
              <w:rPr>
                <w:b/>
                <w:color w:val="FFFFFF"/>
                <w:sz w:val="20"/>
              </w:rPr>
              <w:t>Rule enforced</w:t>
            </w:r>
          </w:p>
        </w:tc>
      </w:tr>
      <w:tr w:rsidR="005A2664" w14:paraId="5DB476C8" w14:textId="77777777">
        <w:trPr>
          <w:cantSplit/>
          <w:jc w:val="center"/>
        </w:trPr>
        <w:tc>
          <w:tcPr>
            <w:tcW w:w="3750" w:type="dxa"/>
            <w:vAlign w:val="center"/>
          </w:tcPr>
          <w:p w14:paraId="00E58104" w14:textId="77777777" w:rsidR="005A2664" w:rsidRDefault="00B27013">
            <w:pPr>
              <w:pStyle w:val="TableText"/>
            </w:pPr>
            <w:r>
              <w:rPr>
                <w:sz w:val="20"/>
              </w:rPr>
              <w:t>electives_available_seats_nonnegative</w:t>
            </w:r>
          </w:p>
        </w:tc>
        <w:tc>
          <w:tcPr>
            <w:tcW w:w="2452" w:type="dxa"/>
            <w:vAlign w:val="center"/>
          </w:tcPr>
          <w:p w14:paraId="7F932C53" w14:textId="77777777" w:rsidR="005A2664" w:rsidRDefault="00B27013">
            <w:pPr>
              <w:pStyle w:val="TableText"/>
            </w:pPr>
            <w:r>
              <w:rPr>
                <w:sz w:val="20"/>
              </w:rPr>
              <w:t>electives</w:t>
            </w:r>
          </w:p>
        </w:tc>
        <w:tc>
          <w:tcPr>
            <w:tcW w:w="3317" w:type="dxa"/>
            <w:vAlign w:val="center"/>
          </w:tcPr>
          <w:p w14:paraId="4C185CFF" w14:textId="77777777" w:rsidR="005A2664" w:rsidRDefault="00B27013">
            <w:pPr>
              <w:pStyle w:val="TableText"/>
            </w:pPr>
            <w:r>
              <w:rPr>
                <w:sz w:val="20"/>
              </w:rPr>
              <w:t>Remaining seats can never be negative.</w:t>
            </w:r>
          </w:p>
        </w:tc>
      </w:tr>
      <w:tr w:rsidR="005A2664" w14:paraId="0345F421" w14:textId="77777777">
        <w:trPr>
          <w:cantSplit/>
          <w:jc w:val="center"/>
        </w:trPr>
        <w:tc>
          <w:tcPr>
            <w:tcW w:w="3750" w:type="dxa"/>
            <w:vAlign w:val="center"/>
          </w:tcPr>
          <w:p w14:paraId="6F3DAFD2" w14:textId="77777777" w:rsidR="005A2664" w:rsidRDefault="00B27013">
            <w:pPr>
              <w:pStyle w:val="TableText"/>
            </w:pPr>
            <w:r>
              <w:rPr>
                <w:sz w:val="20"/>
              </w:rPr>
              <w:t>allocations_available_seats_nonnegative</w:t>
            </w:r>
          </w:p>
        </w:tc>
        <w:tc>
          <w:tcPr>
            <w:tcW w:w="2452" w:type="dxa"/>
            <w:vAlign w:val="center"/>
          </w:tcPr>
          <w:p w14:paraId="2C8EEAF9" w14:textId="77777777" w:rsidR="005A2664" w:rsidRDefault="00B27013">
            <w:pPr>
              <w:pStyle w:val="TableText"/>
            </w:pPr>
            <w:r>
              <w:rPr>
                <w:sz w:val="20"/>
              </w:rPr>
              <w:t>elective_seat_allocations</w:t>
            </w:r>
          </w:p>
        </w:tc>
        <w:tc>
          <w:tcPr>
            <w:tcW w:w="3317" w:type="dxa"/>
            <w:vAlign w:val="center"/>
          </w:tcPr>
          <w:p w14:paraId="01D92AA7" w14:textId="77777777" w:rsidR="005A2664" w:rsidRDefault="00B27013">
            <w:pPr>
              <w:pStyle w:val="TableText"/>
            </w:pPr>
            <w:r>
              <w:rPr>
                <w:sz w:val="20"/>
              </w:rPr>
              <w:t>A class quota can never be overdrawn.</w:t>
            </w:r>
          </w:p>
        </w:tc>
      </w:tr>
      <w:tr w:rsidR="005A2664" w14:paraId="765C1342" w14:textId="77777777">
        <w:trPr>
          <w:cantSplit/>
          <w:jc w:val="center"/>
        </w:trPr>
        <w:tc>
          <w:tcPr>
            <w:tcW w:w="3750" w:type="dxa"/>
            <w:vAlign w:val="center"/>
          </w:tcPr>
          <w:p w14:paraId="2DB356F4" w14:textId="77777777" w:rsidR="005A2664" w:rsidRDefault="00B27013">
            <w:pPr>
              <w:pStyle w:val="TableText"/>
            </w:pPr>
            <w:r>
              <w:rPr>
                <w:sz w:val="20"/>
              </w:rPr>
              <w:t>student_registrations_unique</w:t>
            </w:r>
          </w:p>
        </w:tc>
        <w:tc>
          <w:tcPr>
            <w:tcW w:w="2452" w:type="dxa"/>
            <w:vAlign w:val="center"/>
          </w:tcPr>
          <w:p w14:paraId="541BAB9F" w14:textId="77777777" w:rsidR="005A2664" w:rsidRDefault="00B27013">
            <w:pPr>
              <w:pStyle w:val="TableText"/>
            </w:pPr>
            <w:r>
              <w:rPr>
                <w:sz w:val="20"/>
              </w:rPr>
              <w:t>student_registrations</w:t>
            </w:r>
          </w:p>
        </w:tc>
        <w:tc>
          <w:tcPr>
            <w:tcW w:w="3317" w:type="dxa"/>
            <w:vAlign w:val="center"/>
          </w:tcPr>
          <w:p w14:paraId="4493D4EB" w14:textId="77777777" w:rsidR="005A2664" w:rsidRDefault="00B27013">
            <w:pPr>
              <w:pStyle w:val="TableText"/>
            </w:pPr>
            <w:r>
              <w:rPr>
                <w:sz w:val="20"/>
              </w:rPr>
              <w:t>One choice per student, event and group.</w:t>
            </w:r>
          </w:p>
        </w:tc>
      </w:tr>
      <w:tr w:rsidR="005A2664" w14:paraId="73747A30" w14:textId="77777777">
        <w:trPr>
          <w:cantSplit/>
          <w:jc w:val="center"/>
        </w:trPr>
        <w:tc>
          <w:tcPr>
            <w:tcW w:w="3750" w:type="dxa"/>
            <w:vAlign w:val="center"/>
          </w:tcPr>
          <w:p w14:paraId="455BCDA7" w14:textId="77777777" w:rsidR="005A2664" w:rsidRDefault="00B27013">
            <w:pPr>
              <w:pStyle w:val="TableText"/>
            </w:pPr>
            <w:r>
              <w:rPr>
                <w:sz w:val="20"/>
              </w:rPr>
              <w:t>student_event_registration_unique</w:t>
            </w:r>
          </w:p>
        </w:tc>
        <w:tc>
          <w:tcPr>
            <w:tcW w:w="2452" w:type="dxa"/>
            <w:vAlign w:val="center"/>
          </w:tcPr>
          <w:p w14:paraId="6DED511D" w14:textId="77777777" w:rsidR="005A2664" w:rsidRDefault="00B27013">
            <w:pPr>
              <w:pStyle w:val="TableText"/>
            </w:pPr>
            <w:r>
              <w:rPr>
                <w:sz w:val="20"/>
              </w:rPr>
              <w:t>registrations</w:t>
            </w:r>
          </w:p>
        </w:tc>
        <w:tc>
          <w:tcPr>
            <w:tcW w:w="3317" w:type="dxa"/>
            <w:vAlign w:val="center"/>
          </w:tcPr>
          <w:p w14:paraId="444DB062" w14:textId="77777777" w:rsidR="005A2664" w:rsidRDefault="00B27013">
            <w:pPr>
              <w:pStyle w:val="TableText"/>
            </w:pPr>
            <w:r>
              <w:rPr>
                <w:sz w:val="20"/>
              </w:rPr>
              <w:t>One registration record per student and event.</w:t>
            </w:r>
          </w:p>
        </w:tc>
      </w:tr>
      <w:tr w:rsidR="005A2664" w14:paraId="003054A5" w14:textId="77777777">
        <w:trPr>
          <w:cantSplit/>
          <w:jc w:val="center"/>
        </w:trPr>
        <w:tc>
          <w:tcPr>
            <w:tcW w:w="3750" w:type="dxa"/>
            <w:vAlign w:val="center"/>
          </w:tcPr>
          <w:p w14:paraId="5680746E" w14:textId="77777777" w:rsidR="005A2664" w:rsidRDefault="00B27013">
            <w:pPr>
              <w:pStyle w:val="TableText"/>
            </w:pPr>
            <w:r>
              <w:rPr>
                <w:sz w:val="20"/>
              </w:rPr>
              <w:t>receipt_number (unique)</w:t>
            </w:r>
          </w:p>
        </w:tc>
        <w:tc>
          <w:tcPr>
            <w:tcW w:w="2452" w:type="dxa"/>
            <w:vAlign w:val="center"/>
          </w:tcPr>
          <w:p w14:paraId="18FF7681" w14:textId="77777777" w:rsidR="005A2664" w:rsidRDefault="00B27013">
            <w:pPr>
              <w:pStyle w:val="TableText"/>
            </w:pPr>
            <w:r>
              <w:rPr>
                <w:sz w:val="20"/>
              </w:rPr>
              <w:t>registrations</w:t>
            </w:r>
          </w:p>
        </w:tc>
        <w:tc>
          <w:tcPr>
            <w:tcW w:w="3317" w:type="dxa"/>
            <w:vAlign w:val="center"/>
          </w:tcPr>
          <w:p w14:paraId="1B7204D6" w14:textId="77777777" w:rsidR="005A2664" w:rsidRDefault="00B27013">
            <w:pPr>
              <w:pStyle w:val="TableText"/>
            </w:pPr>
            <w:r>
              <w:rPr>
                <w:sz w:val="20"/>
              </w:rPr>
              <w:t>No two registrations share a receipt number.</w:t>
            </w:r>
          </w:p>
        </w:tc>
      </w:tr>
      <w:tr w:rsidR="005A2664" w14:paraId="2DD45DA4" w14:textId="77777777">
        <w:trPr>
          <w:cantSplit/>
          <w:jc w:val="center"/>
        </w:trPr>
        <w:tc>
          <w:tcPr>
            <w:tcW w:w="3750" w:type="dxa"/>
            <w:vAlign w:val="center"/>
          </w:tcPr>
          <w:p w14:paraId="592BFBAE" w14:textId="77777777" w:rsidR="005A2664" w:rsidRDefault="00B27013">
            <w:pPr>
              <w:pStyle w:val="TableText"/>
            </w:pPr>
            <w:r>
              <w:rPr>
                <w:sz w:val="20"/>
              </w:rPr>
              <w:t>event_sections_*_cohort_fk</w:t>
            </w:r>
          </w:p>
        </w:tc>
        <w:tc>
          <w:tcPr>
            <w:tcW w:w="2452" w:type="dxa"/>
            <w:vAlign w:val="center"/>
          </w:tcPr>
          <w:p w14:paraId="076335D5" w14:textId="77777777" w:rsidR="005A2664" w:rsidRDefault="00B27013">
            <w:pPr>
              <w:pStyle w:val="TableText"/>
            </w:pPr>
            <w:r>
              <w:rPr>
                <w:sz w:val="20"/>
              </w:rPr>
              <w:t>event_sections</w:t>
            </w:r>
          </w:p>
        </w:tc>
        <w:tc>
          <w:tcPr>
            <w:tcW w:w="3317" w:type="dxa"/>
            <w:vAlign w:val="center"/>
          </w:tcPr>
          <w:p w14:paraId="0414D24C" w14:textId="77777777" w:rsidR="005A2664" w:rsidRDefault="00B27013">
            <w:pPr>
              <w:pStyle w:val="TableText"/>
            </w:pPr>
            <w:r>
              <w:rPr>
                <w:sz w:val="20"/>
              </w:rPr>
              <w:t>A targeted class must belong to the event's cohort.</w:t>
            </w:r>
          </w:p>
        </w:tc>
      </w:tr>
      <w:tr w:rsidR="005A2664" w14:paraId="0AA0B8B0" w14:textId="77777777">
        <w:trPr>
          <w:cantSplit/>
          <w:jc w:val="center"/>
        </w:trPr>
        <w:tc>
          <w:tcPr>
            <w:tcW w:w="3750" w:type="dxa"/>
            <w:vAlign w:val="center"/>
          </w:tcPr>
          <w:p w14:paraId="4719209D" w14:textId="77777777" w:rsidR="005A2664" w:rsidRDefault="00B27013">
            <w:pPr>
              <w:pStyle w:val="TableText"/>
            </w:pPr>
            <w:r>
              <w:rPr>
                <w:sz w:val="20"/>
              </w:rPr>
              <w:t>users_section_cohort_fk</w:t>
            </w:r>
          </w:p>
        </w:tc>
        <w:tc>
          <w:tcPr>
            <w:tcW w:w="2452" w:type="dxa"/>
            <w:vAlign w:val="center"/>
          </w:tcPr>
          <w:p w14:paraId="2A04FE2E" w14:textId="77777777" w:rsidR="005A2664" w:rsidRDefault="00B27013">
            <w:pPr>
              <w:pStyle w:val="TableText"/>
            </w:pPr>
            <w:r>
              <w:rPr>
                <w:sz w:val="20"/>
              </w:rPr>
              <w:t>users</w:t>
            </w:r>
          </w:p>
        </w:tc>
        <w:tc>
          <w:tcPr>
            <w:tcW w:w="3317" w:type="dxa"/>
            <w:vAlign w:val="center"/>
          </w:tcPr>
          <w:p w14:paraId="1C97E7B4" w14:textId="77777777" w:rsidR="005A2664" w:rsidRDefault="00B27013">
            <w:pPr>
              <w:pStyle w:val="TableText"/>
            </w:pPr>
            <w:r>
              <w:rPr>
                <w:sz w:val="20"/>
              </w:rPr>
              <w:t>A student's class must belong to the student's cohort.</w:t>
            </w:r>
          </w:p>
        </w:tc>
      </w:tr>
      <w:tr w:rsidR="005A2664" w14:paraId="7C7B188F" w14:textId="77777777">
        <w:trPr>
          <w:cantSplit/>
          <w:jc w:val="center"/>
        </w:trPr>
        <w:tc>
          <w:tcPr>
            <w:tcW w:w="3750" w:type="dxa"/>
            <w:vAlign w:val="center"/>
          </w:tcPr>
          <w:p w14:paraId="52D9F8AD" w14:textId="77777777" w:rsidR="005A2664" w:rsidRDefault="00B27013">
            <w:pPr>
              <w:pStyle w:val="TableText"/>
            </w:pPr>
            <w:r>
              <w:rPr>
                <w:sz w:val="20"/>
              </w:rPr>
              <w:t>invite_codes_student_section_check / _cohort_fk</w:t>
            </w:r>
          </w:p>
        </w:tc>
        <w:tc>
          <w:tcPr>
            <w:tcW w:w="2452" w:type="dxa"/>
            <w:vAlign w:val="center"/>
          </w:tcPr>
          <w:p w14:paraId="0F25DC4B" w14:textId="77777777" w:rsidR="005A2664" w:rsidRDefault="00B27013">
            <w:pPr>
              <w:pStyle w:val="TableText"/>
            </w:pPr>
            <w:r>
              <w:rPr>
                <w:sz w:val="20"/>
              </w:rPr>
              <w:t>invite_codes</w:t>
            </w:r>
          </w:p>
        </w:tc>
        <w:tc>
          <w:tcPr>
            <w:tcW w:w="3317" w:type="dxa"/>
            <w:vAlign w:val="center"/>
          </w:tcPr>
          <w:p w14:paraId="3A80DBC0" w14:textId="77777777" w:rsidR="005A2664" w:rsidRDefault="00B27013">
            <w:pPr>
              <w:pStyle w:val="TableText"/>
            </w:pPr>
            <w:r>
              <w:rPr>
                <w:sz w:val="20"/>
              </w:rPr>
              <w:t>A student signup code must name one class inside its cohort.</w:t>
            </w:r>
          </w:p>
        </w:tc>
      </w:tr>
      <w:tr w:rsidR="005A2664" w14:paraId="7A4CC27D" w14:textId="77777777">
        <w:trPr>
          <w:cantSplit/>
          <w:jc w:val="center"/>
        </w:trPr>
        <w:tc>
          <w:tcPr>
            <w:tcW w:w="3750" w:type="dxa"/>
            <w:vAlign w:val="center"/>
          </w:tcPr>
          <w:p w14:paraId="196A0E8D" w14:textId="77777777" w:rsidR="005A2664" w:rsidRDefault="00B27013">
            <w:pPr>
              <w:pStyle w:val="TableText"/>
            </w:pPr>
            <w:r>
              <w:rPr>
                <w:sz w:val="20"/>
              </w:rPr>
              <w:t>academic_sessions_years_check</w:t>
            </w:r>
          </w:p>
        </w:tc>
        <w:tc>
          <w:tcPr>
            <w:tcW w:w="2452" w:type="dxa"/>
            <w:vAlign w:val="center"/>
          </w:tcPr>
          <w:p w14:paraId="14BD0095" w14:textId="77777777" w:rsidR="005A2664" w:rsidRDefault="00B27013">
            <w:pPr>
              <w:pStyle w:val="TableText"/>
            </w:pPr>
            <w:r>
              <w:rPr>
                <w:sz w:val="20"/>
              </w:rPr>
              <w:t>academic_sessions</w:t>
            </w:r>
          </w:p>
        </w:tc>
        <w:tc>
          <w:tcPr>
            <w:tcW w:w="3317" w:type="dxa"/>
            <w:vAlign w:val="center"/>
          </w:tcPr>
          <w:p w14:paraId="31CC00F0" w14:textId="77777777" w:rsidR="005A2664" w:rsidRDefault="00B27013">
            <w:pPr>
              <w:pStyle w:val="TableText"/>
            </w:pPr>
            <w:r>
              <w:rPr>
                <w:sz w:val="20"/>
              </w:rPr>
              <w:t>An academic year spans exactly one year (end = start + 1).</w:t>
            </w:r>
          </w:p>
        </w:tc>
      </w:tr>
      <w:tr w:rsidR="005A2664" w14:paraId="27A470B3" w14:textId="77777777">
        <w:trPr>
          <w:cantSplit/>
          <w:jc w:val="center"/>
        </w:trPr>
        <w:tc>
          <w:tcPr>
            <w:tcW w:w="3750" w:type="dxa"/>
            <w:vAlign w:val="center"/>
          </w:tcPr>
          <w:p w14:paraId="6DCE244D" w14:textId="77777777" w:rsidR="005A2664" w:rsidRDefault="00B27013">
            <w:pPr>
              <w:pStyle w:val="TableText"/>
            </w:pPr>
            <w:r>
              <w:rPr>
                <w:sz w:val="20"/>
              </w:rPr>
              <w:t>cohort_session_terms checks</w:t>
            </w:r>
          </w:p>
        </w:tc>
        <w:tc>
          <w:tcPr>
            <w:tcW w:w="2452" w:type="dxa"/>
            <w:vAlign w:val="center"/>
          </w:tcPr>
          <w:p w14:paraId="18539796" w14:textId="77777777" w:rsidR="005A2664" w:rsidRDefault="00B27013">
            <w:pPr>
              <w:pStyle w:val="TableText"/>
            </w:pPr>
            <w:r>
              <w:rPr>
                <w:sz w:val="20"/>
              </w:rPr>
              <w:t>cohort_session_terms</w:t>
            </w:r>
          </w:p>
        </w:tc>
        <w:tc>
          <w:tcPr>
            <w:tcW w:w="3317" w:type="dxa"/>
            <w:vAlign w:val="center"/>
          </w:tcPr>
          <w:p w14:paraId="59EB0179" w14:textId="77777777" w:rsidR="005A2664" w:rsidRDefault="00B27013">
            <w:pPr>
              <w:pStyle w:val="TableText"/>
            </w:pPr>
            <w:r>
              <w:rPr>
                <w:sz w:val="20"/>
              </w:rPr>
              <w:t>Study year 1–6 and semester 1–12 when set.</w:t>
            </w:r>
          </w:p>
        </w:tc>
      </w:tr>
    </w:tbl>
    <w:p w14:paraId="6A845286" w14:textId="77777777" w:rsidR="005A2664" w:rsidRDefault="005A2664">
      <w:pPr>
        <w:spacing w:after="120" w:line="192" w:lineRule="auto"/>
      </w:pPr>
    </w:p>
    <w:p w14:paraId="715ED42A" w14:textId="77777777" w:rsidR="005A2664" w:rsidRDefault="00B27013">
      <w:pPr>
        <w:pStyle w:val="Heading2"/>
      </w:pPr>
      <w:bookmarkStart w:id="76" w:name="_Toc242786961"/>
      <w:r>
        <w:t>6.8 Audit Trail and Registration Replay</w:t>
      </w:r>
      <w:bookmarkEnd w:id="76"/>
    </w:p>
    <w:p w14:paraId="5DFE4844" w14:textId="77777777" w:rsidR="005A2664" w:rsidRDefault="00B27013">
      <w:pPr>
        <w:pStyle w:val="BodyTextReport"/>
      </w:pPr>
      <w:r>
        <w:t>Two complementary logs are kept. The audit log records administrative and security-relevant actions, such as sign-ins, account creation, signup-code use, password-reset approvals, event status changes and registrations, with the user, role and a structured description of the change (Figure 6.7). Authorisation codes themselves are never written to the log. The replay log records registration activity for each event — registrations, changes, cancellations and resets — together with the seat count before and a</w:t>
      </w:r>
      <w:r>
        <w:t>fter each step.</w:t>
      </w:r>
    </w:p>
    <w:p w14:paraId="7F274007" w14:textId="77777777" w:rsidR="005A2664" w:rsidRDefault="00B27013">
      <w:pPr>
        <w:pStyle w:val="BodyTextReport"/>
      </w:pPr>
      <w:r>
        <w:t xml:space="preserve">The replay log supports the Registration Replay page (Figure 6.6), which lets staff step through the order in which students registered, distinguish student submissions from manual entries made by tutors, and export the activity. This makes it possible to answer questions such as who took the last seat in a subject and when, which is difficult to establish with form-based processes. A limitation observed during testing is that the IP address column of the audit log shows a fixed placeholder value, </w:t>
      </w:r>
      <w:r>
        <w:rPr>
          <w:rFonts w:ascii="Courier New" w:eastAsia="Courier New" w:hAnsi="Courier New" w:cs="Courier New"/>
          <w:sz w:val="21"/>
        </w:rPr>
        <w:t>client-ip</w:t>
      </w:r>
      <w:r>
        <w:t>, because the sign-in code does not yet read the client's address from the request.</w:t>
      </w:r>
    </w:p>
    <w:p w14:paraId="1FD038E4" w14:textId="77777777" w:rsidR="005A2664" w:rsidRDefault="00B27013">
      <w:pPr>
        <w:keepNext/>
        <w:spacing w:before="120" w:after="0"/>
        <w:jc w:val="center"/>
      </w:pPr>
      <w:r>
        <w:rPr>
          <w:noProof/>
        </w:rPr>
        <w:drawing>
          <wp:inline distT="0" distB="0" distL="0" distR="0" wp14:anchorId="5E62ACB3" wp14:editId="0A884053">
            <wp:extent cx="5669280" cy="29515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b_replay_event.png"/>
                    <pic:cNvPicPr/>
                  </pic:nvPicPr>
                  <pic:blipFill>
                    <a:blip r:embed="rId30"/>
                    <a:stretch>
                      <a:fillRect/>
                    </a:stretch>
                  </pic:blipFill>
                  <pic:spPr>
                    <a:xfrm>
                      <a:off x="0" y="0"/>
                      <a:ext cx="5669280" cy="2951569"/>
                    </a:xfrm>
                    <a:prstGeom prst="rect">
                      <a:avLst/>
                    </a:prstGeom>
                  </pic:spPr>
                </pic:pic>
              </a:graphicData>
            </a:graphic>
          </wp:inline>
        </w:drawing>
      </w:r>
    </w:p>
    <w:p w14:paraId="12234F55" w14:textId="77777777" w:rsidR="005A2664" w:rsidRDefault="00B27013">
      <w:pPr>
        <w:pStyle w:val="FigureCaption"/>
      </w:pPr>
      <w:bookmarkStart w:id="77" w:name="_Toc242787038"/>
      <w:r>
        <w:rPr>
          <w:b/>
        </w:rPr>
        <w:t xml:space="preserve">Figure 6.6 </w:t>
      </w:r>
      <w:r>
        <w:t>Registration Replay for an Event</w:t>
      </w:r>
      <w:bookmarkEnd w:id="77"/>
    </w:p>
    <w:p w14:paraId="6FA734CF" w14:textId="77777777" w:rsidR="005A2664" w:rsidRDefault="00B27013">
      <w:pPr>
        <w:keepNext/>
        <w:spacing w:before="120" w:after="0"/>
        <w:jc w:val="center"/>
      </w:pPr>
      <w:r>
        <w:rPr>
          <w:noProof/>
        </w:rPr>
        <w:drawing>
          <wp:inline distT="0" distB="0" distL="0" distR="0" wp14:anchorId="281855D8" wp14:editId="48A200F5">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admin_audit.png"/>
                    <pic:cNvPicPr/>
                  </pic:nvPicPr>
                  <pic:blipFill>
                    <a:blip r:embed="rId31"/>
                    <a:stretch>
                      <a:fillRect/>
                    </a:stretch>
                  </pic:blipFill>
                  <pic:spPr>
                    <a:xfrm>
                      <a:off x="0" y="0"/>
                      <a:ext cx="5669280" cy="3543300"/>
                    </a:xfrm>
                    <a:prstGeom prst="rect">
                      <a:avLst/>
                    </a:prstGeom>
                  </pic:spPr>
                </pic:pic>
              </a:graphicData>
            </a:graphic>
          </wp:inline>
        </w:drawing>
      </w:r>
    </w:p>
    <w:p w14:paraId="7CA1ED98" w14:textId="77777777" w:rsidR="005A2664" w:rsidRDefault="00B27013">
      <w:pPr>
        <w:pStyle w:val="FigureCaption"/>
      </w:pPr>
      <w:bookmarkStart w:id="78" w:name="_Toc242787039"/>
      <w:r>
        <w:rPr>
          <w:b/>
        </w:rPr>
        <w:t xml:space="preserve">Figure 6.7 </w:t>
      </w:r>
      <w:r>
        <w:t>Audit Log Viewed by an Administrator</w:t>
      </w:r>
      <w:bookmarkEnd w:id="78"/>
    </w:p>
    <w:p w14:paraId="6B24DEEC" w14:textId="77777777" w:rsidR="005A2664" w:rsidRDefault="00B27013">
      <w:pPr>
        <w:pStyle w:val="Heading1"/>
      </w:pPr>
      <w:bookmarkStart w:id="79" w:name="_Toc242786962"/>
      <w:r>
        <w:t>7. SYSTEM IMPLEMENTATION</w:t>
      </w:r>
      <w:bookmarkEnd w:id="79"/>
    </w:p>
    <w:p w14:paraId="0088E392" w14:textId="77777777" w:rsidR="005A2664" w:rsidRDefault="00B27013">
      <w:pPr>
        <w:pStyle w:val="Heading2"/>
      </w:pPr>
      <w:bookmarkStart w:id="80" w:name="_Toc242786963"/>
      <w:r>
        <w:t>7.1 Development Environment</w:t>
      </w:r>
      <w:bookmarkEnd w:id="80"/>
    </w:p>
    <w:p w14:paraId="1E8F17CE" w14:textId="77777777" w:rsidR="005A2664" w:rsidRDefault="00B27013">
      <w:pPr>
        <w:pStyle w:val="BodyTextReport"/>
        <w:spacing w:after="160"/>
      </w:pPr>
      <w:r>
        <w:t>The system was developed and tested in the environment summarised in Table 7.1.</w:t>
      </w:r>
    </w:p>
    <w:p w14:paraId="7291036A" w14:textId="77777777" w:rsidR="005A2664" w:rsidRDefault="00B27013">
      <w:pPr>
        <w:pStyle w:val="TableCaption"/>
        <w:keepNext/>
      </w:pPr>
      <w:bookmarkStart w:id="81" w:name="_Toc242787004"/>
      <w:r>
        <w:rPr>
          <w:b/>
        </w:rPr>
        <w:t>Table 7.1 Development and Test Environment</w:t>
      </w:r>
      <w:bookmarkEnd w:id="8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5A2664" w14:paraId="117FD843" w14:textId="77777777">
        <w:trPr>
          <w:cantSplit/>
          <w:tblHeader/>
          <w:jc w:val="center"/>
        </w:trPr>
        <w:tc>
          <w:tcPr>
            <w:tcW w:w="3173" w:type="dxa"/>
            <w:shd w:val="clear" w:color="auto" w:fill="1F3864"/>
            <w:vAlign w:val="center"/>
          </w:tcPr>
          <w:p w14:paraId="403CED16" w14:textId="77777777" w:rsidR="005A2664" w:rsidRDefault="00B27013">
            <w:pPr>
              <w:pStyle w:val="TableText"/>
              <w:keepNext/>
            </w:pPr>
            <w:r>
              <w:rPr>
                <w:b/>
                <w:color w:val="FFFFFF"/>
              </w:rPr>
              <w:t>Item</w:t>
            </w:r>
          </w:p>
        </w:tc>
        <w:tc>
          <w:tcPr>
            <w:tcW w:w="6346" w:type="dxa"/>
            <w:shd w:val="clear" w:color="auto" w:fill="1F3864"/>
            <w:vAlign w:val="center"/>
          </w:tcPr>
          <w:p w14:paraId="7C60328A" w14:textId="77777777" w:rsidR="005A2664" w:rsidRDefault="00B27013">
            <w:pPr>
              <w:pStyle w:val="TableText"/>
              <w:keepNext/>
            </w:pPr>
            <w:r>
              <w:rPr>
                <w:b/>
                <w:color w:val="FFFFFF"/>
              </w:rPr>
              <w:t>Details</w:t>
            </w:r>
          </w:p>
        </w:tc>
      </w:tr>
      <w:tr w:rsidR="005A2664" w14:paraId="62455513" w14:textId="77777777">
        <w:trPr>
          <w:cantSplit/>
          <w:jc w:val="center"/>
        </w:trPr>
        <w:tc>
          <w:tcPr>
            <w:tcW w:w="3173" w:type="dxa"/>
            <w:vAlign w:val="center"/>
          </w:tcPr>
          <w:p w14:paraId="70984D0A" w14:textId="77777777" w:rsidR="005A2664" w:rsidRDefault="00B27013">
            <w:pPr>
              <w:pStyle w:val="TableText"/>
            </w:pPr>
            <w:r>
              <w:rPr>
                <w:b/>
              </w:rPr>
              <w:t>Operating system</w:t>
            </w:r>
          </w:p>
        </w:tc>
        <w:tc>
          <w:tcPr>
            <w:tcW w:w="6346" w:type="dxa"/>
            <w:vAlign w:val="center"/>
          </w:tcPr>
          <w:p w14:paraId="1DD07C82" w14:textId="77777777" w:rsidR="005A2664" w:rsidRDefault="00B27013">
            <w:pPr>
              <w:pStyle w:val="TableText"/>
            </w:pPr>
            <w:r>
              <w:t>macOS 26.6 (Apple silicon)</w:t>
            </w:r>
          </w:p>
        </w:tc>
      </w:tr>
      <w:tr w:rsidR="005A2664" w14:paraId="32AE487E" w14:textId="77777777">
        <w:trPr>
          <w:cantSplit/>
          <w:jc w:val="center"/>
        </w:trPr>
        <w:tc>
          <w:tcPr>
            <w:tcW w:w="3173" w:type="dxa"/>
            <w:vAlign w:val="center"/>
          </w:tcPr>
          <w:p w14:paraId="18DDAF8B" w14:textId="77777777" w:rsidR="005A2664" w:rsidRDefault="00B27013">
            <w:pPr>
              <w:pStyle w:val="TableText"/>
            </w:pPr>
            <w:r>
              <w:rPr>
                <w:b/>
              </w:rPr>
              <w:t>Runtime</w:t>
            </w:r>
          </w:p>
        </w:tc>
        <w:tc>
          <w:tcPr>
            <w:tcW w:w="6346" w:type="dxa"/>
            <w:vAlign w:val="center"/>
          </w:tcPr>
          <w:p w14:paraId="0BA421B8" w14:textId="77777777" w:rsidR="005A2664" w:rsidRDefault="00B27013">
            <w:pPr>
              <w:pStyle w:val="TableText"/>
            </w:pPr>
            <w:r>
              <w:t>Node.js 24.16.0</w:t>
            </w:r>
          </w:p>
        </w:tc>
      </w:tr>
      <w:tr w:rsidR="005A2664" w14:paraId="30543A32" w14:textId="77777777">
        <w:trPr>
          <w:cantSplit/>
          <w:jc w:val="center"/>
        </w:trPr>
        <w:tc>
          <w:tcPr>
            <w:tcW w:w="3173" w:type="dxa"/>
            <w:vAlign w:val="center"/>
          </w:tcPr>
          <w:p w14:paraId="631FC989" w14:textId="77777777" w:rsidR="005A2664" w:rsidRDefault="00B27013">
            <w:pPr>
              <w:pStyle w:val="TableText"/>
            </w:pPr>
            <w:r>
              <w:rPr>
                <w:b/>
              </w:rPr>
              <w:t>Database (tests and screenshots)</w:t>
            </w:r>
          </w:p>
        </w:tc>
        <w:tc>
          <w:tcPr>
            <w:tcW w:w="6346" w:type="dxa"/>
            <w:vAlign w:val="center"/>
          </w:tcPr>
          <w:p w14:paraId="55837CB6" w14:textId="77777777" w:rsidR="005A2664" w:rsidRDefault="00B27013">
            <w:pPr>
              <w:pStyle w:val="TableText"/>
            </w:pPr>
            <w:r>
              <w:t>PostgreSQL 18.4 on the local machine, in a database created for this report</w:t>
            </w:r>
          </w:p>
        </w:tc>
      </w:tr>
      <w:tr w:rsidR="005A2664" w14:paraId="33BC05E9" w14:textId="77777777">
        <w:trPr>
          <w:cantSplit/>
          <w:jc w:val="center"/>
        </w:trPr>
        <w:tc>
          <w:tcPr>
            <w:tcW w:w="3173" w:type="dxa"/>
            <w:vAlign w:val="center"/>
          </w:tcPr>
          <w:p w14:paraId="2A494F1B" w14:textId="77777777" w:rsidR="005A2664" w:rsidRDefault="00B27013">
            <w:pPr>
              <w:pStyle w:val="TableText"/>
            </w:pPr>
            <w:r>
              <w:rPr>
                <w:b/>
              </w:rPr>
              <w:t>Database (development)</w:t>
            </w:r>
          </w:p>
        </w:tc>
        <w:tc>
          <w:tcPr>
            <w:tcW w:w="6346" w:type="dxa"/>
            <w:vAlign w:val="center"/>
          </w:tcPr>
          <w:p w14:paraId="596C8876" w14:textId="77777777" w:rsidR="005A2664" w:rsidRDefault="00B27013">
            <w:pPr>
              <w:pStyle w:val="TableText"/>
            </w:pPr>
            <w:r>
              <w:t>A hosted Supabase PostgreSQL project used by the team as its development database</w:t>
            </w:r>
          </w:p>
        </w:tc>
      </w:tr>
      <w:tr w:rsidR="005A2664" w14:paraId="33720085" w14:textId="77777777">
        <w:trPr>
          <w:cantSplit/>
          <w:jc w:val="center"/>
        </w:trPr>
        <w:tc>
          <w:tcPr>
            <w:tcW w:w="3173" w:type="dxa"/>
            <w:vAlign w:val="center"/>
          </w:tcPr>
          <w:p w14:paraId="4F3B9CD3" w14:textId="77777777" w:rsidR="005A2664" w:rsidRDefault="00B27013">
            <w:pPr>
              <w:pStyle w:val="TableText"/>
            </w:pPr>
            <w:r>
              <w:rPr>
                <w:b/>
              </w:rPr>
              <w:t>Package manager and tools</w:t>
            </w:r>
          </w:p>
        </w:tc>
        <w:tc>
          <w:tcPr>
            <w:tcW w:w="6346" w:type="dxa"/>
            <w:vAlign w:val="center"/>
          </w:tcPr>
          <w:p w14:paraId="3CFC3B0C" w14:textId="77777777" w:rsidR="005A2664" w:rsidRDefault="00B27013">
            <w:pPr>
              <w:pStyle w:val="TableText"/>
            </w:pPr>
            <w:r>
              <w:t>npm, tsx, drizzle-kit, ESLint, TypeScript compiler</w:t>
            </w:r>
          </w:p>
        </w:tc>
      </w:tr>
      <w:tr w:rsidR="005A2664" w14:paraId="46BA05A2" w14:textId="77777777">
        <w:trPr>
          <w:cantSplit/>
          <w:jc w:val="center"/>
        </w:trPr>
        <w:tc>
          <w:tcPr>
            <w:tcW w:w="3173" w:type="dxa"/>
            <w:vAlign w:val="center"/>
          </w:tcPr>
          <w:p w14:paraId="378ABAE5" w14:textId="77777777" w:rsidR="005A2664" w:rsidRDefault="00B27013">
            <w:pPr>
              <w:pStyle w:val="TableText"/>
            </w:pPr>
            <w:r>
              <w:rPr>
                <w:b/>
              </w:rPr>
              <w:t>Browser automation</w:t>
            </w:r>
          </w:p>
        </w:tc>
        <w:tc>
          <w:tcPr>
            <w:tcW w:w="6346" w:type="dxa"/>
            <w:vAlign w:val="center"/>
          </w:tcPr>
          <w:p w14:paraId="6030AF18" w14:textId="77777777" w:rsidR="005A2664" w:rsidRDefault="00B27013">
            <w:pPr>
              <w:pStyle w:val="TableText"/>
            </w:pPr>
            <w:r>
              <w:t>Playwright 1.64 driving Google Chrome, used to capture the screenshots in this report [26]</w:t>
            </w:r>
          </w:p>
        </w:tc>
      </w:tr>
      <w:tr w:rsidR="005A2664" w14:paraId="58505F98" w14:textId="77777777">
        <w:trPr>
          <w:cantSplit/>
          <w:jc w:val="center"/>
        </w:trPr>
        <w:tc>
          <w:tcPr>
            <w:tcW w:w="3173" w:type="dxa"/>
            <w:vAlign w:val="center"/>
          </w:tcPr>
          <w:p w14:paraId="6976F07D" w14:textId="77777777" w:rsidR="005A2664" w:rsidRDefault="00B27013">
            <w:pPr>
              <w:pStyle w:val="TableText"/>
            </w:pPr>
            <w:r>
              <w:rPr>
                <w:b/>
              </w:rPr>
              <w:t>Version control</w:t>
            </w:r>
          </w:p>
        </w:tc>
        <w:tc>
          <w:tcPr>
            <w:tcW w:w="6346" w:type="dxa"/>
            <w:vAlign w:val="center"/>
          </w:tcPr>
          <w:p w14:paraId="12F4E70B" w14:textId="77777777" w:rsidR="005A2664" w:rsidRDefault="00B27013">
            <w:pPr>
              <w:pStyle w:val="TableText"/>
            </w:pPr>
            <w:r>
              <w:t>Git; the results in this report refer to commit 8861a14</w:t>
            </w:r>
          </w:p>
        </w:tc>
      </w:tr>
    </w:tbl>
    <w:p w14:paraId="1E7038D1" w14:textId="77777777" w:rsidR="005A2664" w:rsidRDefault="005A2664">
      <w:pPr>
        <w:spacing w:after="120" w:line="192" w:lineRule="auto"/>
      </w:pPr>
    </w:p>
    <w:p w14:paraId="5240614C" w14:textId="77777777" w:rsidR="005A2664" w:rsidRDefault="00B27013">
      <w:pPr>
        <w:pStyle w:val="Heading2"/>
      </w:pPr>
      <w:bookmarkStart w:id="82" w:name="_Toc242786964"/>
      <w:r>
        <w:t>7.2 Project Structure</w:t>
      </w:r>
      <w:bookmarkEnd w:id="82"/>
    </w:p>
    <w:p w14:paraId="0AE1835E" w14:textId="77777777" w:rsidR="005A2664" w:rsidRDefault="00B27013">
      <w:pPr>
        <w:pStyle w:val="BodyTextReport"/>
        <w:spacing w:after="160"/>
      </w:pPr>
      <w:r>
        <w:t>The repository follows the conventions of the Next.js App Router. The principal directories are described in Table 7.2.</w:t>
      </w:r>
    </w:p>
    <w:p w14:paraId="08797010" w14:textId="77777777" w:rsidR="005A2664" w:rsidRDefault="00B27013">
      <w:pPr>
        <w:pStyle w:val="TableCaption"/>
        <w:keepNext/>
      </w:pPr>
      <w:bookmarkStart w:id="83" w:name="_Toc242787005"/>
      <w:r>
        <w:rPr>
          <w:b/>
        </w:rPr>
        <w:t>Table 7.2 Project Directory Structure</w:t>
      </w:r>
      <w:bookmarkEnd w:id="8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17"/>
        <w:gridCol w:w="6201"/>
      </w:tblGrid>
      <w:tr w:rsidR="005A2664" w14:paraId="1F51A87F" w14:textId="77777777">
        <w:trPr>
          <w:cantSplit/>
          <w:tblHeader/>
          <w:jc w:val="center"/>
        </w:trPr>
        <w:tc>
          <w:tcPr>
            <w:tcW w:w="3317" w:type="dxa"/>
            <w:shd w:val="clear" w:color="auto" w:fill="1F3864"/>
            <w:vAlign w:val="center"/>
          </w:tcPr>
          <w:p w14:paraId="35CCD128" w14:textId="77777777" w:rsidR="005A2664" w:rsidRDefault="00B27013">
            <w:pPr>
              <w:pStyle w:val="TableText"/>
              <w:keepNext/>
            </w:pPr>
            <w:r>
              <w:rPr>
                <w:b/>
                <w:color w:val="FFFFFF"/>
                <w:sz w:val="21"/>
              </w:rPr>
              <w:t>Path</w:t>
            </w:r>
          </w:p>
        </w:tc>
        <w:tc>
          <w:tcPr>
            <w:tcW w:w="6201" w:type="dxa"/>
            <w:shd w:val="clear" w:color="auto" w:fill="1F3864"/>
            <w:vAlign w:val="center"/>
          </w:tcPr>
          <w:p w14:paraId="0D80BFFB" w14:textId="77777777" w:rsidR="005A2664" w:rsidRDefault="00B27013">
            <w:pPr>
              <w:pStyle w:val="TableText"/>
              <w:keepNext/>
            </w:pPr>
            <w:r>
              <w:rPr>
                <w:b/>
                <w:color w:val="FFFFFF"/>
                <w:sz w:val="21"/>
              </w:rPr>
              <w:t>Contents</w:t>
            </w:r>
          </w:p>
        </w:tc>
      </w:tr>
      <w:tr w:rsidR="005A2664" w14:paraId="5C0217B0" w14:textId="77777777">
        <w:trPr>
          <w:cantSplit/>
          <w:jc w:val="center"/>
        </w:trPr>
        <w:tc>
          <w:tcPr>
            <w:tcW w:w="3317" w:type="dxa"/>
            <w:vAlign w:val="center"/>
          </w:tcPr>
          <w:p w14:paraId="1AB9DF57" w14:textId="77777777" w:rsidR="005A2664" w:rsidRDefault="00B27013">
            <w:pPr>
              <w:pStyle w:val="TableText"/>
            </w:pPr>
            <w:r>
              <w:rPr>
                <w:sz w:val="21"/>
              </w:rPr>
              <w:t>src/app/login, src/app/join</w:t>
            </w:r>
          </w:p>
        </w:tc>
        <w:tc>
          <w:tcPr>
            <w:tcW w:w="6201" w:type="dxa"/>
            <w:vAlign w:val="center"/>
          </w:tcPr>
          <w:p w14:paraId="67B9BFDB" w14:textId="77777777" w:rsidR="005A2664" w:rsidRDefault="00B27013">
            <w:pPr>
              <w:pStyle w:val="TableText"/>
            </w:pPr>
            <w:r>
              <w:rPr>
                <w:sz w:val="21"/>
              </w:rPr>
              <w:t>Sign-in page and the class signup (join) page.</w:t>
            </w:r>
          </w:p>
        </w:tc>
      </w:tr>
      <w:tr w:rsidR="005A2664" w14:paraId="7C800CBB" w14:textId="77777777">
        <w:trPr>
          <w:cantSplit/>
          <w:jc w:val="center"/>
        </w:trPr>
        <w:tc>
          <w:tcPr>
            <w:tcW w:w="3317" w:type="dxa"/>
            <w:vAlign w:val="center"/>
          </w:tcPr>
          <w:p w14:paraId="5753A0B0" w14:textId="77777777" w:rsidR="005A2664" w:rsidRDefault="00B27013">
            <w:pPr>
              <w:pStyle w:val="TableText"/>
            </w:pPr>
            <w:r>
              <w:rPr>
                <w:sz w:val="21"/>
              </w:rPr>
              <w:t>src/app/dashboard</w:t>
            </w:r>
          </w:p>
        </w:tc>
        <w:tc>
          <w:tcPr>
            <w:tcW w:w="6201" w:type="dxa"/>
            <w:vAlign w:val="center"/>
          </w:tcPr>
          <w:p w14:paraId="3E487367" w14:textId="77777777" w:rsidR="005A2664" w:rsidRDefault="00B27013">
            <w:pPr>
              <w:pStyle w:val="TableText"/>
            </w:pPr>
            <w:r>
              <w:rPr>
                <w:sz w:val="21"/>
              </w:rPr>
              <w:t>Student pages: event overview, subject explorer, elective picker, registration record and receipt.</w:t>
            </w:r>
          </w:p>
        </w:tc>
      </w:tr>
      <w:tr w:rsidR="005A2664" w14:paraId="34C7433B" w14:textId="77777777">
        <w:trPr>
          <w:cantSplit/>
          <w:jc w:val="center"/>
        </w:trPr>
        <w:tc>
          <w:tcPr>
            <w:tcW w:w="3317" w:type="dxa"/>
            <w:vAlign w:val="center"/>
          </w:tcPr>
          <w:p w14:paraId="57756BBA" w14:textId="77777777" w:rsidR="005A2664" w:rsidRDefault="00B27013">
            <w:pPr>
              <w:pStyle w:val="TableText"/>
            </w:pPr>
            <w:r>
              <w:rPr>
                <w:sz w:val="21"/>
              </w:rPr>
              <w:t>src/app/faculty/(authenticated)</w:t>
            </w:r>
          </w:p>
        </w:tc>
        <w:tc>
          <w:tcPr>
            <w:tcW w:w="6201" w:type="dxa"/>
            <w:vAlign w:val="center"/>
          </w:tcPr>
          <w:p w14:paraId="4EB299E8" w14:textId="77777777" w:rsidR="005A2664" w:rsidRDefault="00B27013">
            <w:pPr>
              <w:pStyle w:val="TableText"/>
            </w:pPr>
            <w:r>
              <w:rPr>
                <w:sz w:val="21"/>
              </w:rPr>
              <w:t>Staff pages: dashboards, Year Servers, class roster, live window, monitor, events, electives, reports, replay, audit, users and settings.</w:t>
            </w:r>
          </w:p>
        </w:tc>
      </w:tr>
      <w:tr w:rsidR="005A2664" w14:paraId="59A5CECD" w14:textId="77777777">
        <w:trPr>
          <w:cantSplit/>
          <w:jc w:val="center"/>
        </w:trPr>
        <w:tc>
          <w:tcPr>
            <w:tcW w:w="3317" w:type="dxa"/>
            <w:vAlign w:val="center"/>
          </w:tcPr>
          <w:p w14:paraId="5B6B0221" w14:textId="77777777" w:rsidR="005A2664" w:rsidRDefault="00B27013">
            <w:pPr>
              <w:pStyle w:val="TableText"/>
            </w:pPr>
            <w:r>
              <w:rPr>
                <w:sz w:val="21"/>
              </w:rPr>
              <w:t>src/app/actions</w:t>
            </w:r>
          </w:p>
        </w:tc>
        <w:tc>
          <w:tcPr>
            <w:tcW w:w="6201" w:type="dxa"/>
            <w:vAlign w:val="center"/>
          </w:tcPr>
          <w:p w14:paraId="333D81B5" w14:textId="77777777" w:rsidR="005A2664" w:rsidRDefault="00B27013">
            <w:pPr>
              <w:pStyle w:val="TableText"/>
            </w:pPr>
            <w:r>
              <w:rPr>
                <w:sz w:val="21"/>
              </w:rPr>
              <w:t>Server Actions grouped by area (Table 4.3).</w:t>
            </w:r>
          </w:p>
        </w:tc>
      </w:tr>
      <w:tr w:rsidR="005A2664" w14:paraId="4E58977B" w14:textId="77777777">
        <w:trPr>
          <w:cantSplit/>
          <w:jc w:val="center"/>
        </w:trPr>
        <w:tc>
          <w:tcPr>
            <w:tcW w:w="3317" w:type="dxa"/>
            <w:vAlign w:val="center"/>
          </w:tcPr>
          <w:p w14:paraId="48FB6457" w14:textId="77777777" w:rsidR="005A2664" w:rsidRDefault="00B27013">
            <w:pPr>
              <w:pStyle w:val="TableText"/>
            </w:pPr>
            <w:r>
              <w:rPr>
                <w:sz w:val="21"/>
              </w:rPr>
              <w:t>src/app/api</w:t>
            </w:r>
          </w:p>
        </w:tc>
        <w:tc>
          <w:tcPr>
            <w:tcW w:w="6201" w:type="dxa"/>
            <w:vAlign w:val="center"/>
          </w:tcPr>
          <w:p w14:paraId="6F453D96" w14:textId="77777777" w:rsidR="005A2664" w:rsidRDefault="00B27013">
            <w:pPr>
              <w:pStyle w:val="TableText"/>
            </w:pPr>
            <w:r>
              <w:rPr>
                <w:sz w:val="21"/>
              </w:rPr>
              <w:t>Route handlers: health check and class switching.</w:t>
            </w:r>
          </w:p>
        </w:tc>
      </w:tr>
      <w:tr w:rsidR="005A2664" w14:paraId="47EA6D07" w14:textId="77777777">
        <w:trPr>
          <w:cantSplit/>
          <w:jc w:val="center"/>
        </w:trPr>
        <w:tc>
          <w:tcPr>
            <w:tcW w:w="3317" w:type="dxa"/>
            <w:vAlign w:val="center"/>
          </w:tcPr>
          <w:p w14:paraId="37B82A6B" w14:textId="77777777" w:rsidR="005A2664" w:rsidRDefault="00B27013">
            <w:pPr>
              <w:pStyle w:val="TableText"/>
            </w:pPr>
            <w:r>
              <w:rPr>
                <w:sz w:val="21"/>
              </w:rPr>
              <w:t>src/lib</w:t>
            </w:r>
          </w:p>
        </w:tc>
        <w:tc>
          <w:tcPr>
            <w:tcW w:w="6201" w:type="dxa"/>
            <w:vAlign w:val="center"/>
          </w:tcPr>
          <w:p w14:paraId="2F401174" w14:textId="77777777" w:rsidR="005A2664" w:rsidRDefault="00B27013">
            <w:pPr>
              <w:pStyle w:val="TableText"/>
            </w:pPr>
            <w:r>
              <w:rPr>
                <w:sz w:val="21"/>
              </w:rPr>
              <w:t>Domain modules (authentication, workspace, eligibility, window rule, seat operations, password policy) and the database client and schema in src/lib/db.</w:t>
            </w:r>
          </w:p>
        </w:tc>
      </w:tr>
      <w:tr w:rsidR="005A2664" w14:paraId="5CBF4B73" w14:textId="77777777">
        <w:trPr>
          <w:cantSplit/>
          <w:jc w:val="center"/>
        </w:trPr>
        <w:tc>
          <w:tcPr>
            <w:tcW w:w="3317" w:type="dxa"/>
            <w:vAlign w:val="center"/>
          </w:tcPr>
          <w:p w14:paraId="07656FE0" w14:textId="77777777" w:rsidR="005A2664" w:rsidRDefault="00B27013">
            <w:pPr>
              <w:pStyle w:val="TableText"/>
            </w:pPr>
            <w:r>
              <w:rPr>
                <w:sz w:val="21"/>
              </w:rPr>
              <w:t>src/components</w:t>
            </w:r>
          </w:p>
        </w:tc>
        <w:tc>
          <w:tcPr>
            <w:tcW w:w="6201" w:type="dxa"/>
            <w:vAlign w:val="center"/>
          </w:tcPr>
          <w:p w14:paraId="59819F0B" w14:textId="77777777" w:rsidR="005A2664" w:rsidRDefault="00B27013">
            <w:pPr>
              <w:pStyle w:val="TableText"/>
            </w:pPr>
            <w:r>
              <w:rPr>
                <w:sz w:val="21"/>
              </w:rPr>
              <w:t>Reusable interface components: layout shell, subject explorer, tutor tools, form controls and data tables.</w:t>
            </w:r>
          </w:p>
        </w:tc>
      </w:tr>
      <w:tr w:rsidR="005A2664" w14:paraId="2BCAC119" w14:textId="77777777">
        <w:trPr>
          <w:cantSplit/>
          <w:jc w:val="center"/>
        </w:trPr>
        <w:tc>
          <w:tcPr>
            <w:tcW w:w="3317" w:type="dxa"/>
            <w:vAlign w:val="center"/>
          </w:tcPr>
          <w:p w14:paraId="31BE6E8B" w14:textId="77777777" w:rsidR="005A2664" w:rsidRDefault="00B27013">
            <w:pPr>
              <w:pStyle w:val="TableText"/>
            </w:pPr>
            <w:r>
              <w:rPr>
                <w:sz w:val="21"/>
              </w:rPr>
              <w:t>src/proxy.ts</w:t>
            </w:r>
          </w:p>
        </w:tc>
        <w:tc>
          <w:tcPr>
            <w:tcW w:w="6201" w:type="dxa"/>
            <w:vAlign w:val="center"/>
          </w:tcPr>
          <w:p w14:paraId="71A39652" w14:textId="77777777" w:rsidR="005A2664" w:rsidRDefault="00B27013">
            <w:pPr>
              <w:pStyle w:val="TableText"/>
            </w:pPr>
            <w:r>
              <w:rPr>
                <w:sz w:val="21"/>
              </w:rPr>
              <w:t>Edge function that verifies the session cookie and guards routes by role.</w:t>
            </w:r>
          </w:p>
        </w:tc>
      </w:tr>
      <w:tr w:rsidR="005A2664" w14:paraId="1A952ACD" w14:textId="77777777">
        <w:trPr>
          <w:cantSplit/>
          <w:jc w:val="center"/>
        </w:trPr>
        <w:tc>
          <w:tcPr>
            <w:tcW w:w="3317" w:type="dxa"/>
            <w:vAlign w:val="center"/>
          </w:tcPr>
          <w:p w14:paraId="1C5EB8EC" w14:textId="77777777" w:rsidR="005A2664" w:rsidRDefault="00B27013">
            <w:pPr>
              <w:pStyle w:val="TableText"/>
            </w:pPr>
            <w:r>
              <w:rPr>
                <w:sz w:val="21"/>
              </w:rPr>
              <w:t>drizzle</w:t>
            </w:r>
          </w:p>
        </w:tc>
        <w:tc>
          <w:tcPr>
            <w:tcW w:w="6201" w:type="dxa"/>
            <w:vAlign w:val="center"/>
          </w:tcPr>
          <w:p w14:paraId="78E8EB3B" w14:textId="77777777" w:rsidR="005A2664" w:rsidRDefault="00B27013">
            <w:pPr>
              <w:pStyle w:val="TableText"/>
            </w:pPr>
            <w:r>
              <w:rPr>
                <w:sz w:val="21"/>
              </w:rPr>
              <w:t>Generated and hand-written SQL migrations, with rollback scripts in drizzle/rollback.</w:t>
            </w:r>
          </w:p>
        </w:tc>
      </w:tr>
      <w:tr w:rsidR="005A2664" w14:paraId="7F4C8EA2" w14:textId="77777777">
        <w:trPr>
          <w:cantSplit/>
          <w:jc w:val="center"/>
        </w:trPr>
        <w:tc>
          <w:tcPr>
            <w:tcW w:w="3317" w:type="dxa"/>
            <w:vAlign w:val="center"/>
          </w:tcPr>
          <w:p w14:paraId="6797B165" w14:textId="77777777" w:rsidR="005A2664" w:rsidRDefault="00B27013">
            <w:pPr>
              <w:pStyle w:val="TableText"/>
            </w:pPr>
            <w:r>
              <w:rPr>
                <w:sz w:val="21"/>
              </w:rPr>
              <w:t>scripts</w:t>
            </w:r>
          </w:p>
        </w:tc>
        <w:tc>
          <w:tcPr>
            <w:tcW w:w="6201" w:type="dxa"/>
            <w:vAlign w:val="center"/>
          </w:tcPr>
          <w:p w14:paraId="417D4F00" w14:textId="77777777" w:rsidR="005A2664" w:rsidRDefault="00B27013">
            <w:pPr>
              <w:pStyle w:val="TableText"/>
            </w:pPr>
            <w:r>
              <w:rPr>
                <w:sz w:val="21"/>
              </w:rPr>
              <w:t>Maintenance scripts: applying SQL migrations, seeding subject profiles, data clean-up.</w:t>
            </w:r>
          </w:p>
        </w:tc>
      </w:tr>
      <w:tr w:rsidR="005A2664" w14:paraId="191078AB" w14:textId="77777777">
        <w:trPr>
          <w:cantSplit/>
          <w:jc w:val="center"/>
        </w:trPr>
        <w:tc>
          <w:tcPr>
            <w:tcW w:w="3317" w:type="dxa"/>
            <w:vAlign w:val="center"/>
          </w:tcPr>
          <w:p w14:paraId="3708E2AD" w14:textId="77777777" w:rsidR="005A2664" w:rsidRDefault="00B27013">
            <w:pPr>
              <w:pStyle w:val="TableText"/>
            </w:pPr>
            <w:r>
              <w:rPr>
                <w:sz w:val="21"/>
              </w:rPr>
              <w:t>tests</w:t>
            </w:r>
          </w:p>
        </w:tc>
        <w:tc>
          <w:tcPr>
            <w:tcW w:w="6201" w:type="dxa"/>
            <w:vAlign w:val="center"/>
          </w:tcPr>
          <w:p w14:paraId="6AECCA0E" w14:textId="77777777" w:rsidR="005A2664" w:rsidRDefault="00B27013">
            <w:pPr>
              <w:pStyle w:val="TableText"/>
            </w:pPr>
            <w:r>
              <w:rPr>
                <w:sz w:val="21"/>
              </w:rPr>
              <w:t>Automated tests and the fixture helper tests/helpers/world.ts.</w:t>
            </w:r>
          </w:p>
        </w:tc>
      </w:tr>
    </w:tbl>
    <w:p w14:paraId="27F1FC15" w14:textId="77777777" w:rsidR="005A2664" w:rsidRDefault="005A2664">
      <w:pPr>
        <w:spacing w:after="120" w:line="192" w:lineRule="auto"/>
      </w:pPr>
    </w:p>
    <w:p w14:paraId="096081CE" w14:textId="77777777" w:rsidR="005A2664" w:rsidRDefault="00B27013">
      <w:pPr>
        <w:pStyle w:val="Heading2"/>
      </w:pPr>
      <w:bookmarkStart w:id="84" w:name="_Toc242786965"/>
      <w:r>
        <w:t>7.3 Database Schema and Migrations</w:t>
      </w:r>
      <w:bookmarkEnd w:id="84"/>
    </w:p>
    <w:p w14:paraId="56607CF3" w14:textId="77777777" w:rsidR="005A2664" w:rsidRDefault="00B27013">
      <w:pPr>
        <w:pStyle w:val="BodyTextReport"/>
      </w:pPr>
      <w:r>
        <w:t xml:space="preserve">The schema is declared in TypeScript with Drizzle in </w:t>
      </w:r>
      <w:r>
        <w:rPr>
          <w:rFonts w:ascii="Courier New" w:eastAsia="Courier New" w:hAnsi="Courier New" w:cs="Courier New"/>
          <w:sz w:val="21"/>
        </w:rPr>
        <w:t>src/lib/db/schema.ts</w:t>
      </w:r>
      <w:r>
        <w:t xml:space="preserve">, from which drizzle-kit can create or synchronise tables. Changes that alter existing data are written as reviewed SQL files and applied with a small script, </w:t>
      </w:r>
      <w:r>
        <w:rPr>
          <w:rFonts w:ascii="Courier New" w:eastAsia="Courier New" w:hAnsi="Courier New" w:cs="Courier New"/>
          <w:sz w:val="21"/>
        </w:rPr>
        <w:t>scripts/db/apply-sql.ts</w:t>
      </w:r>
      <w:r>
        <w:t>, which runs each file inside a single transaction so that a failure leaves the database unchanged. Each data-changing migration has a matching rollback script. Table 7.3 lists the migrations.</w:t>
      </w:r>
    </w:p>
    <w:p w14:paraId="4EA64A32" w14:textId="77777777" w:rsidR="005A2664" w:rsidRDefault="00B27013">
      <w:pPr>
        <w:pStyle w:val="BodyTextReport"/>
      </w:pPr>
      <w:r>
        <w:t>Migrations that rewrite data are written to be safe to run more than once, and they archive any row they change before changing it. For example, migration 0004, which retired an earlier waitlist feature, copies every affected row into an archive table as JSON, converts waitlisted choices — which never held a seat — into cancelled choices, and only then drops the waitlist columns. Migration 0006 introduced academic sessions and cohort targeting; where it could not map existing data with confidence, it left t</w:t>
      </w:r>
      <w:r>
        <w:t>he data unchanged and recorded it for review by an administrator rather than guessing.</w:t>
      </w:r>
    </w:p>
    <w:p w14:paraId="5C794AC9" w14:textId="77777777" w:rsidR="005A2664" w:rsidRDefault="00B27013">
      <w:pPr>
        <w:pStyle w:val="TableCaption"/>
        <w:keepNext/>
      </w:pPr>
      <w:bookmarkStart w:id="85" w:name="_Toc242787006"/>
      <w:r>
        <w:rPr>
          <w:b/>
        </w:rPr>
        <w:t>Table 7.3 Database Migrations</w:t>
      </w:r>
      <w:bookmarkEnd w:id="8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029"/>
        <w:gridCol w:w="5336"/>
        <w:gridCol w:w="1154"/>
      </w:tblGrid>
      <w:tr w:rsidR="005A2664" w14:paraId="0AFF832C" w14:textId="77777777">
        <w:trPr>
          <w:cantSplit/>
          <w:tblHeader/>
          <w:jc w:val="center"/>
        </w:trPr>
        <w:tc>
          <w:tcPr>
            <w:tcW w:w="3029" w:type="dxa"/>
            <w:shd w:val="clear" w:color="auto" w:fill="1F3864"/>
            <w:vAlign w:val="center"/>
          </w:tcPr>
          <w:p w14:paraId="3436ED11" w14:textId="77777777" w:rsidR="005A2664" w:rsidRDefault="00B27013">
            <w:pPr>
              <w:pStyle w:val="TableText"/>
              <w:keepNext/>
            </w:pPr>
            <w:r>
              <w:rPr>
                <w:b/>
                <w:color w:val="FFFFFF"/>
                <w:sz w:val="21"/>
              </w:rPr>
              <w:t>File</w:t>
            </w:r>
          </w:p>
        </w:tc>
        <w:tc>
          <w:tcPr>
            <w:tcW w:w="5336" w:type="dxa"/>
            <w:shd w:val="clear" w:color="auto" w:fill="1F3864"/>
            <w:vAlign w:val="center"/>
          </w:tcPr>
          <w:p w14:paraId="3A317C2B" w14:textId="77777777" w:rsidR="005A2664" w:rsidRDefault="00B27013">
            <w:pPr>
              <w:pStyle w:val="TableText"/>
              <w:keepNext/>
            </w:pPr>
            <w:r>
              <w:rPr>
                <w:b/>
                <w:color w:val="FFFFFF"/>
                <w:sz w:val="21"/>
              </w:rPr>
              <w:t>Change</w:t>
            </w:r>
          </w:p>
        </w:tc>
        <w:tc>
          <w:tcPr>
            <w:tcW w:w="1154" w:type="dxa"/>
            <w:shd w:val="clear" w:color="auto" w:fill="1F3864"/>
            <w:vAlign w:val="center"/>
          </w:tcPr>
          <w:p w14:paraId="1775530B" w14:textId="77777777" w:rsidR="005A2664" w:rsidRDefault="00B27013">
            <w:pPr>
              <w:pStyle w:val="TableText"/>
              <w:keepNext/>
            </w:pPr>
            <w:r>
              <w:rPr>
                <w:b/>
                <w:color w:val="FFFFFF"/>
                <w:sz w:val="21"/>
              </w:rPr>
              <w:t>Rollback</w:t>
            </w:r>
          </w:p>
        </w:tc>
      </w:tr>
      <w:tr w:rsidR="005A2664" w14:paraId="79DB29C3" w14:textId="77777777">
        <w:trPr>
          <w:cantSplit/>
          <w:jc w:val="center"/>
        </w:trPr>
        <w:tc>
          <w:tcPr>
            <w:tcW w:w="3029" w:type="dxa"/>
            <w:vAlign w:val="center"/>
          </w:tcPr>
          <w:p w14:paraId="0757EEFA" w14:textId="77777777" w:rsidR="005A2664" w:rsidRDefault="00B27013">
            <w:pPr>
              <w:pStyle w:val="TableText"/>
            </w:pPr>
            <w:r>
              <w:rPr>
                <w:sz w:val="21"/>
              </w:rPr>
              <w:t>0000–0002 (generated)</w:t>
            </w:r>
          </w:p>
        </w:tc>
        <w:tc>
          <w:tcPr>
            <w:tcW w:w="5336" w:type="dxa"/>
            <w:vAlign w:val="center"/>
          </w:tcPr>
          <w:p w14:paraId="5377A4F1" w14:textId="77777777" w:rsidR="005A2664" w:rsidRDefault="00B27013">
            <w:pPr>
              <w:pStyle w:val="TableText"/>
            </w:pPr>
            <w:r>
              <w:rPr>
                <w:sz w:val="21"/>
              </w:rPr>
              <w:t>Initial schema and early additions generated by drizzle-kit.</w:t>
            </w:r>
          </w:p>
        </w:tc>
        <w:tc>
          <w:tcPr>
            <w:tcW w:w="1154" w:type="dxa"/>
            <w:vAlign w:val="center"/>
          </w:tcPr>
          <w:p w14:paraId="2FFF8D44" w14:textId="77777777" w:rsidR="005A2664" w:rsidRDefault="00B27013">
            <w:pPr>
              <w:pStyle w:val="TableText"/>
            </w:pPr>
            <w:r>
              <w:rPr>
                <w:sz w:val="21"/>
              </w:rPr>
              <w:t>—</w:t>
            </w:r>
          </w:p>
        </w:tc>
      </w:tr>
      <w:tr w:rsidR="005A2664" w14:paraId="2B41F93F" w14:textId="77777777">
        <w:trPr>
          <w:cantSplit/>
          <w:jc w:val="center"/>
        </w:trPr>
        <w:tc>
          <w:tcPr>
            <w:tcW w:w="3029" w:type="dxa"/>
            <w:vAlign w:val="center"/>
          </w:tcPr>
          <w:p w14:paraId="67DE29A7" w14:textId="77777777" w:rsidR="005A2664" w:rsidRDefault="00B27013">
            <w:pPr>
              <w:pStyle w:val="TableText"/>
            </w:pPr>
            <w:r>
              <w:rPr>
                <w:sz w:val="21"/>
              </w:rPr>
              <w:t>0003_careful_cancellation.sql</w:t>
            </w:r>
          </w:p>
        </w:tc>
        <w:tc>
          <w:tcPr>
            <w:tcW w:w="5336" w:type="dxa"/>
            <w:vAlign w:val="center"/>
          </w:tcPr>
          <w:p w14:paraId="50F0E99F" w14:textId="77777777" w:rsidR="005A2664" w:rsidRDefault="00B27013">
            <w:pPr>
              <w:pStyle w:val="TableText"/>
            </w:pPr>
            <w:r>
              <w:rPr>
                <w:sz w:val="21"/>
              </w:rPr>
              <w:t>Adds a status to each per-group choice so cancelled choices are kept rather than deleted.</w:t>
            </w:r>
          </w:p>
        </w:tc>
        <w:tc>
          <w:tcPr>
            <w:tcW w:w="1154" w:type="dxa"/>
            <w:vAlign w:val="center"/>
          </w:tcPr>
          <w:p w14:paraId="453F5F90" w14:textId="77777777" w:rsidR="005A2664" w:rsidRDefault="00B27013">
            <w:pPr>
              <w:pStyle w:val="TableText"/>
            </w:pPr>
            <w:r>
              <w:rPr>
                <w:sz w:val="21"/>
              </w:rPr>
              <w:t>—</w:t>
            </w:r>
          </w:p>
        </w:tc>
      </w:tr>
      <w:tr w:rsidR="005A2664" w14:paraId="256BBC64" w14:textId="77777777">
        <w:trPr>
          <w:cantSplit/>
          <w:jc w:val="center"/>
        </w:trPr>
        <w:tc>
          <w:tcPr>
            <w:tcW w:w="3029" w:type="dxa"/>
            <w:vAlign w:val="center"/>
          </w:tcPr>
          <w:p w14:paraId="1D03A8E0" w14:textId="77777777" w:rsidR="005A2664" w:rsidRDefault="00B27013">
            <w:pPr>
              <w:pStyle w:val="TableText"/>
            </w:pPr>
            <w:r>
              <w:rPr>
                <w:sz w:val="21"/>
              </w:rPr>
              <w:t>0004_remove_waitlist.sql</w:t>
            </w:r>
          </w:p>
        </w:tc>
        <w:tc>
          <w:tcPr>
            <w:tcW w:w="5336" w:type="dxa"/>
            <w:vAlign w:val="center"/>
          </w:tcPr>
          <w:p w14:paraId="30725BB0" w14:textId="77777777" w:rsidR="005A2664" w:rsidRDefault="00B27013">
            <w:pPr>
              <w:pStyle w:val="TableText"/>
            </w:pPr>
            <w:r>
              <w:rPr>
                <w:sz w:val="21"/>
              </w:rPr>
              <w:t>Retires the waitlist: archives affected rows, converts waitlisted choices to cancelled, drops waitlist columns.</w:t>
            </w:r>
          </w:p>
        </w:tc>
        <w:tc>
          <w:tcPr>
            <w:tcW w:w="1154" w:type="dxa"/>
            <w:vAlign w:val="center"/>
          </w:tcPr>
          <w:p w14:paraId="2E343F43" w14:textId="77777777" w:rsidR="005A2664" w:rsidRDefault="00B27013">
            <w:pPr>
              <w:pStyle w:val="TableText"/>
            </w:pPr>
            <w:r>
              <w:rPr>
                <w:sz w:val="21"/>
              </w:rPr>
              <w:t>Yes</w:t>
            </w:r>
          </w:p>
        </w:tc>
      </w:tr>
      <w:tr w:rsidR="005A2664" w14:paraId="1CBC481F" w14:textId="77777777">
        <w:trPr>
          <w:cantSplit/>
          <w:jc w:val="center"/>
        </w:trPr>
        <w:tc>
          <w:tcPr>
            <w:tcW w:w="3029" w:type="dxa"/>
            <w:vAlign w:val="center"/>
          </w:tcPr>
          <w:p w14:paraId="31271402" w14:textId="77777777" w:rsidR="005A2664" w:rsidRDefault="00B27013">
            <w:pPr>
              <w:pStyle w:val="TableText"/>
            </w:pPr>
            <w:r>
              <w:rPr>
                <w:sz w:val="21"/>
              </w:rPr>
              <w:t>0005_subject_profiles.sql</w:t>
            </w:r>
          </w:p>
        </w:tc>
        <w:tc>
          <w:tcPr>
            <w:tcW w:w="5336" w:type="dxa"/>
            <w:vAlign w:val="center"/>
          </w:tcPr>
          <w:p w14:paraId="433755BC" w14:textId="77777777" w:rsidR="005A2664" w:rsidRDefault="00B27013">
            <w:pPr>
              <w:pStyle w:val="TableText"/>
            </w:pPr>
            <w:r>
              <w:rPr>
                <w:sz w:val="21"/>
              </w:rPr>
              <w:t>Adds subject profiles for the subject explorer.</w:t>
            </w:r>
          </w:p>
        </w:tc>
        <w:tc>
          <w:tcPr>
            <w:tcW w:w="1154" w:type="dxa"/>
            <w:vAlign w:val="center"/>
          </w:tcPr>
          <w:p w14:paraId="3CE0F24D" w14:textId="77777777" w:rsidR="005A2664" w:rsidRDefault="00B27013">
            <w:pPr>
              <w:pStyle w:val="TableText"/>
            </w:pPr>
            <w:r>
              <w:rPr>
                <w:sz w:val="21"/>
              </w:rPr>
              <w:t>Yes</w:t>
            </w:r>
          </w:p>
        </w:tc>
      </w:tr>
      <w:tr w:rsidR="005A2664" w14:paraId="03A17557" w14:textId="77777777">
        <w:trPr>
          <w:cantSplit/>
          <w:jc w:val="center"/>
        </w:trPr>
        <w:tc>
          <w:tcPr>
            <w:tcW w:w="3029" w:type="dxa"/>
            <w:vAlign w:val="center"/>
          </w:tcPr>
          <w:p w14:paraId="7E27800F" w14:textId="77777777" w:rsidR="005A2664" w:rsidRDefault="00B27013">
            <w:pPr>
              <w:pStyle w:val="TableText"/>
            </w:pPr>
            <w:r>
              <w:rPr>
                <w:sz w:val="21"/>
              </w:rPr>
              <w:t>0006_academic_sessions.sql</w:t>
            </w:r>
          </w:p>
        </w:tc>
        <w:tc>
          <w:tcPr>
            <w:tcW w:w="5336" w:type="dxa"/>
            <w:vAlign w:val="center"/>
          </w:tcPr>
          <w:p w14:paraId="4C68C57F" w14:textId="77777777" w:rsidR="005A2664" w:rsidRDefault="00B27013">
            <w:pPr>
              <w:pStyle w:val="TableText"/>
            </w:pPr>
            <w:r>
              <w:rPr>
                <w:sz w:val="21"/>
              </w:rPr>
              <w:t>Adds academic sessions (Year Servers), cohort terms, cohort dates, event targeting and composite foreign keys.</w:t>
            </w:r>
          </w:p>
        </w:tc>
        <w:tc>
          <w:tcPr>
            <w:tcW w:w="1154" w:type="dxa"/>
            <w:vAlign w:val="center"/>
          </w:tcPr>
          <w:p w14:paraId="6A6D7153" w14:textId="77777777" w:rsidR="005A2664" w:rsidRDefault="00B27013">
            <w:pPr>
              <w:pStyle w:val="TableText"/>
            </w:pPr>
            <w:r>
              <w:rPr>
                <w:sz w:val="21"/>
              </w:rPr>
              <w:t>Yes</w:t>
            </w:r>
          </w:p>
        </w:tc>
      </w:tr>
    </w:tbl>
    <w:p w14:paraId="641F4B91" w14:textId="77777777" w:rsidR="005A2664" w:rsidRDefault="005A2664">
      <w:pPr>
        <w:spacing w:after="120" w:line="192" w:lineRule="auto"/>
      </w:pPr>
    </w:p>
    <w:p w14:paraId="1FA2E606" w14:textId="77777777" w:rsidR="005A2664" w:rsidRDefault="00B27013">
      <w:pPr>
        <w:pStyle w:val="Heading2"/>
      </w:pPr>
      <w:bookmarkStart w:id="86" w:name="_Toc242786966"/>
      <w:r>
        <w:t>7.4 Authentication Implementation</w:t>
      </w:r>
      <w:bookmarkEnd w:id="86"/>
    </w:p>
    <w:p w14:paraId="475F40AE" w14:textId="77777777" w:rsidR="005A2664" w:rsidRDefault="00B27013">
      <w:pPr>
        <w:pStyle w:val="BodyTextReport"/>
      </w:pPr>
      <w:r>
        <w:t xml:space="preserve">Sign-in, signup and password management are implemented in </w:t>
      </w:r>
      <w:r>
        <w:rPr>
          <w:rFonts w:ascii="Courier New" w:eastAsia="Courier New" w:hAnsi="Courier New" w:cs="Courier New"/>
          <w:sz w:val="21"/>
        </w:rPr>
        <w:t>src/app/actions/auth.ts</w:t>
      </w:r>
      <w:r>
        <w:t xml:space="preserve">, using </w:t>
      </w:r>
      <w:r>
        <w:rPr>
          <w:rFonts w:ascii="Courier New" w:eastAsia="Courier New" w:hAnsi="Courier New" w:cs="Courier New"/>
          <w:sz w:val="21"/>
        </w:rPr>
        <w:t>src/lib/auth.ts</w:t>
      </w:r>
      <w:r>
        <w:t xml:space="preserve"> for tokens and sessions. Table 7.4 lists the principal parameters. Student accounts that were created before the move from six-digit PINs to passwords, or that were created by a tutor with a default password, can still prove their old credential once; they then receive a ten-minute ticket that only allows them to set a proper password. The ticket is signed with a key derived for that purpose alone and is bound to the current password hash, so it stops working as soon as the password changes and can never b</w:t>
      </w:r>
      <w:r>
        <w:t>e used as a session token.</w:t>
      </w:r>
    </w:p>
    <w:p w14:paraId="2C413E83" w14:textId="77777777" w:rsidR="005A2664" w:rsidRDefault="00B27013">
      <w:pPr>
        <w:pStyle w:val="BodyTextReport"/>
      </w:pPr>
      <w:r>
        <w:t xml:space="preserve">In production, the application refuses to sign tokens if the </w:t>
      </w:r>
      <w:r>
        <w:rPr>
          <w:rFonts w:ascii="Courier New" w:eastAsia="Courier New" w:hAnsi="Courier New" w:cs="Courier New"/>
          <w:sz w:val="21"/>
        </w:rPr>
        <w:t>JWT_SECRET</w:t>
      </w:r>
      <w:r>
        <w:t xml:space="preserve"> environment variable is missing or still set to the development fallback value. The edge proxy, however, verifies tokens with the same fallback when the variable is absent; setting a strong secret is therefore a deployment requirement, as noted in Section 7.9.</w:t>
      </w:r>
    </w:p>
    <w:p w14:paraId="5E07DF43" w14:textId="77777777" w:rsidR="005A2664" w:rsidRDefault="00B27013">
      <w:pPr>
        <w:pStyle w:val="TableCaption"/>
        <w:keepNext/>
      </w:pPr>
      <w:bookmarkStart w:id="87" w:name="_Toc242787007"/>
      <w:r>
        <w:rPr>
          <w:b/>
        </w:rPr>
        <w:t>Table 7.4 Authentication Parameters</w:t>
      </w:r>
      <w:bookmarkEnd w:id="8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5A2664" w14:paraId="632E565C" w14:textId="77777777">
        <w:trPr>
          <w:cantSplit/>
          <w:tblHeader/>
          <w:jc w:val="center"/>
        </w:trPr>
        <w:tc>
          <w:tcPr>
            <w:tcW w:w="3173" w:type="dxa"/>
            <w:shd w:val="clear" w:color="auto" w:fill="1F3864"/>
            <w:vAlign w:val="center"/>
          </w:tcPr>
          <w:p w14:paraId="6F0CE59A" w14:textId="77777777" w:rsidR="005A2664" w:rsidRDefault="00B27013">
            <w:pPr>
              <w:pStyle w:val="TableText"/>
              <w:keepNext/>
            </w:pPr>
            <w:r>
              <w:rPr>
                <w:b/>
                <w:color w:val="FFFFFF"/>
              </w:rPr>
              <w:t>Parameter</w:t>
            </w:r>
          </w:p>
        </w:tc>
        <w:tc>
          <w:tcPr>
            <w:tcW w:w="6346" w:type="dxa"/>
            <w:shd w:val="clear" w:color="auto" w:fill="1F3864"/>
            <w:vAlign w:val="center"/>
          </w:tcPr>
          <w:p w14:paraId="5CD14419" w14:textId="77777777" w:rsidR="005A2664" w:rsidRDefault="00B27013">
            <w:pPr>
              <w:pStyle w:val="TableText"/>
              <w:keepNext/>
            </w:pPr>
            <w:r>
              <w:rPr>
                <w:b/>
                <w:color w:val="FFFFFF"/>
              </w:rPr>
              <w:t>Value</w:t>
            </w:r>
          </w:p>
        </w:tc>
      </w:tr>
      <w:tr w:rsidR="005A2664" w14:paraId="084095C3" w14:textId="77777777">
        <w:trPr>
          <w:cantSplit/>
          <w:jc w:val="center"/>
        </w:trPr>
        <w:tc>
          <w:tcPr>
            <w:tcW w:w="3173" w:type="dxa"/>
            <w:vAlign w:val="center"/>
          </w:tcPr>
          <w:p w14:paraId="03B3FB1D" w14:textId="77777777" w:rsidR="005A2664" w:rsidRDefault="00B27013">
            <w:pPr>
              <w:pStyle w:val="TableText"/>
            </w:pPr>
            <w:r>
              <w:rPr>
                <w:b/>
              </w:rPr>
              <w:t>Password hashing</w:t>
            </w:r>
          </w:p>
        </w:tc>
        <w:tc>
          <w:tcPr>
            <w:tcW w:w="6346" w:type="dxa"/>
            <w:vAlign w:val="center"/>
          </w:tcPr>
          <w:p w14:paraId="2AB54C65" w14:textId="77777777" w:rsidR="005A2664" w:rsidRDefault="00B27013">
            <w:pPr>
              <w:pStyle w:val="TableText"/>
            </w:pPr>
            <w:r>
              <w:t>bcrypt, cost factor 12</w:t>
            </w:r>
          </w:p>
        </w:tc>
      </w:tr>
      <w:tr w:rsidR="005A2664" w14:paraId="14AADEC2" w14:textId="77777777">
        <w:trPr>
          <w:cantSplit/>
          <w:jc w:val="center"/>
        </w:trPr>
        <w:tc>
          <w:tcPr>
            <w:tcW w:w="3173" w:type="dxa"/>
            <w:vAlign w:val="center"/>
          </w:tcPr>
          <w:p w14:paraId="30BE0FDD" w14:textId="77777777" w:rsidR="005A2664" w:rsidRDefault="00B27013">
            <w:pPr>
              <w:pStyle w:val="TableText"/>
            </w:pPr>
            <w:r>
              <w:rPr>
                <w:b/>
              </w:rPr>
              <w:t>Password policy</w:t>
            </w:r>
          </w:p>
        </w:tc>
        <w:tc>
          <w:tcPr>
            <w:tcW w:w="6346" w:type="dxa"/>
            <w:vAlign w:val="center"/>
          </w:tcPr>
          <w:p w14:paraId="067369B4" w14:textId="77777777" w:rsidR="005A2664" w:rsidRDefault="00B27013">
            <w:pPr>
              <w:pStyle w:val="TableText"/>
            </w:pPr>
            <w:r>
              <w:t>At least 8 characters, a letter and a number; not the register number or a blocked common password; at most 72 bytes</w:t>
            </w:r>
          </w:p>
        </w:tc>
      </w:tr>
      <w:tr w:rsidR="005A2664" w14:paraId="4AB8A7E3" w14:textId="77777777">
        <w:trPr>
          <w:cantSplit/>
          <w:jc w:val="center"/>
        </w:trPr>
        <w:tc>
          <w:tcPr>
            <w:tcW w:w="3173" w:type="dxa"/>
            <w:vAlign w:val="center"/>
          </w:tcPr>
          <w:p w14:paraId="7A306D13" w14:textId="77777777" w:rsidR="005A2664" w:rsidRDefault="00B27013">
            <w:pPr>
              <w:pStyle w:val="TableText"/>
            </w:pPr>
            <w:r>
              <w:rPr>
                <w:b/>
              </w:rPr>
              <w:t>Session token</w:t>
            </w:r>
          </w:p>
        </w:tc>
        <w:tc>
          <w:tcPr>
            <w:tcW w:w="6346" w:type="dxa"/>
            <w:vAlign w:val="center"/>
          </w:tcPr>
          <w:p w14:paraId="2ED55F60" w14:textId="77777777" w:rsidR="005A2664" w:rsidRDefault="00B27013">
            <w:pPr>
              <w:pStyle w:val="TableText"/>
            </w:pPr>
            <w:r>
              <w:t>JWT, HS256, valid for 2 hours, in an HTTP-only, SameSite=Lax cookie (Secure in production)</w:t>
            </w:r>
          </w:p>
        </w:tc>
      </w:tr>
      <w:tr w:rsidR="005A2664" w14:paraId="209951B2" w14:textId="77777777">
        <w:trPr>
          <w:cantSplit/>
          <w:jc w:val="center"/>
        </w:trPr>
        <w:tc>
          <w:tcPr>
            <w:tcW w:w="3173" w:type="dxa"/>
            <w:vAlign w:val="center"/>
          </w:tcPr>
          <w:p w14:paraId="290D8A48" w14:textId="77777777" w:rsidR="005A2664" w:rsidRDefault="00B27013">
            <w:pPr>
              <w:pStyle w:val="TableText"/>
            </w:pPr>
            <w:r>
              <w:rPr>
                <w:b/>
              </w:rPr>
              <w:t>Single active session</w:t>
            </w:r>
          </w:p>
        </w:tc>
        <w:tc>
          <w:tcPr>
            <w:tcW w:w="6346" w:type="dxa"/>
            <w:vAlign w:val="center"/>
          </w:tcPr>
          <w:p w14:paraId="077EA555" w14:textId="77777777" w:rsidR="005A2664" w:rsidRDefault="00B27013">
            <w:pPr>
              <w:pStyle w:val="TableText"/>
            </w:pPr>
            <w:r>
              <w:t>Random session identifier per sign-in, compared with the user record on every request</w:t>
            </w:r>
          </w:p>
        </w:tc>
      </w:tr>
      <w:tr w:rsidR="005A2664" w14:paraId="1DEEC000" w14:textId="77777777">
        <w:trPr>
          <w:cantSplit/>
          <w:jc w:val="center"/>
        </w:trPr>
        <w:tc>
          <w:tcPr>
            <w:tcW w:w="3173" w:type="dxa"/>
            <w:vAlign w:val="center"/>
          </w:tcPr>
          <w:p w14:paraId="34DFECC3" w14:textId="77777777" w:rsidR="005A2664" w:rsidRDefault="00B27013">
            <w:pPr>
              <w:pStyle w:val="TableText"/>
            </w:pPr>
            <w:r>
              <w:rPr>
                <w:b/>
              </w:rPr>
              <w:t>Sign-in rate limit</w:t>
            </w:r>
          </w:p>
        </w:tc>
        <w:tc>
          <w:tcPr>
            <w:tcW w:w="6346" w:type="dxa"/>
            <w:vAlign w:val="center"/>
          </w:tcPr>
          <w:p w14:paraId="0D8AB92E" w14:textId="77777777" w:rsidR="005A2664" w:rsidRDefault="00B27013">
            <w:pPr>
              <w:pStyle w:val="TableText"/>
            </w:pPr>
            <w:r>
              <w:t>5 failed attempts per identifier, then locked for 15 minutes</w:t>
            </w:r>
          </w:p>
        </w:tc>
      </w:tr>
      <w:tr w:rsidR="005A2664" w14:paraId="163D99EE" w14:textId="77777777">
        <w:trPr>
          <w:cantSplit/>
          <w:jc w:val="center"/>
        </w:trPr>
        <w:tc>
          <w:tcPr>
            <w:tcW w:w="3173" w:type="dxa"/>
            <w:vAlign w:val="center"/>
          </w:tcPr>
          <w:p w14:paraId="6B4892DE" w14:textId="77777777" w:rsidR="005A2664" w:rsidRDefault="00B27013">
            <w:pPr>
              <w:pStyle w:val="TableText"/>
            </w:pPr>
            <w:r>
              <w:rPr>
                <w:b/>
              </w:rPr>
              <w:t>Password upgrade ticket</w:t>
            </w:r>
          </w:p>
        </w:tc>
        <w:tc>
          <w:tcPr>
            <w:tcW w:w="6346" w:type="dxa"/>
            <w:vAlign w:val="center"/>
          </w:tcPr>
          <w:p w14:paraId="5A374ACE" w14:textId="77777777" w:rsidR="005A2664" w:rsidRDefault="00B27013">
            <w:pPr>
              <w:pStyle w:val="TableText"/>
            </w:pPr>
            <w:r>
              <w:t>Separate signing key, 10-minute validity, bound to the current password hash</w:t>
            </w:r>
          </w:p>
        </w:tc>
      </w:tr>
      <w:tr w:rsidR="005A2664" w14:paraId="5DD446F3" w14:textId="77777777">
        <w:trPr>
          <w:cantSplit/>
          <w:jc w:val="center"/>
        </w:trPr>
        <w:tc>
          <w:tcPr>
            <w:tcW w:w="3173" w:type="dxa"/>
            <w:vAlign w:val="center"/>
          </w:tcPr>
          <w:p w14:paraId="5446F1D0" w14:textId="77777777" w:rsidR="005A2664" w:rsidRDefault="00B27013">
            <w:pPr>
              <w:pStyle w:val="TableText"/>
            </w:pPr>
            <w:r>
              <w:rPr>
                <w:b/>
              </w:rPr>
              <w:t>Tutor-authorised reset code</w:t>
            </w:r>
          </w:p>
        </w:tc>
        <w:tc>
          <w:tcPr>
            <w:tcW w:w="6346" w:type="dxa"/>
            <w:vAlign w:val="center"/>
          </w:tcPr>
          <w:p w14:paraId="40B794CD" w14:textId="77777777" w:rsidR="005A2664" w:rsidRDefault="00B27013">
            <w:pPr>
              <w:pStyle w:val="TableText"/>
            </w:pPr>
            <w:r>
              <w:t>Format RST-XXXXXX from an unambiguous alphabet, valid for 24 hours, not written to logs</w:t>
            </w:r>
          </w:p>
        </w:tc>
      </w:tr>
    </w:tbl>
    <w:p w14:paraId="33B2C73F" w14:textId="77777777" w:rsidR="005A2664" w:rsidRDefault="005A2664">
      <w:pPr>
        <w:spacing w:after="120" w:line="192" w:lineRule="auto"/>
      </w:pPr>
    </w:p>
    <w:p w14:paraId="6C929619" w14:textId="77777777" w:rsidR="005A2664" w:rsidRDefault="00B27013">
      <w:pPr>
        <w:pStyle w:val="Heading2"/>
      </w:pPr>
      <w:bookmarkStart w:id="88" w:name="_Toc242786967"/>
      <w:r>
        <w:t>7.5 Student Interface</w:t>
      </w:r>
      <w:bookmarkEnd w:id="88"/>
    </w:p>
    <w:p w14:paraId="4E953198" w14:textId="77777777" w:rsidR="005A2664" w:rsidRDefault="00B27013">
      <w:pPr>
        <w:pStyle w:val="BodyTextReport"/>
      </w:pPr>
      <w:r>
        <w:t>After signing in, a student is taken to the event for their class. If the event has not yet opened, the application sends the student to a countdown page (in the version tested this page failed with a server error, as reported in Chapter 8); once the window opens, the student sees the elective picker. The picker is a client component that keeps the student's selections in memory, shows the remaining seats for each subject, offers a details view and a side-by-side comparison of subjects, and enables the conf</w:t>
      </w:r>
      <w:r>
        <w:t>irmation button only when every basket has a choice. When the picker receives a realtime notification that a subject's seats have changed, it updates the counts and disables subjects that have become full.</w:t>
      </w:r>
    </w:p>
    <w:p w14:paraId="4C9C7F71" w14:textId="77777777" w:rsidR="005A2664" w:rsidRDefault="00B27013">
      <w:pPr>
        <w:pStyle w:val="BodyTextReport"/>
      </w:pPr>
      <w:r>
        <w:t>The registration record page (Figure 6.5) shows the confirmed choices with buttons to change or cancel each one while the window is open, the closing time, and the receipt with a copy button for the receipt number. Errors are shown in plain language and identify what the student can do next, for example when the student is offline or when the window has closed.</w:t>
      </w:r>
    </w:p>
    <w:p w14:paraId="2AD1E91E" w14:textId="77777777" w:rsidR="005A2664" w:rsidRDefault="00B27013">
      <w:pPr>
        <w:pStyle w:val="Heading2"/>
      </w:pPr>
      <w:bookmarkStart w:id="89" w:name="_Toc242786968"/>
      <w:r>
        <w:t>7.6 Staff Interface</w:t>
      </w:r>
      <w:bookmarkEnd w:id="89"/>
    </w:p>
    <w:p w14:paraId="51E90049" w14:textId="77777777" w:rsidR="005A2664" w:rsidRDefault="00B27013">
      <w:pPr>
        <w:pStyle w:val="BodyTextReport"/>
      </w:pPr>
      <w:r>
        <w:t>Staff pages share an application shell with a collapsible sidebar, a command palette for quick navigation, and the current Year Server and class at the top. The class tutor's dashboard (Figure 7.1) summarises the current event for the active class: the number of students registered, the number of subjects and baskets, the share of seats allocated, the latest registrations and the students who have not yet registered, with a button to copy their e-mail addresses for a reminder.</w:t>
      </w:r>
    </w:p>
    <w:p w14:paraId="72BCC8EF" w14:textId="77777777" w:rsidR="005A2664" w:rsidRDefault="00B27013">
      <w:pPr>
        <w:pStyle w:val="BodyTextReport"/>
      </w:pPr>
      <w:r>
        <w:t>The Live Window page (Figure 7.2) is where a tutor controls the registration window: it shows the time remaining, the progress of the event through its stages, the number of students registered and seats filled, a chart of the distribution of choices across subjects, and the settings for the opening and closing times and whether editing is allowed. The class page lists the students of the class with their submission status and provides the tools to add students, import a CSV file, issue signup codes and han</w:t>
      </w:r>
      <w:r>
        <w:t>dle password resets.</w:t>
      </w:r>
    </w:p>
    <w:p w14:paraId="4F755F8D" w14:textId="77777777" w:rsidR="005A2664" w:rsidRDefault="00B27013">
      <w:pPr>
        <w:keepNext/>
        <w:spacing w:before="120" w:after="0"/>
        <w:jc w:val="center"/>
      </w:pPr>
      <w:r>
        <w:rPr>
          <w:noProof/>
        </w:rPr>
        <w:drawing>
          <wp:inline distT="0" distB="0" distL="0" distR="0" wp14:anchorId="0A0B8768" wp14:editId="7756506F">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utor_dashboard.png"/>
                    <pic:cNvPicPr/>
                  </pic:nvPicPr>
                  <pic:blipFill>
                    <a:blip r:embed="rId32"/>
                    <a:stretch>
                      <a:fillRect/>
                    </a:stretch>
                  </pic:blipFill>
                  <pic:spPr>
                    <a:xfrm>
                      <a:off x="0" y="0"/>
                      <a:ext cx="5669280" cy="3543300"/>
                    </a:xfrm>
                    <a:prstGeom prst="rect">
                      <a:avLst/>
                    </a:prstGeom>
                  </pic:spPr>
                </pic:pic>
              </a:graphicData>
            </a:graphic>
          </wp:inline>
        </w:drawing>
      </w:r>
    </w:p>
    <w:p w14:paraId="64DF7F42" w14:textId="77777777" w:rsidR="005A2664" w:rsidRDefault="00B27013">
      <w:pPr>
        <w:pStyle w:val="FigureCaption"/>
      </w:pPr>
      <w:bookmarkStart w:id="90" w:name="_Toc242787040"/>
      <w:r>
        <w:rPr>
          <w:b/>
        </w:rPr>
        <w:t xml:space="preserve">Figure 7.1 </w:t>
      </w:r>
      <w:r>
        <w:t>Class Tutor Dashboard for the Active Class</w:t>
      </w:r>
      <w:bookmarkEnd w:id="90"/>
    </w:p>
    <w:p w14:paraId="6D21FB6A" w14:textId="77777777" w:rsidR="005A2664" w:rsidRDefault="00B27013">
      <w:pPr>
        <w:keepNext/>
        <w:spacing w:before="120" w:after="0"/>
        <w:jc w:val="center"/>
      </w:pPr>
      <w:r>
        <w:rPr>
          <w:noProof/>
        </w:rPr>
        <w:drawing>
          <wp:inline distT="0" distB="0" distL="0" distR="0" wp14:anchorId="4558A03E" wp14:editId="74085658">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tutor_window.png"/>
                    <pic:cNvPicPr/>
                  </pic:nvPicPr>
                  <pic:blipFill>
                    <a:blip r:embed="rId33"/>
                    <a:stretch>
                      <a:fillRect/>
                    </a:stretch>
                  </pic:blipFill>
                  <pic:spPr>
                    <a:xfrm>
                      <a:off x="0" y="0"/>
                      <a:ext cx="5669280" cy="3543300"/>
                    </a:xfrm>
                    <a:prstGeom prst="rect">
                      <a:avLst/>
                    </a:prstGeom>
                  </pic:spPr>
                </pic:pic>
              </a:graphicData>
            </a:graphic>
          </wp:inline>
        </w:drawing>
      </w:r>
    </w:p>
    <w:p w14:paraId="4BB6F5B0" w14:textId="77777777" w:rsidR="005A2664" w:rsidRDefault="00B27013">
      <w:pPr>
        <w:pStyle w:val="FigureCaption"/>
      </w:pPr>
      <w:bookmarkStart w:id="91" w:name="_Toc242787041"/>
      <w:r>
        <w:rPr>
          <w:b/>
        </w:rPr>
        <w:t xml:space="preserve">Figure 7.2 </w:t>
      </w:r>
      <w:r>
        <w:t>Live Window Page Used by a Class Tutor to Control Registration</w:t>
      </w:r>
      <w:bookmarkEnd w:id="91"/>
    </w:p>
    <w:p w14:paraId="44FC353B" w14:textId="77777777" w:rsidR="005A2664" w:rsidRDefault="00B27013">
      <w:pPr>
        <w:pStyle w:val="Heading2"/>
      </w:pPr>
      <w:bookmarkStart w:id="92" w:name="_Toc242786969"/>
      <w:r>
        <w:t>7.7 Live Monitoring and Realtime Updates</w:t>
      </w:r>
      <w:bookmarkEnd w:id="92"/>
    </w:p>
    <w:p w14:paraId="1A92FF8A" w14:textId="77777777" w:rsidR="005A2664" w:rsidRDefault="00B27013">
      <w:pPr>
        <w:pStyle w:val="BodyTextReport"/>
      </w:pPr>
      <w:r>
        <w:t>The Live Registration Monitor (Figure 7.3) gives coordinators and tutors a view of an event while it is running: student turnout, submissions per minute, seat saturation, the number of full subjects, participation by class, seat saturation for each subject, and a stream of recent activity that can be filtered to confirmations, changes or cancellations. The page refreshes automatically at a selectable interval, and staff can pause, resume or close the window and export the activity stream as CSV from the sam</w:t>
      </w:r>
      <w:r>
        <w:t>e page.</w:t>
      </w:r>
    </w:p>
    <w:p w14:paraId="14620237" w14:textId="77777777" w:rsidR="005A2664" w:rsidRDefault="00B27013">
      <w:pPr>
        <w:pStyle w:val="BodyTextReport"/>
      </w:pPr>
      <w:r>
        <w:t>Live updates use Supabase Realtime [24]. The student picker and the subject explorer subscribe to changes on the subject table, and the tutor's class page subscribes to changes in registrations; a presence channel shows which students are currently online. These subscriptions improve responsiveness, but no rule depends on them: the subject explorer also polls every thirty seconds, the monitor polls on its own interval, and every action re-checks seats on the server. During the screenshot session, realtime w</w:t>
      </w:r>
      <w:r>
        <w:t>as intentionally not configured in the isolated copy of the application, which is why the student pages in this report show a “Reconnecting” indicator. The monitor also displayed the message that the window was closed for new submissions while the Semester 3 event was in fact open to students; this inconsistency is recorded in Chapter 8.</w:t>
      </w:r>
    </w:p>
    <w:p w14:paraId="0EFBAA7C" w14:textId="77777777" w:rsidR="005A2664" w:rsidRDefault="00B27013">
      <w:pPr>
        <w:keepNext/>
        <w:spacing w:before="120" w:after="0"/>
        <w:jc w:val="center"/>
      </w:pPr>
      <w:r>
        <w:rPr>
          <w:noProof/>
        </w:rPr>
        <w:drawing>
          <wp:inline distT="0" distB="0" distL="0" distR="0" wp14:anchorId="7EE5566A" wp14:editId="3F3128A7">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coord_monitor.png"/>
                    <pic:cNvPicPr/>
                  </pic:nvPicPr>
                  <pic:blipFill>
                    <a:blip r:embed="rId34"/>
                    <a:stretch>
                      <a:fillRect/>
                    </a:stretch>
                  </pic:blipFill>
                  <pic:spPr>
                    <a:xfrm>
                      <a:off x="0" y="0"/>
                      <a:ext cx="5669280" cy="3543300"/>
                    </a:xfrm>
                    <a:prstGeom prst="rect">
                      <a:avLst/>
                    </a:prstGeom>
                  </pic:spPr>
                </pic:pic>
              </a:graphicData>
            </a:graphic>
          </wp:inline>
        </w:drawing>
      </w:r>
    </w:p>
    <w:p w14:paraId="67C81ADB" w14:textId="77777777" w:rsidR="005A2664" w:rsidRDefault="00B27013">
      <w:pPr>
        <w:pStyle w:val="FigureCaption"/>
      </w:pPr>
      <w:bookmarkStart w:id="93" w:name="_Toc242787042"/>
      <w:r>
        <w:rPr>
          <w:b/>
        </w:rPr>
        <w:t xml:space="preserve">Figure 7.3 </w:t>
      </w:r>
      <w:r>
        <w:t>Live Registration Monitor for the Semester 3 Event</w:t>
      </w:r>
      <w:bookmarkEnd w:id="93"/>
    </w:p>
    <w:p w14:paraId="02BB2C2A" w14:textId="77777777" w:rsidR="005A2664" w:rsidRDefault="00B27013">
      <w:pPr>
        <w:pStyle w:val="Heading2"/>
      </w:pPr>
      <w:bookmarkStart w:id="94" w:name="_Toc242786970"/>
      <w:r>
        <w:t>7.8 Reports and Exports</w:t>
      </w:r>
      <w:bookmarkEnd w:id="94"/>
    </w:p>
    <w:p w14:paraId="6199EA3F" w14:textId="77777777" w:rsidR="005A2664" w:rsidRDefault="00B27013">
      <w:pPr>
        <w:pStyle w:val="BodyTextReport"/>
      </w:pPr>
      <w:r>
        <w:t>Coordinators have a programme-level Reports page (Figure 7.4) that lists, for the selected Year Server, each student with their class, allotted subjects and receipt number, with search, filters by class and event, and export to CSV and PDF. Tutors have a class report with the same information for their class, a summary of registration progress and an enrolment chart by subject. Every report carries the full class and Year Server identity, so exported files from different cohorts cannot be confused.</w:t>
      </w:r>
    </w:p>
    <w:p w14:paraId="68BC6C6C" w14:textId="77777777" w:rsidR="005A2664" w:rsidRDefault="00B27013">
      <w:pPr>
        <w:keepNext/>
        <w:spacing w:before="120" w:after="0"/>
        <w:jc w:val="center"/>
      </w:pPr>
      <w:r>
        <w:rPr>
          <w:noProof/>
        </w:rPr>
        <w:drawing>
          <wp:inline distT="0" distB="0" distL="0" distR="0" wp14:anchorId="5BF16A27" wp14:editId="5782520D">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coord_reports.png"/>
                    <pic:cNvPicPr/>
                  </pic:nvPicPr>
                  <pic:blipFill>
                    <a:blip r:embed="rId35"/>
                    <a:stretch>
                      <a:fillRect/>
                    </a:stretch>
                  </pic:blipFill>
                  <pic:spPr>
                    <a:xfrm>
                      <a:off x="0" y="0"/>
                      <a:ext cx="5669280" cy="3543300"/>
                    </a:xfrm>
                    <a:prstGeom prst="rect">
                      <a:avLst/>
                    </a:prstGeom>
                  </pic:spPr>
                </pic:pic>
              </a:graphicData>
            </a:graphic>
          </wp:inline>
        </w:drawing>
      </w:r>
    </w:p>
    <w:p w14:paraId="1F984D8B" w14:textId="77777777" w:rsidR="005A2664" w:rsidRDefault="00B27013">
      <w:pPr>
        <w:pStyle w:val="FigureCaption"/>
      </w:pPr>
      <w:bookmarkStart w:id="95" w:name="_Toc242787043"/>
      <w:r>
        <w:rPr>
          <w:b/>
        </w:rPr>
        <w:t xml:space="preserve">Figure 7.4 </w:t>
      </w:r>
      <w:r>
        <w:t>Coordinator Reports Page with Allotments by Student</w:t>
      </w:r>
      <w:bookmarkEnd w:id="95"/>
    </w:p>
    <w:p w14:paraId="30E38CF6" w14:textId="77777777" w:rsidR="005A2664" w:rsidRDefault="00B27013">
      <w:pPr>
        <w:pStyle w:val="Heading2"/>
      </w:pPr>
      <w:bookmarkStart w:id="96" w:name="_Toc242786971"/>
      <w:r>
        <w:t>7.9 Configuration and Deployment Considerations</w:t>
      </w:r>
      <w:bookmarkEnd w:id="96"/>
    </w:p>
    <w:p w14:paraId="24A38D70" w14:textId="77777777" w:rsidR="005A2664" w:rsidRDefault="00B27013">
      <w:pPr>
        <w:pStyle w:val="BodyTextReport"/>
      </w:pPr>
      <w:r>
        <w:t xml:space="preserve">The application is configured through environment variables, listed in Table 7.5. A health endpoint, </w:t>
      </w:r>
      <w:r>
        <w:rPr>
          <w:rFonts w:ascii="Courier New" w:eastAsia="Courier New" w:hAnsi="Courier New" w:cs="Courier New"/>
          <w:sz w:val="21"/>
        </w:rPr>
        <w:t>/api/health</w:t>
      </w:r>
      <w:r>
        <w:t>, reports whether the database is reachable and whether the expected configuration is present; it can also create the first administrator account, which in production requires a separate setup secret. Administrators can switch on maintenance mode, which shows a maintenance page and makes registration actions refuse requests.</w:t>
      </w:r>
    </w:p>
    <w:p w14:paraId="3175D3E3" w14:textId="77777777" w:rsidR="005A2664" w:rsidRDefault="00B27013">
      <w:pPr>
        <w:pStyle w:val="BodyTextReport"/>
      </w:pPr>
      <w:r>
        <w:t>The project includes deployment notes for hosting on a Node.js platform with a pooled PostgreSQL connection. At the time of writing the system has been run only in development environments; it has not been deployed for a live registration cycle, and the settings recommended in the deployment notes, such as connection pool sizes, have not been validated under load.</w:t>
      </w:r>
    </w:p>
    <w:p w14:paraId="104E68E9" w14:textId="77777777" w:rsidR="005A2664" w:rsidRDefault="00B27013">
      <w:pPr>
        <w:pStyle w:val="TableCaption"/>
        <w:keepNext/>
      </w:pPr>
      <w:bookmarkStart w:id="97" w:name="_Toc242787008"/>
      <w:r>
        <w:rPr>
          <w:b/>
        </w:rPr>
        <w:t>Table 7.5 Configuration Variables</w:t>
      </w:r>
      <w:bookmarkEnd w:id="9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038"/>
        <w:gridCol w:w="5480"/>
      </w:tblGrid>
      <w:tr w:rsidR="005A2664" w14:paraId="252A0947" w14:textId="77777777">
        <w:trPr>
          <w:cantSplit/>
          <w:tblHeader/>
          <w:jc w:val="center"/>
        </w:trPr>
        <w:tc>
          <w:tcPr>
            <w:tcW w:w="4038" w:type="dxa"/>
            <w:shd w:val="clear" w:color="auto" w:fill="1F3864"/>
            <w:vAlign w:val="center"/>
          </w:tcPr>
          <w:p w14:paraId="2B1B6406" w14:textId="77777777" w:rsidR="005A2664" w:rsidRDefault="00B27013">
            <w:pPr>
              <w:pStyle w:val="TableText"/>
              <w:keepNext/>
            </w:pPr>
            <w:r>
              <w:rPr>
                <w:b/>
                <w:color w:val="FFFFFF"/>
                <w:sz w:val="21"/>
              </w:rPr>
              <w:t>Variable</w:t>
            </w:r>
          </w:p>
        </w:tc>
        <w:tc>
          <w:tcPr>
            <w:tcW w:w="5480" w:type="dxa"/>
            <w:shd w:val="clear" w:color="auto" w:fill="1F3864"/>
            <w:vAlign w:val="center"/>
          </w:tcPr>
          <w:p w14:paraId="54D9088E" w14:textId="77777777" w:rsidR="005A2664" w:rsidRDefault="00B27013">
            <w:pPr>
              <w:pStyle w:val="TableText"/>
              <w:keepNext/>
            </w:pPr>
            <w:r>
              <w:rPr>
                <w:b/>
                <w:color w:val="FFFFFF"/>
                <w:sz w:val="21"/>
              </w:rPr>
              <w:t>Purpose</w:t>
            </w:r>
          </w:p>
        </w:tc>
      </w:tr>
      <w:tr w:rsidR="005A2664" w14:paraId="419AF253" w14:textId="77777777">
        <w:trPr>
          <w:cantSplit/>
          <w:jc w:val="center"/>
        </w:trPr>
        <w:tc>
          <w:tcPr>
            <w:tcW w:w="4038" w:type="dxa"/>
            <w:vAlign w:val="center"/>
          </w:tcPr>
          <w:p w14:paraId="58B2AC87" w14:textId="77777777" w:rsidR="005A2664" w:rsidRDefault="00B27013">
            <w:pPr>
              <w:pStyle w:val="TableText"/>
            </w:pPr>
            <w:r>
              <w:rPr>
                <w:sz w:val="21"/>
              </w:rPr>
              <w:t>DATABASE_URL</w:t>
            </w:r>
          </w:p>
        </w:tc>
        <w:tc>
          <w:tcPr>
            <w:tcW w:w="5480" w:type="dxa"/>
            <w:vAlign w:val="center"/>
          </w:tcPr>
          <w:p w14:paraId="599198AC" w14:textId="77777777" w:rsidR="005A2664" w:rsidRDefault="00B27013">
            <w:pPr>
              <w:pStyle w:val="TableText"/>
            </w:pPr>
            <w:r>
              <w:rPr>
                <w:sz w:val="21"/>
              </w:rPr>
              <w:t>Connection string used by the application (a pooled connection in production).</w:t>
            </w:r>
          </w:p>
        </w:tc>
      </w:tr>
      <w:tr w:rsidR="005A2664" w14:paraId="400E0395" w14:textId="77777777">
        <w:trPr>
          <w:cantSplit/>
          <w:jc w:val="center"/>
        </w:trPr>
        <w:tc>
          <w:tcPr>
            <w:tcW w:w="4038" w:type="dxa"/>
            <w:vAlign w:val="center"/>
          </w:tcPr>
          <w:p w14:paraId="704F2CF2" w14:textId="77777777" w:rsidR="005A2664" w:rsidRDefault="00B27013">
            <w:pPr>
              <w:pStyle w:val="TableText"/>
            </w:pPr>
            <w:r>
              <w:rPr>
                <w:sz w:val="21"/>
              </w:rPr>
              <w:t>DIRECT_URL</w:t>
            </w:r>
          </w:p>
        </w:tc>
        <w:tc>
          <w:tcPr>
            <w:tcW w:w="5480" w:type="dxa"/>
            <w:vAlign w:val="center"/>
          </w:tcPr>
          <w:p w14:paraId="287C351B" w14:textId="77777777" w:rsidR="005A2664" w:rsidRDefault="00B27013">
            <w:pPr>
              <w:pStyle w:val="TableText"/>
            </w:pPr>
            <w:r>
              <w:rPr>
                <w:sz w:val="21"/>
              </w:rPr>
              <w:t>Direct connection used by drizzle-kit for schema changes.</w:t>
            </w:r>
          </w:p>
        </w:tc>
      </w:tr>
      <w:tr w:rsidR="005A2664" w14:paraId="3FF50E06" w14:textId="77777777">
        <w:trPr>
          <w:cantSplit/>
          <w:jc w:val="center"/>
        </w:trPr>
        <w:tc>
          <w:tcPr>
            <w:tcW w:w="4038" w:type="dxa"/>
            <w:vAlign w:val="center"/>
          </w:tcPr>
          <w:p w14:paraId="74AC3C80" w14:textId="77777777" w:rsidR="005A2664" w:rsidRDefault="00B27013">
            <w:pPr>
              <w:pStyle w:val="TableText"/>
            </w:pPr>
            <w:r>
              <w:rPr>
                <w:sz w:val="21"/>
              </w:rPr>
              <w:t>JWT_SECRET</w:t>
            </w:r>
          </w:p>
        </w:tc>
        <w:tc>
          <w:tcPr>
            <w:tcW w:w="5480" w:type="dxa"/>
            <w:vAlign w:val="center"/>
          </w:tcPr>
          <w:p w14:paraId="0E99DE62" w14:textId="77777777" w:rsidR="005A2664" w:rsidRDefault="00B27013">
            <w:pPr>
              <w:pStyle w:val="TableText"/>
            </w:pPr>
            <w:r>
              <w:rPr>
                <w:sz w:val="21"/>
              </w:rPr>
              <w:t>Secret for signing session tokens; must be a strong random value in production.</w:t>
            </w:r>
          </w:p>
        </w:tc>
      </w:tr>
      <w:tr w:rsidR="005A2664" w14:paraId="4A36B660" w14:textId="77777777">
        <w:trPr>
          <w:cantSplit/>
          <w:jc w:val="center"/>
        </w:trPr>
        <w:tc>
          <w:tcPr>
            <w:tcW w:w="4038" w:type="dxa"/>
            <w:vAlign w:val="center"/>
          </w:tcPr>
          <w:p w14:paraId="3727CD67" w14:textId="77777777" w:rsidR="005A2664" w:rsidRDefault="00B27013">
            <w:pPr>
              <w:pStyle w:val="TableText"/>
            </w:pPr>
            <w:r>
              <w:rPr>
                <w:sz w:val="21"/>
              </w:rPr>
              <w:t>NEXT_PUBLIC_SUPABASE_URL, NEXT_PUBLIC_SUPABASE_ANON_KEY</w:t>
            </w:r>
          </w:p>
        </w:tc>
        <w:tc>
          <w:tcPr>
            <w:tcW w:w="5480" w:type="dxa"/>
            <w:vAlign w:val="center"/>
          </w:tcPr>
          <w:p w14:paraId="0CFFBE5D" w14:textId="77777777" w:rsidR="005A2664" w:rsidRDefault="00B27013">
            <w:pPr>
              <w:pStyle w:val="TableText"/>
            </w:pPr>
            <w:r>
              <w:rPr>
                <w:sz w:val="21"/>
              </w:rPr>
              <w:t>Supabase project used for realtime updates (optional).</w:t>
            </w:r>
          </w:p>
        </w:tc>
      </w:tr>
      <w:tr w:rsidR="005A2664" w14:paraId="64DEB564" w14:textId="77777777">
        <w:trPr>
          <w:cantSplit/>
          <w:jc w:val="center"/>
        </w:trPr>
        <w:tc>
          <w:tcPr>
            <w:tcW w:w="4038" w:type="dxa"/>
            <w:vAlign w:val="center"/>
          </w:tcPr>
          <w:p w14:paraId="2FFF4A62" w14:textId="77777777" w:rsidR="005A2664" w:rsidRDefault="00B27013">
            <w:pPr>
              <w:pStyle w:val="TableText"/>
            </w:pPr>
            <w:r>
              <w:rPr>
                <w:sz w:val="21"/>
              </w:rPr>
              <w:t>SETUP_SECRET, INITIAL_ADMIN_PASSWORD</w:t>
            </w:r>
          </w:p>
        </w:tc>
        <w:tc>
          <w:tcPr>
            <w:tcW w:w="5480" w:type="dxa"/>
            <w:vAlign w:val="center"/>
          </w:tcPr>
          <w:p w14:paraId="6FD54C58" w14:textId="77777777" w:rsidR="005A2664" w:rsidRDefault="00B27013">
            <w:pPr>
              <w:pStyle w:val="TableText"/>
            </w:pPr>
            <w:r>
              <w:rPr>
                <w:sz w:val="21"/>
              </w:rPr>
              <w:t>Controlled creation of the first administrator account through the health endpoint.</w:t>
            </w:r>
          </w:p>
        </w:tc>
      </w:tr>
    </w:tbl>
    <w:p w14:paraId="4EE1AD0C" w14:textId="77777777" w:rsidR="005A2664" w:rsidRDefault="005A2664">
      <w:pPr>
        <w:spacing w:after="120" w:line="192" w:lineRule="auto"/>
      </w:pPr>
    </w:p>
    <w:p w14:paraId="42B87888" w14:textId="77777777" w:rsidR="005A2664" w:rsidRDefault="00B27013">
      <w:pPr>
        <w:pStyle w:val="Heading1"/>
      </w:pPr>
      <w:bookmarkStart w:id="98" w:name="_Toc242786972"/>
      <w:r>
        <w:t>8. TESTING AND RESULTS</w:t>
      </w:r>
      <w:bookmarkEnd w:id="98"/>
    </w:p>
    <w:p w14:paraId="39F4C4B6" w14:textId="77777777" w:rsidR="005A2664" w:rsidRDefault="00B27013">
      <w:pPr>
        <w:pStyle w:val="Heading2"/>
      </w:pPr>
      <w:bookmarkStart w:id="99" w:name="_Toc242786973"/>
      <w:r>
        <w:t>8.1 Testing Methodology</w:t>
      </w:r>
      <w:bookmarkEnd w:id="99"/>
    </w:p>
    <w:p w14:paraId="7E2B42A5" w14:textId="77777777" w:rsidR="005A2664" w:rsidRDefault="00B27013">
      <w:pPr>
        <w:pStyle w:val="BodyTextReport"/>
      </w:pPr>
      <w:r>
        <w:t>Testing combined three activities. The main body of evidence is a suite of automated tests that call the application's Server Actions and domain functions directly and check the resulting database state. These were supplemented by static checks with the TypeScript compiler and ESLint, and by a manual walkthrough of the user interface, carried out with a browser automation script on fictional data, during which the screenshots in this report were captured.</w:t>
      </w:r>
    </w:p>
    <w:p w14:paraId="5CA8AD8C" w14:textId="77777777" w:rsidR="005A2664" w:rsidRDefault="00B27013">
      <w:pPr>
        <w:pStyle w:val="BodyTextReport"/>
      </w:pPr>
      <w:r>
        <w:t xml:space="preserve">The automated tests are written with the test runner built into Node.js [25] and executed through tsx. They run against a real PostgreSQL database rather than mocks, because the properties that matter most — row locking, constraints and transactions — can only be observed in a real database. Each test builds its own fixtures through </w:t>
      </w:r>
      <w:r>
        <w:rPr>
          <w:rFonts w:ascii="Courier New" w:eastAsia="Courier New" w:hAnsi="Courier New" w:cs="Courier New"/>
          <w:sz w:val="21"/>
        </w:rPr>
        <w:t>tests/helpers/world.ts</w:t>
      </w:r>
      <w:r>
        <w:t>, tags every row it creates with a unique suffix, uses academic years far in the future (for example 2095–2097) so that it cannot collide with real data, and removes its rows afterwards. The migration tests go further and run the SQL migration and its rollback inside a temporary schema, so that the real tables are never touched.</w:t>
      </w:r>
    </w:p>
    <w:p w14:paraId="4E16CC91" w14:textId="77777777" w:rsidR="005A2664" w:rsidRDefault="00B27013">
      <w:pPr>
        <w:pStyle w:val="BodyTextReport"/>
      </w:pPr>
      <w:r>
        <w:t>Concurrency is tested by starting several Server Action calls at the same time from the test process and waiting for all of them. Each call uses its own connection from the pool, so the transactions genuinely overlap in the database and compete for the same row locks. This verifies the locking logic but is not a load test; the number of concurrent requests is small, and no performance measurements were taken.</w:t>
      </w:r>
    </w:p>
    <w:p w14:paraId="5BB2C86A" w14:textId="77777777" w:rsidR="005A2664" w:rsidRDefault="00B27013">
      <w:pPr>
        <w:pStyle w:val="Heading2"/>
      </w:pPr>
      <w:bookmarkStart w:id="100" w:name="_Toc242786974"/>
      <w:r>
        <w:t>8.2 Test Environment</w:t>
      </w:r>
      <w:bookmarkEnd w:id="100"/>
    </w:p>
    <w:p w14:paraId="74BF805E" w14:textId="77777777" w:rsidR="005A2664" w:rsidRDefault="00B27013">
      <w:pPr>
        <w:pStyle w:val="BodyTextReport"/>
        <w:spacing w:after="160"/>
      </w:pPr>
      <w:r>
        <w:t>The test run reported in this chapter was carried out in the environment shown in Table 8.1. For this report a new, empty PostgreSQL database was created on the local machine and the current schema was applied to it, so that the run did not depend on, or modify, the team's shared development database.</w:t>
      </w:r>
    </w:p>
    <w:p w14:paraId="71AC8BA2" w14:textId="77777777" w:rsidR="005A2664" w:rsidRDefault="00B27013">
      <w:pPr>
        <w:pStyle w:val="TableCaption"/>
        <w:keepNext/>
      </w:pPr>
      <w:bookmarkStart w:id="101" w:name="_Toc242787009"/>
      <w:r>
        <w:rPr>
          <w:b/>
        </w:rPr>
        <w:t>Table 8.1 Test Environment for the Reported Run</w:t>
      </w:r>
      <w:bookmarkEnd w:id="10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40"/>
        <w:gridCol w:w="6778"/>
      </w:tblGrid>
      <w:tr w:rsidR="005A2664" w14:paraId="30928E3C" w14:textId="77777777">
        <w:trPr>
          <w:cantSplit/>
          <w:tblHeader/>
          <w:jc w:val="center"/>
        </w:trPr>
        <w:tc>
          <w:tcPr>
            <w:tcW w:w="2740" w:type="dxa"/>
            <w:shd w:val="clear" w:color="auto" w:fill="1F3864"/>
            <w:vAlign w:val="center"/>
          </w:tcPr>
          <w:p w14:paraId="0375BEDD" w14:textId="77777777" w:rsidR="005A2664" w:rsidRDefault="00B27013">
            <w:pPr>
              <w:pStyle w:val="TableText"/>
              <w:keepNext/>
            </w:pPr>
            <w:r>
              <w:rPr>
                <w:b/>
                <w:color w:val="FFFFFF"/>
              </w:rPr>
              <w:t>Item</w:t>
            </w:r>
          </w:p>
        </w:tc>
        <w:tc>
          <w:tcPr>
            <w:tcW w:w="6778" w:type="dxa"/>
            <w:shd w:val="clear" w:color="auto" w:fill="1F3864"/>
            <w:vAlign w:val="center"/>
          </w:tcPr>
          <w:p w14:paraId="5727E53F" w14:textId="77777777" w:rsidR="005A2664" w:rsidRDefault="00B27013">
            <w:pPr>
              <w:pStyle w:val="TableText"/>
              <w:keepNext/>
            </w:pPr>
            <w:r>
              <w:rPr>
                <w:b/>
                <w:color w:val="FFFFFF"/>
              </w:rPr>
              <w:t>Details</w:t>
            </w:r>
          </w:p>
        </w:tc>
      </w:tr>
      <w:tr w:rsidR="005A2664" w14:paraId="1AA25852" w14:textId="77777777">
        <w:trPr>
          <w:cantSplit/>
          <w:jc w:val="center"/>
        </w:trPr>
        <w:tc>
          <w:tcPr>
            <w:tcW w:w="2740" w:type="dxa"/>
            <w:vAlign w:val="center"/>
          </w:tcPr>
          <w:p w14:paraId="0167604E" w14:textId="77777777" w:rsidR="005A2664" w:rsidRDefault="00B27013">
            <w:pPr>
              <w:pStyle w:val="TableText"/>
            </w:pPr>
            <w:r>
              <w:rPr>
                <w:b/>
              </w:rPr>
              <w:t>Date and time of run</w:t>
            </w:r>
          </w:p>
        </w:tc>
        <w:tc>
          <w:tcPr>
            <w:tcW w:w="6778" w:type="dxa"/>
            <w:vAlign w:val="center"/>
          </w:tcPr>
          <w:p w14:paraId="75E62EE7" w14:textId="77777777" w:rsidR="005A2664" w:rsidRDefault="00B27013">
            <w:pPr>
              <w:pStyle w:val="TableText"/>
            </w:pPr>
            <w:r>
              <w:t>2026-10-13 11:21:23 IST</w:t>
            </w:r>
          </w:p>
        </w:tc>
      </w:tr>
      <w:tr w:rsidR="005A2664" w14:paraId="1764ECD6" w14:textId="77777777">
        <w:trPr>
          <w:cantSplit/>
          <w:jc w:val="center"/>
        </w:trPr>
        <w:tc>
          <w:tcPr>
            <w:tcW w:w="2740" w:type="dxa"/>
            <w:vAlign w:val="center"/>
          </w:tcPr>
          <w:p w14:paraId="6122FF27" w14:textId="77777777" w:rsidR="005A2664" w:rsidRDefault="00B27013">
            <w:pPr>
              <w:pStyle w:val="TableText"/>
            </w:pPr>
            <w:r>
              <w:rPr>
                <w:b/>
              </w:rPr>
              <w:t>Code version</w:t>
            </w:r>
          </w:p>
        </w:tc>
        <w:tc>
          <w:tcPr>
            <w:tcW w:w="6778" w:type="dxa"/>
            <w:vAlign w:val="center"/>
          </w:tcPr>
          <w:p w14:paraId="16A3724F" w14:textId="77777777" w:rsidR="005A2664" w:rsidRDefault="00B27013">
            <w:pPr>
              <w:pStyle w:val="TableText"/>
            </w:pPr>
            <w:r>
              <w:t>Git commit 8861a14</w:t>
            </w:r>
          </w:p>
        </w:tc>
      </w:tr>
      <w:tr w:rsidR="005A2664" w14:paraId="43C9749C" w14:textId="77777777">
        <w:trPr>
          <w:cantSplit/>
          <w:jc w:val="center"/>
        </w:trPr>
        <w:tc>
          <w:tcPr>
            <w:tcW w:w="2740" w:type="dxa"/>
            <w:vAlign w:val="center"/>
          </w:tcPr>
          <w:p w14:paraId="15DE80B2" w14:textId="77777777" w:rsidR="005A2664" w:rsidRDefault="00B27013">
            <w:pPr>
              <w:pStyle w:val="TableText"/>
            </w:pPr>
            <w:r>
              <w:rPr>
                <w:b/>
              </w:rPr>
              <w:t>Runtime</w:t>
            </w:r>
          </w:p>
        </w:tc>
        <w:tc>
          <w:tcPr>
            <w:tcW w:w="6778" w:type="dxa"/>
            <w:vAlign w:val="center"/>
          </w:tcPr>
          <w:p w14:paraId="13FBF3ED" w14:textId="77777777" w:rsidR="005A2664" w:rsidRDefault="00B27013">
            <w:pPr>
              <w:pStyle w:val="TableText"/>
            </w:pPr>
            <w:r>
              <w:t>Node.js 24.16.0, tests executed with tsx and the node:test runner</w:t>
            </w:r>
          </w:p>
        </w:tc>
      </w:tr>
      <w:tr w:rsidR="005A2664" w14:paraId="1482E182" w14:textId="77777777">
        <w:trPr>
          <w:cantSplit/>
          <w:jc w:val="center"/>
        </w:trPr>
        <w:tc>
          <w:tcPr>
            <w:tcW w:w="2740" w:type="dxa"/>
            <w:vAlign w:val="center"/>
          </w:tcPr>
          <w:p w14:paraId="228B5047" w14:textId="77777777" w:rsidR="005A2664" w:rsidRDefault="00B27013">
            <w:pPr>
              <w:pStyle w:val="TableText"/>
            </w:pPr>
            <w:r>
              <w:rPr>
                <w:b/>
              </w:rPr>
              <w:t>Database</w:t>
            </w:r>
          </w:p>
        </w:tc>
        <w:tc>
          <w:tcPr>
            <w:tcW w:w="6778" w:type="dxa"/>
            <w:vAlign w:val="center"/>
          </w:tcPr>
          <w:p w14:paraId="559371D5" w14:textId="77777777" w:rsidR="005A2664" w:rsidRDefault="00B27013">
            <w:pPr>
              <w:pStyle w:val="TableText"/>
            </w:pPr>
            <w:r>
              <w:t>PostgreSQL 18.4 on localhost, database electify_report created for this run; schema applied with drizzle-kit push</w:t>
            </w:r>
          </w:p>
        </w:tc>
      </w:tr>
      <w:tr w:rsidR="005A2664" w14:paraId="75EF0021" w14:textId="77777777">
        <w:trPr>
          <w:cantSplit/>
          <w:jc w:val="center"/>
        </w:trPr>
        <w:tc>
          <w:tcPr>
            <w:tcW w:w="2740" w:type="dxa"/>
            <w:vAlign w:val="center"/>
          </w:tcPr>
          <w:p w14:paraId="7C11E5A1" w14:textId="77777777" w:rsidR="005A2664" w:rsidRDefault="00B27013">
            <w:pPr>
              <w:pStyle w:val="TableText"/>
            </w:pPr>
            <w:r>
              <w:rPr>
                <w:b/>
              </w:rPr>
              <w:t>Command</w:t>
            </w:r>
          </w:p>
        </w:tc>
        <w:tc>
          <w:tcPr>
            <w:tcW w:w="6778" w:type="dxa"/>
            <w:vAlign w:val="center"/>
          </w:tcPr>
          <w:p w14:paraId="55A35489" w14:textId="77777777" w:rsidR="005A2664" w:rsidRDefault="00B27013">
            <w:pPr>
              <w:pStyle w:val="TableText"/>
            </w:pPr>
            <w:r>
              <w:t>tsx --env-file=.env.local --test 'tests/*</w:t>
            </w:r>
            <w:r>
              <w:rPr>
                <w:i/>
              </w:rPr>
              <w:t>/</w:t>
            </w:r>
            <w:r>
              <w:t>.test.ts' with DATABASE_URL pointing to the local database</w:t>
            </w:r>
          </w:p>
        </w:tc>
      </w:tr>
      <w:tr w:rsidR="005A2664" w14:paraId="66547F80" w14:textId="77777777">
        <w:trPr>
          <w:cantSplit/>
          <w:jc w:val="center"/>
        </w:trPr>
        <w:tc>
          <w:tcPr>
            <w:tcW w:w="2740" w:type="dxa"/>
            <w:vAlign w:val="center"/>
          </w:tcPr>
          <w:p w14:paraId="6CE4F58F" w14:textId="77777777" w:rsidR="005A2664" w:rsidRDefault="00B27013">
            <w:pPr>
              <w:pStyle w:val="TableText"/>
            </w:pPr>
            <w:r>
              <w:rPr>
                <w:b/>
              </w:rPr>
              <w:t>Exit status</w:t>
            </w:r>
          </w:p>
        </w:tc>
        <w:tc>
          <w:tcPr>
            <w:tcW w:w="6778" w:type="dxa"/>
            <w:vAlign w:val="center"/>
          </w:tcPr>
          <w:p w14:paraId="26AD6DA8" w14:textId="77777777" w:rsidR="005A2664" w:rsidRDefault="00B27013">
            <w:pPr>
              <w:pStyle w:val="TableText"/>
            </w:pPr>
            <w:r>
              <w:t>exit code 0</w:t>
            </w:r>
          </w:p>
        </w:tc>
      </w:tr>
    </w:tbl>
    <w:p w14:paraId="52AC378D" w14:textId="77777777" w:rsidR="005A2664" w:rsidRDefault="005A2664">
      <w:pPr>
        <w:spacing w:after="120" w:line="192" w:lineRule="auto"/>
      </w:pPr>
    </w:p>
    <w:p w14:paraId="33DC0533" w14:textId="77777777" w:rsidR="005A2664" w:rsidRDefault="00B27013">
      <w:pPr>
        <w:pStyle w:val="Heading2"/>
      </w:pPr>
      <w:bookmarkStart w:id="102" w:name="_Toc242786975"/>
      <w:r>
        <w:t>8.3 Test Suites and Overall Results</w:t>
      </w:r>
      <w:bookmarkEnd w:id="102"/>
    </w:p>
    <w:p w14:paraId="1AC03B5D" w14:textId="77777777" w:rsidR="005A2664" w:rsidRDefault="00B27013">
      <w:pPr>
        <w:pStyle w:val="BodyTextReport"/>
        <w:spacing w:after="160"/>
      </w:pPr>
      <w:r>
        <w:t>Table 8.2 lists the fourteen test suites, the area each covers and the outcome of each in the reported run. All 105 tests passed; 0 failed, and none were skipped or cancelled.</w:t>
      </w:r>
    </w:p>
    <w:p w14:paraId="5BB21D59" w14:textId="77777777" w:rsidR="005A2664" w:rsidRDefault="00B27013">
      <w:pPr>
        <w:pStyle w:val="TableCaption"/>
        <w:keepNext/>
      </w:pPr>
      <w:bookmarkStart w:id="103" w:name="_Toc242787010"/>
      <w:r>
        <w:rPr>
          <w:b/>
        </w:rPr>
        <w:t>Table 8.2 Automated Test Suites and Results</w:t>
      </w:r>
      <w:bookmarkEnd w:id="10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44"/>
        <w:gridCol w:w="3943"/>
        <w:gridCol w:w="2720"/>
        <w:gridCol w:w="748"/>
        <w:gridCol w:w="816"/>
        <w:gridCol w:w="748"/>
      </w:tblGrid>
      <w:tr w:rsidR="005A2664" w14:paraId="14BE5286" w14:textId="77777777">
        <w:trPr>
          <w:cantSplit/>
          <w:tblHeader/>
          <w:jc w:val="center"/>
        </w:trPr>
        <w:tc>
          <w:tcPr>
            <w:tcW w:w="544" w:type="dxa"/>
            <w:shd w:val="clear" w:color="auto" w:fill="1F3864"/>
            <w:vAlign w:val="center"/>
          </w:tcPr>
          <w:p w14:paraId="5B1CD2DF" w14:textId="77777777" w:rsidR="005A2664" w:rsidRDefault="00B27013">
            <w:pPr>
              <w:pStyle w:val="TableText"/>
              <w:keepNext/>
            </w:pPr>
            <w:r>
              <w:rPr>
                <w:b/>
                <w:color w:val="FFFFFF"/>
                <w:sz w:val="19"/>
              </w:rPr>
              <w:t>No.</w:t>
            </w:r>
          </w:p>
        </w:tc>
        <w:tc>
          <w:tcPr>
            <w:tcW w:w="3943" w:type="dxa"/>
            <w:shd w:val="clear" w:color="auto" w:fill="1F3864"/>
            <w:vAlign w:val="center"/>
          </w:tcPr>
          <w:p w14:paraId="7BD2924B" w14:textId="77777777" w:rsidR="005A2664" w:rsidRDefault="00B27013">
            <w:pPr>
              <w:pStyle w:val="TableText"/>
              <w:keepNext/>
            </w:pPr>
            <w:r>
              <w:rPr>
                <w:b/>
                <w:color w:val="FFFFFF"/>
                <w:sz w:val="19"/>
              </w:rPr>
              <w:t>Suite</w:t>
            </w:r>
          </w:p>
        </w:tc>
        <w:tc>
          <w:tcPr>
            <w:tcW w:w="2720" w:type="dxa"/>
            <w:shd w:val="clear" w:color="auto" w:fill="1F3864"/>
            <w:vAlign w:val="center"/>
          </w:tcPr>
          <w:p w14:paraId="58434CEB" w14:textId="77777777" w:rsidR="005A2664" w:rsidRDefault="00B27013">
            <w:pPr>
              <w:pStyle w:val="TableText"/>
              <w:keepNext/>
            </w:pPr>
            <w:r>
              <w:rPr>
                <w:b/>
                <w:color w:val="FFFFFF"/>
                <w:sz w:val="19"/>
              </w:rPr>
              <w:t>File</w:t>
            </w:r>
          </w:p>
        </w:tc>
        <w:tc>
          <w:tcPr>
            <w:tcW w:w="748" w:type="dxa"/>
            <w:shd w:val="clear" w:color="auto" w:fill="1F3864"/>
            <w:vAlign w:val="center"/>
          </w:tcPr>
          <w:p w14:paraId="28EAAF03" w14:textId="77777777" w:rsidR="005A2664" w:rsidRDefault="00B27013">
            <w:pPr>
              <w:pStyle w:val="TableText"/>
              <w:keepNext/>
            </w:pPr>
            <w:r>
              <w:rPr>
                <w:b/>
                <w:color w:val="FFFFFF"/>
                <w:sz w:val="19"/>
              </w:rPr>
              <w:t>Tests</w:t>
            </w:r>
          </w:p>
        </w:tc>
        <w:tc>
          <w:tcPr>
            <w:tcW w:w="816" w:type="dxa"/>
            <w:shd w:val="clear" w:color="auto" w:fill="1F3864"/>
            <w:vAlign w:val="center"/>
          </w:tcPr>
          <w:p w14:paraId="4E48BF2F" w14:textId="77777777" w:rsidR="005A2664" w:rsidRDefault="00B27013">
            <w:pPr>
              <w:pStyle w:val="TableText"/>
              <w:keepNext/>
            </w:pPr>
            <w:r>
              <w:rPr>
                <w:b/>
                <w:color w:val="FFFFFF"/>
                <w:sz w:val="19"/>
              </w:rPr>
              <w:t>Passed</w:t>
            </w:r>
          </w:p>
        </w:tc>
        <w:tc>
          <w:tcPr>
            <w:tcW w:w="748" w:type="dxa"/>
            <w:shd w:val="clear" w:color="auto" w:fill="1F3864"/>
            <w:vAlign w:val="center"/>
          </w:tcPr>
          <w:p w14:paraId="57DB57A6" w14:textId="77777777" w:rsidR="005A2664" w:rsidRDefault="00B27013">
            <w:pPr>
              <w:pStyle w:val="TableText"/>
              <w:keepNext/>
            </w:pPr>
            <w:r>
              <w:rPr>
                <w:b/>
                <w:color w:val="FFFFFF"/>
                <w:sz w:val="19"/>
              </w:rPr>
              <w:t>Failed</w:t>
            </w:r>
          </w:p>
        </w:tc>
      </w:tr>
      <w:tr w:rsidR="005A2664" w14:paraId="0631D002" w14:textId="77777777">
        <w:trPr>
          <w:cantSplit/>
          <w:jc w:val="center"/>
        </w:trPr>
        <w:tc>
          <w:tcPr>
            <w:tcW w:w="544" w:type="dxa"/>
            <w:vAlign w:val="center"/>
          </w:tcPr>
          <w:p w14:paraId="6470A2A3" w14:textId="77777777" w:rsidR="005A2664" w:rsidRDefault="00B27013">
            <w:pPr>
              <w:pStyle w:val="TableText"/>
              <w:jc w:val="center"/>
            </w:pPr>
            <w:r>
              <w:rPr>
                <w:sz w:val="19"/>
              </w:rPr>
              <w:t>1</w:t>
            </w:r>
          </w:p>
        </w:tc>
        <w:tc>
          <w:tcPr>
            <w:tcW w:w="3943" w:type="dxa"/>
            <w:vAlign w:val="center"/>
          </w:tcPr>
          <w:p w14:paraId="501C3DC0" w14:textId="77777777" w:rsidR="005A2664" w:rsidRDefault="00B27013">
            <w:pPr>
              <w:pStyle w:val="TableText"/>
            </w:pPr>
            <w:r>
              <w:rPr>
                <w:sz w:val="19"/>
              </w:rPr>
              <w:t>Academic sessions and cohort-isolated registration</w:t>
            </w:r>
          </w:p>
        </w:tc>
        <w:tc>
          <w:tcPr>
            <w:tcW w:w="2720" w:type="dxa"/>
            <w:vAlign w:val="center"/>
          </w:tcPr>
          <w:p w14:paraId="6679D639" w14:textId="77777777" w:rsidR="005A2664" w:rsidRDefault="00B27013">
            <w:pPr>
              <w:pStyle w:val="TableText"/>
            </w:pPr>
            <w:r>
              <w:rPr>
                <w:sz w:val="19"/>
              </w:rPr>
              <w:t>academic-sessions.test.ts</w:t>
            </w:r>
          </w:p>
        </w:tc>
        <w:tc>
          <w:tcPr>
            <w:tcW w:w="748" w:type="dxa"/>
            <w:vAlign w:val="center"/>
          </w:tcPr>
          <w:p w14:paraId="6B1C42FD" w14:textId="77777777" w:rsidR="005A2664" w:rsidRDefault="00B27013">
            <w:pPr>
              <w:pStyle w:val="TableText"/>
              <w:jc w:val="center"/>
            </w:pPr>
            <w:r>
              <w:rPr>
                <w:sz w:val="19"/>
              </w:rPr>
              <w:t>15</w:t>
            </w:r>
          </w:p>
        </w:tc>
        <w:tc>
          <w:tcPr>
            <w:tcW w:w="816" w:type="dxa"/>
            <w:vAlign w:val="center"/>
          </w:tcPr>
          <w:p w14:paraId="3642CE89" w14:textId="77777777" w:rsidR="005A2664" w:rsidRDefault="00B27013">
            <w:pPr>
              <w:pStyle w:val="TableText"/>
              <w:jc w:val="center"/>
            </w:pPr>
            <w:r>
              <w:rPr>
                <w:sz w:val="19"/>
              </w:rPr>
              <w:t>15</w:t>
            </w:r>
          </w:p>
        </w:tc>
        <w:tc>
          <w:tcPr>
            <w:tcW w:w="748" w:type="dxa"/>
            <w:vAlign w:val="center"/>
          </w:tcPr>
          <w:p w14:paraId="3BFA2387" w14:textId="77777777" w:rsidR="005A2664" w:rsidRDefault="00B27013">
            <w:pPr>
              <w:pStyle w:val="TableText"/>
              <w:jc w:val="center"/>
            </w:pPr>
            <w:r>
              <w:rPr>
                <w:sz w:val="19"/>
              </w:rPr>
              <w:t>0</w:t>
            </w:r>
          </w:p>
        </w:tc>
      </w:tr>
      <w:tr w:rsidR="005A2664" w14:paraId="7D4ECBB6" w14:textId="77777777">
        <w:trPr>
          <w:cantSplit/>
          <w:jc w:val="center"/>
        </w:trPr>
        <w:tc>
          <w:tcPr>
            <w:tcW w:w="544" w:type="dxa"/>
            <w:vAlign w:val="center"/>
          </w:tcPr>
          <w:p w14:paraId="400587A9" w14:textId="77777777" w:rsidR="005A2664" w:rsidRDefault="00B27013">
            <w:pPr>
              <w:pStyle w:val="TableText"/>
              <w:jc w:val="center"/>
            </w:pPr>
            <w:r>
              <w:rPr>
                <w:sz w:val="19"/>
              </w:rPr>
              <w:t>2</w:t>
            </w:r>
          </w:p>
        </w:tc>
        <w:tc>
          <w:tcPr>
            <w:tcW w:w="3943" w:type="dxa"/>
            <w:vAlign w:val="center"/>
          </w:tcPr>
          <w:p w14:paraId="2F323B4F" w14:textId="77777777" w:rsidR="005A2664" w:rsidRDefault="00B27013">
            <w:pPr>
              <w:pStyle w:val="TableText"/>
            </w:pPr>
            <w:r>
              <w:rPr>
                <w:sz w:val="19"/>
              </w:rPr>
              <w:t>Migration 0006: academic sessions and cohort targeting</w:t>
            </w:r>
          </w:p>
        </w:tc>
        <w:tc>
          <w:tcPr>
            <w:tcW w:w="2720" w:type="dxa"/>
            <w:vAlign w:val="center"/>
          </w:tcPr>
          <w:p w14:paraId="351A022B" w14:textId="77777777" w:rsidR="005A2664" w:rsidRDefault="00B27013">
            <w:pPr>
              <w:pStyle w:val="TableText"/>
            </w:pPr>
            <w:r>
              <w:rPr>
                <w:sz w:val="19"/>
              </w:rPr>
              <w:t>academic-sessions-migration.test.ts</w:t>
            </w:r>
          </w:p>
        </w:tc>
        <w:tc>
          <w:tcPr>
            <w:tcW w:w="748" w:type="dxa"/>
            <w:vAlign w:val="center"/>
          </w:tcPr>
          <w:p w14:paraId="41D1F580" w14:textId="77777777" w:rsidR="005A2664" w:rsidRDefault="00B27013">
            <w:pPr>
              <w:pStyle w:val="TableText"/>
              <w:jc w:val="center"/>
            </w:pPr>
            <w:r>
              <w:rPr>
                <w:sz w:val="19"/>
              </w:rPr>
              <w:t>5</w:t>
            </w:r>
          </w:p>
        </w:tc>
        <w:tc>
          <w:tcPr>
            <w:tcW w:w="816" w:type="dxa"/>
            <w:vAlign w:val="center"/>
          </w:tcPr>
          <w:p w14:paraId="2EC40D16" w14:textId="77777777" w:rsidR="005A2664" w:rsidRDefault="00B27013">
            <w:pPr>
              <w:pStyle w:val="TableText"/>
              <w:jc w:val="center"/>
            </w:pPr>
            <w:r>
              <w:rPr>
                <w:sz w:val="19"/>
              </w:rPr>
              <w:t>5</w:t>
            </w:r>
          </w:p>
        </w:tc>
        <w:tc>
          <w:tcPr>
            <w:tcW w:w="748" w:type="dxa"/>
            <w:vAlign w:val="center"/>
          </w:tcPr>
          <w:p w14:paraId="3236D9D0" w14:textId="77777777" w:rsidR="005A2664" w:rsidRDefault="00B27013">
            <w:pPr>
              <w:pStyle w:val="TableText"/>
              <w:jc w:val="center"/>
            </w:pPr>
            <w:r>
              <w:rPr>
                <w:sz w:val="19"/>
              </w:rPr>
              <w:t>0</w:t>
            </w:r>
          </w:p>
        </w:tc>
      </w:tr>
      <w:tr w:rsidR="005A2664" w14:paraId="314D7C01" w14:textId="77777777">
        <w:trPr>
          <w:cantSplit/>
          <w:jc w:val="center"/>
        </w:trPr>
        <w:tc>
          <w:tcPr>
            <w:tcW w:w="544" w:type="dxa"/>
            <w:vAlign w:val="center"/>
          </w:tcPr>
          <w:p w14:paraId="52EA0C70" w14:textId="77777777" w:rsidR="005A2664" w:rsidRDefault="00B27013">
            <w:pPr>
              <w:pStyle w:val="TableText"/>
              <w:jc w:val="center"/>
            </w:pPr>
            <w:r>
              <w:rPr>
                <w:sz w:val="19"/>
              </w:rPr>
              <w:t>3</w:t>
            </w:r>
          </w:p>
        </w:tc>
        <w:tc>
          <w:tcPr>
            <w:tcW w:w="3943" w:type="dxa"/>
            <w:vAlign w:val="center"/>
          </w:tcPr>
          <w:p w14:paraId="77EC002C" w14:textId="77777777" w:rsidR="005A2664" w:rsidRDefault="00B27013">
            <w:pPr>
              <w:pStyle w:val="TableText"/>
            </w:pPr>
            <w:r>
              <w:rPr>
                <w:sz w:val="19"/>
              </w:rPr>
              <w:t>Class-Based Student Self-Onboarding and Password Security</w:t>
            </w:r>
          </w:p>
        </w:tc>
        <w:tc>
          <w:tcPr>
            <w:tcW w:w="2720" w:type="dxa"/>
            <w:vAlign w:val="center"/>
          </w:tcPr>
          <w:p w14:paraId="33CF8FDF" w14:textId="77777777" w:rsidR="005A2664" w:rsidRDefault="00B27013">
            <w:pPr>
              <w:pStyle w:val="TableText"/>
            </w:pPr>
            <w:r>
              <w:rPr>
                <w:sz w:val="19"/>
              </w:rPr>
              <w:t>class-student-onboarding.test.ts</w:t>
            </w:r>
          </w:p>
        </w:tc>
        <w:tc>
          <w:tcPr>
            <w:tcW w:w="748" w:type="dxa"/>
            <w:vAlign w:val="center"/>
          </w:tcPr>
          <w:p w14:paraId="3CCF2977" w14:textId="77777777" w:rsidR="005A2664" w:rsidRDefault="00B27013">
            <w:pPr>
              <w:pStyle w:val="TableText"/>
              <w:jc w:val="center"/>
            </w:pPr>
            <w:r>
              <w:rPr>
                <w:sz w:val="19"/>
              </w:rPr>
              <w:t>15</w:t>
            </w:r>
          </w:p>
        </w:tc>
        <w:tc>
          <w:tcPr>
            <w:tcW w:w="816" w:type="dxa"/>
            <w:vAlign w:val="center"/>
          </w:tcPr>
          <w:p w14:paraId="727690B2" w14:textId="77777777" w:rsidR="005A2664" w:rsidRDefault="00B27013">
            <w:pPr>
              <w:pStyle w:val="TableText"/>
              <w:jc w:val="center"/>
            </w:pPr>
            <w:r>
              <w:rPr>
                <w:sz w:val="19"/>
              </w:rPr>
              <w:t>15</w:t>
            </w:r>
          </w:p>
        </w:tc>
        <w:tc>
          <w:tcPr>
            <w:tcW w:w="748" w:type="dxa"/>
            <w:vAlign w:val="center"/>
          </w:tcPr>
          <w:p w14:paraId="4999EE08" w14:textId="77777777" w:rsidR="005A2664" w:rsidRDefault="00B27013">
            <w:pPr>
              <w:pStyle w:val="TableText"/>
              <w:jc w:val="center"/>
            </w:pPr>
            <w:r>
              <w:rPr>
                <w:sz w:val="19"/>
              </w:rPr>
              <w:t>0</w:t>
            </w:r>
          </w:p>
        </w:tc>
      </w:tr>
      <w:tr w:rsidR="005A2664" w14:paraId="63A20CFE" w14:textId="77777777">
        <w:trPr>
          <w:cantSplit/>
          <w:jc w:val="center"/>
        </w:trPr>
        <w:tc>
          <w:tcPr>
            <w:tcW w:w="544" w:type="dxa"/>
            <w:vAlign w:val="center"/>
          </w:tcPr>
          <w:p w14:paraId="049AF6B4" w14:textId="77777777" w:rsidR="005A2664" w:rsidRDefault="00B27013">
            <w:pPr>
              <w:pStyle w:val="TableText"/>
              <w:jc w:val="center"/>
            </w:pPr>
            <w:r>
              <w:rPr>
                <w:sz w:val="19"/>
              </w:rPr>
              <w:t>4</w:t>
            </w:r>
          </w:p>
        </w:tc>
        <w:tc>
          <w:tcPr>
            <w:tcW w:w="3943" w:type="dxa"/>
            <w:vAlign w:val="center"/>
          </w:tcPr>
          <w:p w14:paraId="47F6FDAE" w14:textId="77777777" w:rsidR="005A2664" w:rsidRDefault="00B27013">
            <w:pPr>
              <w:pStyle w:val="TableText"/>
            </w:pPr>
            <w:r>
              <w:rPr>
                <w:sz w:val="19"/>
              </w:rPr>
              <w:t>Event Management: Delete Event &amp; Reset Registrations</w:t>
            </w:r>
          </w:p>
        </w:tc>
        <w:tc>
          <w:tcPr>
            <w:tcW w:w="2720" w:type="dxa"/>
            <w:vAlign w:val="center"/>
          </w:tcPr>
          <w:p w14:paraId="696ECF14" w14:textId="77777777" w:rsidR="005A2664" w:rsidRDefault="00B27013">
            <w:pPr>
              <w:pStyle w:val="TableText"/>
            </w:pPr>
            <w:r>
              <w:rPr>
                <w:sz w:val="19"/>
              </w:rPr>
              <w:t>event-delete-and-reset.test.ts</w:t>
            </w:r>
          </w:p>
        </w:tc>
        <w:tc>
          <w:tcPr>
            <w:tcW w:w="748" w:type="dxa"/>
            <w:vAlign w:val="center"/>
          </w:tcPr>
          <w:p w14:paraId="5B0B2E6C" w14:textId="77777777" w:rsidR="005A2664" w:rsidRDefault="00B27013">
            <w:pPr>
              <w:pStyle w:val="TableText"/>
              <w:jc w:val="center"/>
            </w:pPr>
            <w:r>
              <w:rPr>
                <w:sz w:val="19"/>
              </w:rPr>
              <w:t>3</w:t>
            </w:r>
          </w:p>
        </w:tc>
        <w:tc>
          <w:tcPr>
            <w:tcW w:w="816" w:type="dxa"/>
            <w:vAlign w:val="center"/>
          </w:tcPr>
          <w:p w14:paraId="5700BE40" w14:textId="77777777" w:rsidR="005A2664" w:rsidRDefault="00B27013">
            <w:pPr>
              <w:pStyle w:val="TableText"/>
              <w:jc w:val="center"/>
            </w:pPr>
            <w:r>
              <w:rPr>
                <w:sz w:val="19"/>
              </w:rPr>
              <w:t>3</w:t>
            </w:r>
          </w:p>
        </w:tc>
        <w:tc>
          <w:tcPr>
            <w:tcW w:w="748" w:type="dxa"/>
            <w:vAlign w:val="center"/>
          </w:tcPr>
          <w:p w14:paraId="528F6EFF" w14:textId="77777777" w:rsidR="005A2664" w:rsidRDefault="00B27013">
            <w:pPr>
              <w:pStyle w:val="TableText"/>
              <w:jc w:val="center"/>
            </w:pPr>
            <w:r>
              <w:rPr>
                <w:sz w:val="19"/>
              </w:rPr>
              <w:t>0</w:t>
            </w:r>
          </w:p>
        </w:tc>
      </w:tr>
      <w:tr w:rsidR="005A2664" w14:paraId="4F8E1FB9" w14:textId="77777777">
        <w:trPr>
          <w:cantSplit/>
          <w:jc w:val="center"/>
        </w:trPr>
        <w:tc>
          <w:tcPr>
            <w:tcW w:w="544" w:type="dxa"/>
            <w:vAlign w:val="center"/>
          </w:tcPr>
          <w:p w14:paraId="5AD95CBD" w14:textId="77777777" w:rsidR="005A2664" w:rsidRDefault="00B27013">
            <w:pPr>
              <w:pStyle w:val="TableText"/>
              <w:jc w:val="center"/>
            </w:pPr>
            <w:r>
              <w:rPr>
                <w:sz w:val="19"/>
              </w:rPr>
              <w:t>5</w:t>
            </w:r>
          </w:p>
        </w:tc>
        <w:tc>
          <w:tcPr>
            <w:tcW w:w="3943" w:type="dxa"/>
            <w:vAlign w:val="center"/>
          </w:tcPr>
          <w:p w14:paraId="5FC7B126" w14:textId="77777777" w:rsidR="005A2664" w:rsidRDefault="00B27013">
            <w:pPr>
              <w:pStyle w:val="TableText"/>
            </w:pPr>
            <w:r>
              <w:rPr>
                <w:sz w:val="19"/>
              </w:rPr>
              <w:t>Live Event Registration Monitor &amp; Surveillance Module</w:t>
            </w:r>
          </w:p>
        </w:tc>
        <w:tc>
          <w:tcPr>
            <w:tcW w:w="2720" w:type="dxa"/>
            <w:vAlign w:val="center"/>
          </w:tcPr>
          <w:p w14:paraId="0AE3EDA1" w14:textId="77777777" w:rsidR="005A2664" w:rsidRDefault="00B27013">
            <w:pPr>
              <w:pStyle w:val="TableText"/>
            </w:pPr>
            <w:r>
              <w:rPr>
                <w:sz w:val="19"/>
              </w:rPr>
              <w:t>live-monitor.test.ts</w:t>
            </w:r>
          </w:p>
        </w:tc>
        <w:tc>
          <w:tcPr>
            <w:tcW w:w="748" w:type="dxa"/>
            <w:vAlign w:val="center"/>
          </w:tcPr>
          <w:p w14:paraId="651FDF66" w14:textId="77777777" w:rsidR="005A2664" w:rsidRDefault="00B27013">
            <w:pPr>
              <w:pStyle w:val="TableText"/>
              <w:jc w:val="center"/>
            </w:pPr>
            <w:r>
              <w:rPr>
                <w:sz w:val="19"/>
              </w:rPr>
              <w:t>6</w:t>
            </w:r>
          </w:p>
        </w:tc>
        <w:tc>
          <w:tcPr>
            <w:tcW w:w="816" w:type="dxa"/>
            <w:vAlign w:val="center"/>
          </w:tcPr>
          <w:p w14:paraId="12CA48D0" w14:textId="77777777" w:rsidR="005A2664" w:rsidRDefault="00B27013">
            <w:pPr>
              <w:pStyle w:val="TableText"/>
              <w:jc w:val="center"/>
            </w:pPr>
            <w:r>
              <w:rPr>
                <w:sz w:val="19"/>
              </w:rPr>
              <w:t>6</w:t>
            </w:r>
          </w:p>
        </w:tc>
        <w:tc>
          <w:tcPr>
            <w:tcW w:w="748" w:type="dxa"/>
            <w:vAlign w:val="center"/>
          </w:tcPr>
          <w:p w14:paraId="75581798" w14:textId="77777777" w:rsidR="005A2664" w:rsidRDefault="00B27013">
            <w:pPr>
              <w:pStyle w:val="TableText"/>
              <w:jc w:val="center"/>
            </w:pPr>
            <w:r>
              <w:rPr>
                <w:sz w:val="19"/>
              </w:rPr>
              <w:t>0</w:t>
            </w:r>
          </w:p>
        </w:tc>
      </w:tr>
      <w:tr w:rsidR="005A2664" w14:paraId="2C1BA30F" w14:textId="77777777">
        <w:trPr>
          <w:cantSplit/>
          <w:jc w:val="center"/>
        </w:trPr>
        <w:tc>
          <w:tcPr>
            <w:tcW w:w="544" w:type="dxa"/>
            <w:vAlign w:val="center"/>
          </w:tcPr>
          <w:p w14:paraId="1A63DFA4" w14:textId="77777777" w:rsidR="005A2664" w:rsidRDefault="00B27013">
            <w:pPr>
              <w:pStyle w:val="TableText"/>
              <w:jc w:val="center"/>
            </w:pPr>
            <w:r>
              <w:rPr>
                <w:sz w:val="19"/>
              </w:rPr>
              <w:t>6</w:t>
            </w:r>
          </w:p>
        </w:tc>
        <w:tc>
          <w:tcPr>
            <w:tcW w:w="3943" w:type="dxa"/>
            <w:vAlign w:val="center"/>
          </w:tcPr>
          <w:p w14:paraId="04874B7B" w14:textId="77777777" w:rsidR="005A2664" w:rsidRDefault="00B27013">
            <w:pPr>
              <w:pStyle w:val="TableText"/>
            </w:pPr>
            <w:r>
              <w:rPr>
                <w:sz w:val="19"/>
              </w:rPr>
              <w:t>Student password policy</w:t>
            </w:r>
          </w:p>
        </w:tc>
        <w:tc>
          <w:tcPr>
            <w:tcW w:w="2720" w:type="dxa"/>
            <w:vAlign w:val="center"/>
          </w:tcPr>
          <w:p w14:paraId="55676A4D" w14:textId="77777777" w:rsidR="005A2664" w:rsidRDefault="00B27013">
            <w:pPr>
              <w:pStyle w:val="TableText"/>
            </w:pPr>
            <w:r>
              <w:rPr>
                <w:sz w:val="19"/>
              </w:rPr>
              <w:t>password-policy.test.ts</w:t>
            </w:r>
          </w:p>
        </w:tc>
        <w:tc>
          <w:tcPr>
            <w:tcW w:w="748" w:type="dxa"/>
            <w:vAlign w:val="center"/>
          </w:tcPr>
          <w:p w14:paraId="7B65E3C9" w14:textId="77777777" w:rsidR="005A2664" w:rsidRDefault="00B27013">
            <w:pPr>
              <w:pStyle w:val="TableText"/>
              <w:jc w:val="center"/>
            </w:pPr>
            <w:r>
              <w:rPr>
                <w:sz w:val="19"/>
              </w:rPr>
              <w:t>6</w:t>
            </w:r>
          </w:p>
        </w:tc>
        <w:tc>
          <w:tcPr>
            <w:tcW w:w="816" w:type="dxa"/>
            <w:vAlign w:val="center"/>
          </w:tcPr>
          <w:p w14:paraId="0EE091BB" w14:textId="77777777" w:rsidR="005A2664" w:rsidRDefault="00B27013">
            <w:pPr>
              <w:pStyle w:val="TableText"/>
              <w:jc w:val="center"/>
            </w:pPr>
            <w:r>
              <w:rPr>
                <w:sz w:val="19"/>
              </w:rPr>
              <w:t>6</w:t>
            </w:r>
          </w:p>
        </w:tc>
        <w:tc>
          <w:tcPr>
            <w:tcW w:w="748" w:type="dxa"/>
            <w:vAlign w:val="center"/>
          </w:tcPr>
          <w:p w14:paraId="58436236" w14:textId="77777777" w:rsidR="005A2664" w:rsidRDefault="00B27013">
            <w:pPr>
              <w:pStyle w:val="TableText"/>
              <w:jc w:val="center"/>
            </w:pPr>
            <w:r>
              <w:rPr>
                <w:sz w:val="19"/>
              </w:rPr>
              <w:t>0</w:t>
            </w:r>
          </w:p>
        </w:tc>
      </w:tr>
      <w:tr w:rsidR="005A2664" w14:paraId="4C058B48" w14:textId="77777777">
        <w:trPr>
          <w:cantSplit/>
          <w:jc w:val="center"/>
        </w:trPr>
        <w:tc>
          <w:tcPr>
            <w:tcW w:w="544" w:type="dxa"/>
            <w:vAlign w:val="center"/>
          </w:tcPr>
          <w:p w14:paraId="3B4B5070" w14:textId="77777777" w:rsidR="005A2664" w:rsidRDefault="00B27013">
            <w:pPr>
              <w:pStyle w:val="TableText"/>
              <w:jc w:val="center"/>
            </w:pPr>
            <w:r>
              <w:rPr>
                <w:sz w:val="19"/>
              </w:rPr>
              <w:t>7</w:t>
            </w:r>
          </w:p>
        </w:tc>
        <w:tc>
          <w:tcPr>
            <w:tcW w:w="3943" w:type="dxa"/>
            <w:vAlign w:val="center"/>
          </w:tcPr>
          <w:p w14:paraId="5359B84C" w14:textId="77777777" w:rsidR="005A2664" w:rsidRDefault="00B27013">
            <w:pPr>
              <w:pStyle w:val="TableText"/>
            </w:pPr>
            <w:r>
              <w:rPr>
                <w:sz w:val="19"/>
              </w:rPr>
              <w:t>Registration changes, cancellations and capacity (no waitlist)</w:t>
            </w:r>
          </w:p>
        </w:tc>
        <w:tc>
          <w:tcPr>
            <w:tcW w:w="2720" w:type="dxa"/>
            <w:vAlign w:val="center"/>
          </w:tcPr>
          <w:p w14:paraId="34000CC2" w14:textId="77777777" w:rsidR="005A2664" w:rsidRDefault="00B27013">
            <w:pPr>
              <w:pStyle w:val="TableText"/>
            </w:pPr>
            <w:r>
              <w:rPr>
                <w:sz w:val="19"/>
              </w:rPr>
              <w:t>registration-modifications.test.ts</w:t>
            </w:r>
          </w:p>
        </w:tc>
        <w:tc>
          <w:tcPr>
            <w:tcW w:w="748" w:type="dxa"/>
            <w:vAlign w:val="center"/>
          </w:tcPr>
          <w:p w14:paraId="00F63D75" w14:textId="77777777" w:rsidR="005A2664" w:rsidRDefault="00B27013">
            <w:pPr>
              <w:pStyle w:val="TableText"/>
              <w:jc w:val="center"/>
            </w:pPr>
            <w:r>
              <w:rPr>
                <w:sz w:val="19"/>
              </w:rPr>
              <w:t>13</w:t>
            </w:r>
          </w:p>
        </w:tc>
        <w:tc>
          <w:tcPr>
            <w:tcW w:w="816" w:type="dxa"/>
            <w:vAlign w:val="center"/>
          </w:tcPr>
          <w:p w14:paraId="01A04FDB" w14:textId="77777777" w:rsidR="005A2664" w:rsidRDefault="00B27013">
            <w:pPr>
              <w:pStyle w:val="TableText"/>
              <w:jc w:val="center"/>
            </w:pPr>
            <w:r>
              <w:rPr>
                <w:sz w:val="19"/>
              </w:rPr>
              <w:t>13</w:t>
            </w:r>
          </w:p>
        </w:tc>
        <w:tc>
          <w:tcPr>
            <w:tcW w:w="748" w:type="dxa"/>
            <w:vAlign w:val="center"/>
          </w:tcPr>
          <w:p w14:paraId="7E242753" w14:textId="77777777" w:rsidR="005A2664" w:rsidRDefault="00B27013">
            <w:pPr>
              <w:pStyle w:val="TableText"/>
              <w:jc w:val="center"/>
            </w:pPr>
            <w:r>
              <w:rPr>
                <w:sz w:val="19"/>
              </w:rPr>
              <w:t>0</w:t>
            </w:r>
          </w:p>
        </w:tc>
      </w:tr>
      <w:tr w:rsidR="005A2664" w14:paraId="026F479F" w14:textId="77777777">
        <w:trPr>
          <w:cantSplit/>
          <w:jc w:val="center"/>
        </w:trPr>
        <w:tc>
          <w:tcPr>
            <w:tcW w:w="544" w:type="dxa"/>
            <w:vAlign w:val="center"/>
          </w:tcPr>
          <w:p w14:paraId="0BBD1882" w14:textId="77777777" w:rsidR="005A2664" w:rsidRDefault="00B27013">
            <w:pPr>
              <w:pStyle w:val="TableText"/>
              <w:jc w:val="center"/>
            </w:pPr>
            <w:r>
              <w:rPr>
                <w:sz w:val="19"/>
              </w:rPr>
              <w:t>8</w:t>
            </w:r>
          </w:p>
        </w:tc>
        <w:tc>
          <w:tcPr>
            <w:tcW w:w="3943" w:type="dxa"/>
            <w:vAlign w:val="center"/>
          </w:tcPr>
          <w:p w14:paraId="7061F469" w14:textId="77777777" w:rsidR="005A2664" w:rsidRDefault="00B27013">
            <w:pPr>
              <w:pStyle w:val="TableText"/>
            </w:pPr>
            <w:r>
              <w:rPr>
                <w:sz w:val="19"/>
              </w:rPr>
              <w:t>Migration 0004: remove waitlist</w:t>
            </w:r>
          </w:p>
        </w:tc>
        <w:tc>
          <w:tcPr>
            <w:tcW w:w="2720" w:type="dxa"/>
            <w:vAlign w:val="center"/>
          </w:tcPr>
          <w:p w14:paraId="78EA6165" w14:textId="77777777" w:rsidR="005A2664" w:rsidRDefault="00B27013">
            <w:pPr>
              <w:pStyle w:val="TableText"/>
            </w:pPr>
            <w:r>
              <w:rPr>
                <w:sz w:val="19"/>
              </w:rPr>
              <w:t>remove-waitlist-migration.test.ts</w:t>
            </w:r>
          </w:p>
        </w:tc>
        <w:tc>
          <w:tcPr>
            <w:tcW w:w="748" w:type="dxa"/>
            <w:vAlign w:val="center"/>
          </w:tcPr>
          <w:p w14:paraId="52A74644" w14:textId="77777777" w:rsidR="005A2664" w:rsidRDefault="00B27013">
            <w:pPr>
              <w:pStyle w:val="TableText"/>
              <w:jc w:val="center"/>
            </w:pPr>
            <w:r>
              <w:rPr>
                <w:sz w:val="19"/>
              </w:rPr>
              <w:t>3</w:t>
            </w:r>
          </w:p>
        </w:tc>
        <w:tc>
          <w:tcPr>
            <w:tcW w:w="816" w:type="dxa"/>
            <w:vAlign w:val="center"/>
          </w:tcPr>
          <w:p w14:paraId="763F922A" w14:textId="77777777" w:rsidR="005A2664" w:rsidRDefault="00B27013">
            <w:pPr>
              <w:pStyle w:val="TableText"/>
              <w:jc w:val="center"/>
            </w:pPr>
            <w:r>
              <w:rPr>
                <w:sz w:val="19"/>
              </w:rPr>
              <w:t>3</w:t>
            </w:r>
          </w:p>
        </w:tc>
        <w:tc>
          <w:tcPr>
            <w:tcW w:w="748" w:type="dxa"/>
            <w:vAlign w:val="center"/>
          </w:tcPr>
          <w:p w14:paraId="7FD751EF" w14:textId="77777777" w:rsidR="005A2664" w:rsidRDefault="00B27013">
            <w:pPr>
              <w:pStyle w:val="TableText"/>
              <w:jc w:val="center"/>
            </w:pPr>
            <w:r>
              <w:rPr>
                <w:sz w:val="19"/>
              </w:rPr>
              <w:t>0</w:t>
            </w:r>
          </w:p>
        </w:tc>
      </w:tr>
      <w:tr w:rsidR="005A2664" w14:paraId="10798D14" w14:textId="77777777">
        <w:trPr>
          <w:cantSplit/>
          <w:jc w:val="center"/>
        </w:trPr>
        <w:tc>
          <w:tcPr>
            <w:tcW w:w="544" w:type="dxa"/>
            <w:vAlign w:val="center"/>
          </w:tcPr>
          <w:p w14:paraId="021B53BD" w14:textId="77777777" w:rsidR="005A2664" w:rsidRDefault="00B27013">
            <w:pPr>
              <w:pStyle w:val="TableText"/>
              <w:jc w:val="center"/>
            </w:pPr>
            <w:r>
              <w:rPr>
                <w:sz w:val="19"/>
              </w:rPr>
              <w:t>9</w:t>
            </w:r>
          </w:p>
        </w:tc>
        <w:tc>
          <w:tcPr>
            <w:tcW w:w="3943" w:type="dxa"/>
            <w:vAlign w:val="center"/>
          </w:tcPr>
          <w:p w14:paraId="6D683D3F" w14:textId="77777777" w:rsidR="005A2664" w:rsidRDefault="00B27013">
            <w:pPr>
              <w:pStyle w:val="TableText"/>
            </w:pPr>
            <w:r>
              <w:rPr>
                <w:sz w:val="19"/>
              </w:rPr>
              <w:t>Role-Based Unique Invite Codes</w:t>
            </w:r>
          </w:p>
        </w:tc>
        <w:tc>
          <w:tcPr>
            <w:tcW w:w="2720" w:type="dxa"/>
            <w:vAlign w:val="center"/>
          </w:tcPr>
          <w:p w14:paraId="53028494" w14:textId="77777777" w:rsidR="005A2664" w:rsidRDefault="00B27013">
            <w:pPr>
              <w:pStyle w:val="TableText"/>
            </w:pPr>
            <w:r>
              <w:rPr>
                <w:sz w:val="19"/>
              </w:rPr>
              <w:t>role-based-invite-codes.test.ts</w:t>
            </w:r>
          </w:p>
        </w:tc>
        <w:tc>
          <w:tcPr>
            <w:tcW w:w="748" w:type="dxa"/>
            <w:vAlign w:val="center"/>
          </w:tcPr>
          <w:p w14:paraId="22A50D24" w14:textId="77777777" w:rsidR="005A2664" w:rsidRDefault="00B27013">
            <w:pPr>
              <w:pStyle w:val="TableText"/>
              <w:jc w:val="center"/>
            </w:pPr>
            <w:r>
              <w:rPr>
                <w:sz w:val="19"/>
              </w:rPr>
              <w:t>4</w:t>
            </w:r>
          </w:p>
        </w:tc>
        <w:tc>
          <w:tcPr>
            <w:tcW w:w="816" w:type="dxa"/>
            <w:vAlign w:val="center"/>
          </w:tcPr>
          <w:p w14:paraId="30F5DCB8" w14:textId="77777777" w:rsidR="005A2664" w:rsidRDefault="00B27013">
            <w:pPr>
              <w:pStyle w:val="TableText"/>
              <w:jc w:val="center"/>
            </w:pPr>
            <w:r>
              <w:rPr>
                <w:sz w:val="19"/>
              </w:rPr>
              <w:t>4</w:t>
            </w:r>
          </w:p>
        </w:tc>
        <w:tc>
          <w:tcPr>
            <w:tcW w:w="748" w:type="dxa"/>
            <w:vAlign w:val="center"/>
          </w:tcPr>
          <w:p w14:paraId="632152FD" w14:textId="77777777" w:rsidR="005A2664" w:rsidRDefault="00B27013">
            <w:pPr>
              <w:pStyle w:val="TableText"/>
              <w:jc w:val="center"/>
            </w:pPr>
            <w:r>
              <w:rPr>
                <w:sz w:val="19"/>
              </w:rPr>
              <w:t>0</w:t>
            </w:r>
          </w:p>
        </w:tc>
      </w:tr>
      <w:tr w:rsidR="005A2664" w14:paraId="3319F9D9" w14:textId="77777777">
        <w:trPr>
          <w:cantSplit/>
          <w:jc w:val="center"/>
        </w:trPr>
        <w:tc>
          <w:tcPr>
            <w:tcW w:w="544" w:type="dxa"/>
            <w:vAlign w:val="center"/>
          </w:tcPr>
          <w:p w14:paraId="2225F197" w14:textId="77777777" w:rsidR="005A2664" w:rsidRDefault="00B27013">
            <w:pPr>
              <w:pStyle w:val="TableText"/>
              <w:jc w:val="center"/>
            </w:pPr>
            <w:r>
              <w:rPr>
                <w:sz w:val="19"/>
              </w:rPr>
              <w:t>10</w:t>
            </w:r>
          </w:p>
        </w:tc>
        <w:tc>
          <w:tcPr>
            <w:tcW w:w="3943" w:type="dxa"/>
            <w:vAlign w:val="center"/>
          </w:tcPr>
          <w:p w14:paraId="24B1DF9C" w14:textId="77777777" w:rsidR="005A2664" w:rsidRDefault="00B27013">
            <w:pPr>
              <w:pStyle w:val="TableText"/>
            </w:pPr>
            <w:r>
              <w:rPr>
                <w:sz w:val="19"/>
              </w:rPr>
              <w:t>Subject explorer and preview mode</w:t>
            </w:r>
          </w:p>
        </w:tc>
        <w:tc>
          <w:tcPr>
            <w:tcW w:w="2720" w:type="dxa"/>
            <w:vAlign w:val="center"/>
          </w:tcPr>
          <w:p w14:paraId="56DC2E86" w14:textId="77777777" w:rsidR="005A2664" w:rsidRDefault="00B27013">
            <w:pPr>
              <w:pStyle w:val="TableText"/>
            </w:pPr>
            <w:r>
              <w:rPr>
                <w:sz w:val="19"/>
              </w:rPr>
              <w:t>subject-explorer.test.ts</w:t>
            </w:r>
          </w:p>
        </w:tc>
        <w:tc>
          <w:tcPr>
            <w:tcW w:w="748" w:type="dxa"/>
            <w:vAlign w:val="center"/>
          </w:tcPr>
          <w:p w14:paraId="57F1B620" w14:textId="77777777" w:rsidR="005A2664" w:rsidRDefault="00B27013">
            <w:pPr>
              <w:pStyle w:val="TableText"/>
              <w:jc w:val="center"/>
            </w:pPr>
            <w:r>
              <w:rPr>
                <w:sz w:val="19"/>
              </w:rPr>
              <w:t>11</w:t>
            </w:r>
          </w:p>
        </w:tc>
        <w:tc>
          <w:tcPr>
            <w:tcW w:w="816" w:type="dxa"/>
            <w:vAlign w:val="center"/>
          </w:tcPr>
          <w:p w14:paraId="6EE4D598" w14:textId="77777777" w:rsidR="005A2664" w:rsidRDefault="00B27013">
            <w:pPr>
              <w:pStyle w:val="TableText"/>
              <w:jc w:val="center"/>
            </w:pPr>
            <w:r>
              <w:rPr>
                <w:sz w:val="19"/>
              </w:rPr>
              <w:t>11</w:t>
            </w:r>
          </w:p>
        </w:tc>
        <w:tc>
          <w:tcPr>
            <w:tcW w:w="748" w:type="dxa"/>
            <w:vAlign w:val="center"/>
          </w:tcPr>
          <w:p w14:paraId="5BE31E9B" w14:textId="77777777" w:rsidR="005A2664" w:rsidRDefault="00B27013">
            <w:pPr>
              <w:pStyle w:val="TableText"/>
              <w:jc w:val="center"/>
            </w:pPr>
            <w:r>
              <w:rPr>
                <w:sz w:val="19"/>
              </w:rPr>
              <w:t>0</w:t>
            </w:r>
          </w:p>
        </w:tc>
      </w:tr>
      <w:tr w:rsidR="005A2664" w14:paraId="0C04B8D6" w14:textId="77777777">
        <w:trPr>
          <w:cantSplit/>
          <w:jc w:val="center"/>
        </w:trPr>
        <w:tc>
          <w:tcPr>
            <w:tcW w:w="544" w:type="dxa"/>
            <w:vAlign w:val="center"/>
          </w:tcPr>
          <w:p w14:paraId="0692D5FF" w14:textId="77777777" w:rsidR="005A2664" w:rsidRDefault="00B27013">
            <w:pPr>
              <w:pStyle w:val="TableText"/>
              <w:jc w:val="center"/>
            </w:pPr>
            <w:r>
              <w:rPr>
                <w:sz w:val="19"/>
              </w:rPr>
              <w:t>11</w:t>
            </w:r>
          </w:p>
        </w:tc>
        <w:tc>
          <w:tcPr>
            <w:tcW w:w="3943" w:type="dxa"/>
            <w:vAlign w:val="center"/>
          </w:tcPr>
          <w:p w14:paraId="4A285B26" w14:textId="77777777" w:rsidR="005A2664" w:rsidRDefault="00B27013">
            <w:pPr>
              <w:pStyle w:val="TableText"/>
            </w:pPr>
            <w:r>
              <w:rPr>
                <w:sz w:val="19"/>
              </w:rPr>
              <w:t>Subject content validation</w:t>
            </w:r>
          </w:p>
        </w:tc>
        <w:tc>
          <w:tcPr>
            <w:tcW w:w="2720" w:type="dxa"/>
            <w:vAlign w:val="center"/>
          </w:tcPr>
          <w:p w14:paraId="093D8D89" w14:textId="77777777" w:rsidR="005A2664" w:rsidRDefault="00B27013">
            <w:pPr>
              <w:pStyle w:val="TableText"/>
            </w:pPr>
            <w:r>
              <w:rPr>
                <w:sz w:val="19"/>
              </w:rPr>
              <w:t>subject-explorer.test.ts</w:t>
            </w:r>
          </w:p>
        </w:tc>
        <w:tc>
          <w:tcPr>
            <w:tcW w:w="748" w:type="dxa"/>
            <w:vAlign w:val="center"/>
          </w:tcPr>
          <w:p w14:paraId="196B743F" w14:textId="77777777" w:rsidR="005A2664" w:rsidRDefault="00B27013">
            <w:pPr>
              <w:pStyle w:val="TableText"/>
              <w:jc w:val="center"/>
            </w:pPr>
            <w:r>
              <w:rPr>
                <w:sz w:val="19"/>
              </w:rPr>
              <w:t>3</w:t>
            </w:r>
          </w:p>
        </w:tc>
        <w:tc>
          <w:tcPr>
            <w:tcW w:w="816" w:type="dxa"/>
            <w:vAlign w:val="center"/>
          </w:tcPr>
          <w:p w14:paraId="4A57668F" w14:textId="77777777" w:rsidR="005A2664" w:rsidRDefault="00B27013">
            <w:pPr>
              <w:pStyle w:val="TableText"/>
              <w:jc w:val="center"/>
            </w:pPr>
            <w:r>
              <w:rPr>
                <w:sz w:val="19"/>
              </w:rPr>
              <w:t>3</w:t>
            </w:r>
          </w:p>
        </w:tc>
        <w:tc>
          <w:tcPr>
            <w:tcW w:w="748" w:type="dxa"/>
            <w:vAlign w:val="center"/>
          </w:tcPr>
          <w:p w14:paraId="16065557" w14:textId="77777777" w:rsidR="005A2664" w:rsidRDefault="00B27013">
            <w:pPr>
              <w:pStyle w:val="TableText"/>
              <w:jc w:val="center"/>
            </w:pPr>
            <w:r>
              <w:rPr>
                <w:sz w:val="19"/>
              </w:rPr>
              <w:t>0</w:t>
            </w:r>
          </w:p>
        </w:tc>
      </w:tr>
      <w:tr w:rsidR="005A2664" w14:paraId="5775C5AD" w14:textId="77777777">
        <w:trPr>
          <w:cantSplit/>
          <w:jc w:val="center"/>
        </w:trPr>
        <w:tc>
          <w:tcPr>
            <w:tcW w:w="544" w:type="dxa"/>
            <w:vAlign w:val="center"/>
          </w:tcPr>
          <w:p w14:paraId="2C338F22" w14:textId="77777777" w:rsidR="005A2664" w:rsidRDefault="00B27013">
            <w:pPr>
              <w:pStyle w:val="TableText"/>
              <w:jc w:val="center"/>
            </w:pPr>
            <w:r>
              <w:rPr>
                <w:sz w:val="19"/>
              </w:rPr>
              <w:t>12</w:t>
            </w:r>
          </w:p>
        </w:tc>
        <w:tc>
          <w:tcPr>
            <w:tcW w:w="3943" w:type="dxa"/>
            <w:vAlign w:val="center"/>
          </w:tcPr>
          <w:p w14:paraId="5106D754" w14:textId="77777777" w:rsidR="005A2664" w:rsidRDefault="00B27013">
            <w:pPr>
              <w:pStyle w:val="TableText"/>
            </w:pPr>
            <w:r>
              <w:rPr>
                <w:sz w:val="19"/>
              </w:rPr>
              <w:t>Registration window rule</w:t>
            </w:r>
          </w:p>
        </w:tc>
        <w:tc>
          <w:tcPr>
            <w:tcW w:w="2720" w:type="dxa"/>
            <w:vAlign w:val="center"/>
          </w:tcPr>
          <w:p w14:paraId="0E7F9267" w14:textId="77777777" w:rsidR="005A2664" w:rsidRDefault="00B27013">
            <w:pPr>
              <w:pStyle w:val="TableText"/>
            </w:pPr>
            <w:r>
              <w:rPr>
                <w:sz w:val="19"/>
              </w:rPr>
              <w:t>subject-explorer.test.ts</w:t>
            </w:r>
          </w:p>
        </w:tc>
        <w:tc>
          <w:tcPr>
            <w:tcW w:w="748" w:type="dxa"/>
            <w:vAlign w:val="center"/>
          </w:tcPr>
          <w:p w14:paraId="4F202793" w14:textId="77777777" w:rsidR="005A2664" w:rsidRDefault="00B27013">
            <w:pPr>
              <w:pStyle w:val="TableText"/>
              <w:jc w:val="center"/>
            </w:pPr>
            <w:r>
              <w:rPr>
                <w:sz w:val="19"/>
              </w:rPr>
              <w:t>4</w:t>
            </w:r>
          </w:p>
        </w:tc>
        <w:tc>
          <w:tcPr>
            <w:tcW w:w="816" w:type="dxa"/>
            <w:vAlign w:val="center"/>
          </w:tcPr>
          <w:p w14:paraId="1F9B080C" w14:textId="77777777" w:rsidR="005A2664" w:rsidRDefault="00B27013">
            <w:pPr>
              <w:pStyle w:val="TableText"/>
              <w:jc w:val="center"/>
            </w:pPr>
            <w:r>
              <w:rPr>
                <w:sz w:val="19"/>
              </w:rPr>
              <w:t>4</w:t>
            </w:r>
          </w:p>
        </w:tc>
        <w:tc>
          <w:tcPr>
            <w:tcW w:w="748" w:type="dxa"/>
            <w:vAlign w:val="center"/>
          </w:tcPr>
          <w:p w14:paraId="19907F71" w14:textId="77777777" w:rsidR="005A2664" w:rsidRDefault="00B27013">
            <w:pPr>
              <w:pStyle w:val="TableText"/>
              <w:jc w:val="center"/>
            </w:pPr>
            <w:r>
              <w:rPr>
                <w:sz w:val="19"/>
              </w:rPr>
              <w:t>0</w:t>
            </w:r>
          </w:p>
        </w:tc>
      </w:tr>
      <w:tr w:rsidR="005A2664" w14:paraId="572D6466" w14:textId="77777777">
        <w:trPr>
          <w:cantSplit/>
          <w:jc w:val="center"/>
        </w:trPr>
        <w:tc>
          <w:tcPr>
            <w:tcW w:w="544" w:type="dxa"/>
            <w:vAlign w:val="center"/>
          </w:tcPr>
          <w:p w14:paraId="5C2D5D74" w14:textId="77777777" w:rsidR="005A2664" w:rsidRDefault="00B27013">
            <w:pPr>
              <w:pStyle w:val="TableText"/>
              <w:jc w:val="center"/>
            </w:pPr>
            <w:r>
              <w:rPr>
                <w:sz w:val="19"/>
              </w:rPr>
              <w:t>13</w:t>
            </w:r>
          </w:p>
        </w:tc>
        <w:tc>
          <w:tcPr>
            <w:tcW w:w="3943" w:type="dxa"/>
            <w:vAlign w:val="center"/>
          </w:tcPr>
          <w:p w14:paraId="536722A6" w14:textId="77777777" w:rsidR="005A2664" w:rsidRDefault="00B27013">
            <w:pPr>
              <w:pStyle w:val="TableText"/>
            </w:pPr>
            <w:r>
              <w:rPr>
                <w:sz w:val="19"/>
              </w:rPr>
              <w:t>Role-Based Event Template Deletion &amp; Access Controls</w:t>
            </w:r>
          </w:p>
        </w:tc>
        <w:tc>
          <w:tcPr>
            <w:tcW w:w="2720" w:type="dxa"/>
            <w:vAlign w:val="center"/>
          </w:tcPr>
          <w:p w14:paraId="36A92FA5" w14:textId="77777777" w:rsidR="005A2664" w:rsidRDefault="00B27013">
            <w:pPr>
              <w:pStyle w:val="TableText"/>
            </w:pPr>
            <w:r>
              <w:rPr>
                <w:sz w:val="19"/>
              </w:rPr>
              <w:t>template-role-deletion.test.ts</w:t>
            </w:r>
          </w:p>
        </w:tc>
        <w:tc>
          <w:tcPr>
            <w:tcW w:w="748" w:type="dxa"/>
            <w:vAlign w:val="center"/>
          </w:tcPr>
          <w:p w14:paraId="139591A7" w14:textId="77777777" w:rsidR="005A2664" w:rsidRDefault="00B27013">
            <w:pPr>
              <w:pStyle w:val="TableText"/>
              <w:jc w:val="center"/>
            </w:pPr>
            <w:r>
              <w:rPr>
                <w:sz w:val="19"/>
              </w:rPr>
              <w:t>8</w:t>
            </w:r>
          </w:p>
        </w:tc>
        <w:tc>
          <w:tcPr>
            <w:tcW w:w="816" w:type="dxa"/>
            <w:vAlign w:val="center"/>
          </w:tcPr>
          <w:p w14:paraId="6C017CCC" w14:textId="77777777" w:rsidR="005A2664" w:rsidRDefault="00B27013">
            <w:pPr>
              <w:pStyle w:val="TableText"/>
              <w:jc w:val="center"/>
            </w:pPr>
            <w:r>
              <w:rPr>
                <w:sz w:val="19"/>
              </w:rPr>
              <w:t>8</w:t>
            </w:r>
          </w:p>
        </w:tc>
        <w:tc>
          <w:tcPr>
            <w:tcW w:w="748" w:type="dxa"/>
            <w:vAlign w:val="center"/>
          </w:tcPr>
          <w:p w14:paraId="101D82BE" w14:textId="77777777" w:rsidR="005A2664" w:rsidRDefault="00B27013">
            <w:pPr>
              <w:pStyle w:val="TableText"/>
              <w:jc w:val="center"/>
            </w:pPr>
            <w:r>
              <w:rPr>
                <w:sz w:val="19"/>
              </w:rPr>
              <w:t>0</w:t>
            </w:r>
          </w:p>
        </w:tc>
      </w:tr>
      <w:tr w:rsidR="005A2664" w14:paraId="0D942C10" w14:textId="77777777">
        <w:trPr>
          <w:cantSplit/>
          <w:jc w:val="center"/>
        </w:trPr>
        <w:tc>
          <w:tcPr>
            <w:tcW w:w="544" w:type="dxa"/>
            <w:vAlign w:val="center"/>
          </w:tcPr>
          <w:p w14:paraId="037191CC" w14:textId="77777777" w:rsidR="005A2664" w:rsidRDefault="00B27013">
            <w:pPr>
              <w:pStyle w:val="TableText"/>
              <w:jc w:val="center"/>
            </w:pPr>
            <w:r>
              <w:rPr>
                <w:sz w:val="19"/>
              </w:rPr>
              <w:t>14</w:t>
            </w:r>
          </w:p>
        </w:tc>
        <w:tc>
          <w:tcPr>
            <w:tcW w:w="3943" w:type="dxa"/>
            <w:vAlign w:val="center"/>
          </w:tcPr>
          <w:p w14:paraId="36F2F270" w14:textId="77777777" w:rsidR="005A2664" w:rsidRDefault="00B27013">
            <w:pPr>
              <w:pStyle w:val="TableText"/>
            </w:pPr>
            <w:r>
              <w:rPr>
                <w:sz w:val="19"/>
              </w:rPr>
              <w:t>Year Servers System — Simplified Annual Workspaces</w:t>
            </w:r>
          </w:p>
        </w:tc>
        <w:tc>
          <w:tcPr>
            <w:tcW w:w="2720" w:type="dxa"/>
            <w:vAlign w:val="center"/>
          </w:tcPr>
          <w:p w14:paraId="214B766D" w14:textId="77777777" w:rsidR="005A2664" w:rsidRDefault="00B27013">
            <w:pPr>
              <w:pStyle w:val="TableText"/>
            </w:pPr>
            <w:r>
              <w:rPr>
                <w:sz w:val="19"/>
              </w:rPr>
              <w:t>year-servers.test.ts</w:t>
            </w:r>
          </w:p>
        </w:tc>
        <w:tc>
          <w:tcPr>
            <w:tcW w:w="748" w:type="dxa"/>
            <w:vAlign w:val="center"/>
          </w:tcPr>
          <w:p w14:paraId="670AEEDD" w14:textId="77777777" w:rsidR="005A2664" w:rsidRDefault="00B27013">
            <w:pPr>
              <w:pStyle w:val="TableText"/>
              <w:jc w:val="center"/>
            </w:pPr>
            <w:r>
              <w:rPr>
                <w:sz w:val="19"/>
              </w:rPr>
              <w:t>9</w:t>
            </w:r>
          </w:p>
        </w:tc>
        <w:tc>
          <w:tcPr>
            <w:tcW w:w="816" w:type="dxa"/>
            <w:vAlign w:val="center"/>
          </w:tcPr>
          <w:p w14:paraId="297A8820" w14:textId="77777777" w:rsidR="005A2664" w:rsidRDefault="00B27013">
            <w:pPr>
              <w:pStyle w:val="TableText"/>
              <w:jc w:val="center"/>
            </w:pPr>
            <w:r>
              <w:rPr>
                <w:sz w:val="19"/>
              </w:rPr>
              <w:t>9</w:t>
            </w:r>
          </w:p>
        </w:tc>
        <w:tc>
          <w:tcPr>
            <w:tcW w:w="748" w:type="dxa"/>
            <w:vAlign w:val="center"/>
          </w:tcPr>
          <w:p w14:paraId="5CC5066B" w14:textId="77777777" w:rsidR="005A2664" w:rsidRDefault="00B27013">
            <w:pPr>
              <w:pStyle w:val="TableText"/>
              <w:jc w:val="center"/>
            </w:pPr>
            <w:r>
              <w:rPr>
                <w:sz w:val="19"/>
              </w:rPr>
              <w:t>0</w:t>
            </w:r>
          </w:p>
        </w:tc>
      </w:tr>
      <w:tr w:rsidR="005A2664" w14:paraId="2E974345" w14:textId="77777777">
        <w:trPr>
          <w:cantSplit/>
          <w:jc w:val="center"/>
        </w:trPr>
        <w:tc>
          <w:tcPr>
            <w:tcW w:w="544" w:type="dxa"/>
            <w:vAlign w:val="center"/>
          </w:tcPr>
          <w:p w14:paraId="086B1897" w14:textId="77777777" w:rsidR="005A2664" w:rsidRDefault="005A2664">
            <w:pPr>
              <w:pStyle w:val="TableText"/>
              <w:jc w:val="center"/>
            </w:pPr>
          </w:p>
        </w:tc>
        <w:tc>
          <w:tcPr>
            <w:tcW w:w="3943" w:type="dxa"/>
            <w:vAlign w:val="center"/>
          </w:tcPr>
          <w:p w14:paraId="0F9B03DE" w14:textId="77777777" w:rsidR="005A2664" w:rsidRDefault="00B27013">
            <w:pPr>
              <w:pStyle w:val="TableText"/>
            </w:pPr>
            <w:r>
              <w:rPr>
                <w:sz w:val="19"/>
              </w:rPr>
              <w:t>Total</w:t>
            </w:r>
          </w:p>
        </w:tc>
        <w:tc>
          <w:tcPr>
            <w:tcW w:w="2720" w:type="dxa"/>
            <w:vAlign w:val="center"/>
          </w:tcPr>
          <w:p w14:paraId="48F0192A" w14:textId="77777777" w:rsidR="005A2664" w:rsidRDefault="005A2664">
            <w:pPr>
              <w:pStyle w:val="TableText"/>
            </w:pPr>
          </w:p>
        </w:tc>
        <w:tc>
          <w:tcPr>
            <w:tcW w:w="748" w:type="dxa"/>
            <w:vAlign w:val="center"/>
          </w:tcPr>
          <w:p w14:paraId="3E023EF8" w14:textId="77777777" w:rsidR="005A2664" w:rsidRDefault="00B27013">
            <w:pPr>
              <w:pStyle w:val="TableText"/>
              <w:jc w:val="center"/>
            </w:pPr>
            <w:r>
              <w:rPr>
                <w:sz w:val="19"/>
              </w:rPr>
              <w:t>105</w:t>
            </w:r>
          </w:p>
        </w:tc>
        <w:tc>
          <w:tcPr>
            <w:tcW w:w="816" w:type="dxa"/>
            <w:vAlign w:val="center"/>
          </w:tcPr>
          <w:p w14:paraId="77367A58" w14:textId="77777777" w:rsidR="005A2664" w:rsidRDefault="00B27013">
            <w:pPr>
              <w:pStyle w:val="TableText"/>
              <w:jc w:val="center"/>
            </w:pPr>
            <w:r>
              <w:rPr>
                <w:sz w:val="19"/>
              </w:rPr>
              <w:t>105</w:t>
            </w:r>
          </w:p>
        </w:tc>
        <w:tc>
          <w:tcPr>
            <w:tcW w:w="748" w:type="dxa"/>
            <w:vAlign w:val="center"/>
          </w:tcPr>
          <w:p w14:paraId="00008266" w14:textId="77777777" w:rsidR="005A2664" w:rsidRDefault="00B27013">
            <w:pPr>
              <w:pStyle w:val="TableText"/>
              <w:jc w:val="center"/>
            </w:pPr>
            <w:r>
              <w:rPr>
                <w:sz w:val="19"/>
              </w:rPr>
              <w:t>0</w:t>
            </w:r>
          </w:p>
        </w:tc>
      </w:tr>
    </w:tbl>
    <w:p w14:paraId="7BFC7B17" w14:textId="77777777" w:rsidR="005A2664" w:rsidRDefault="005A2664">
      <w:pPr>
        <w:spacing w:after="120" w:line="192" w:lineRule="auto"/>
      </w:pPr>
    </w:p>
    <w:p w14:paraId="200B24DB" w14:textId="77777777" w:rsidR="005A2664" w:rsidRDefault="00B27013">
      <w:pPr>
        <w:pStyle w:val="BodyTextReport"/>
      </w:pPr>
      <w:r>
        <w:t>The complete list of test names and their results is given in Appendix 11.3. The following sections describe the most important groups of tests.</w:t>
      </w:r>
    </w:p>
    <w:p w14:paraId="6691B701" w14:textId="77777777" w:rsidR="005A2664" w:rsidRDefault="00B27013">
      <w:pPr>
        <w:pStyle w:val="Heading2"/>
      </w:pPr>
      <w:bookmarkStart w:id="104" w:name="_Toc242786976"/>
      <w:r>
        <w:t>8.4 Functional Test Cases</w:t>
      </w:r>
      <w:bookmarkEnd w:id="104"/>
    </w:p>
    <w:p w14:paraId="7F268C35" w14:textId="77777777" w:rsidR="005A2664" w:rsidRDefault="00B27013">
      <w:pPr>
        <w:pStyle w:val="BodyTextReport"/>
        <w:spacing w:after="160"/>
      </w:pPr>
      <w:r>
        <w:t>Table 8.3 lists representative functional test cases. The test names are those used in the code; the expected behaviour summarises what each test asserts, and the result is the outcome recorded in the reported run.</w:t>
      </w:r>
    </w:p>
    <w:p w14:paraId="04DDCE36" w14:textId="77777777" w:rsidR="005A2664" w:rsidRDefault="00B27013">
      <w:pPr>
        <w:pStyle w:val="TableCaption"/>
        <w:keepNext/>
      </w:pPr>
      <w:bookmarkStart w:id="105" w:name="_Toc242787011"/>
      <w:r>
        <w:rPr>
          <w:b/>
        </w:rPr>
        <w:t>Table 8.3 Representative Functional Test Cases</w:t>
      </w:r>
      <w:bookmarkEnd w:id="10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93"/>
        <w:gridCol w:w="2596"/>
        <w:gridCol w:w="4976"/>
        <w:gridCol w:w="1154"/>
      </w:tblGrid>
      <w:tr w:rsidR="005A2664" w14:paraId="76BA8AC0" w14:textId="77777777">
        <w:trPr>
          <w:cantSplit/>
          <w:tblHeader/>
          <w:jc w:val="center"/>
        </w:trPr>
        <w:tc>
          <w:tcPr>
            <w:tcW w:w="793" w:type="dxa"/>
            <w:shd w:val="clear" w:color="auto" w:fill="1F3864"/>
            <w:vAlign w:val="center"/>
          </w:tcPr>
          <w:p w14:paraId="4C3C91F5" w14:textId="77777777" w:rsidR="005A2664" w:rsidRDefault="00B27013">
            <w:pPr>
              <w:pStyle w:val="TableText"/>
              <w:keepNext/>
            </w:pPr>
            <w:r>
              <w:rPr>
                <w:b/>
                <w:color w:val="FFFFFF"/>
                <w:sz w:val="20"/>
              </w:rPr>
              <w:t>ID</w:t>
            </w:r>
          </w:p>
        </w:tc>
        <w:tc>
          <w:tcPr>
            <w:tcW w:w="2596" w:type="dxa"/>
            <w:shd w:val="clear" w:color="auto" w:fill="1F3864"/>
            <w:vAlign w:val="center"/>
          </w:tcPr>
          <w:p w14:paraId="4AB84184" w14:textId="77777777" w:rsidR="005A2664" w:rsidRDefault="00B27013">
            <w:pPr>
              <w:pStyle w:val="TableText"/>
              <w:keepNext/>
            </w:pPr>
            <w:r>
              <w:rPr>
                <w:b/>
                <w:color w:val="FFFFFF"/>
                <w:sz w:val="20"/>
              </w:rPr>
              <w:t>Test case</w:t>
            </w:r>
          </w:p>
        </w:tc>
        <w:tc>
          <w:tcPr>
            <w:tcW w:w="4976" w:type="dxa"/>
            <w:shd w:val="clear" w:color="auto" w:fill="1F3864"/>
            <w:vAlign w:val="center"/>
          </w:tcPr>
          <w:p w14:paraId="19B632CE" w14:textId="77777777" w:rsidR="005A2664" w:rsidRDefault="00B27013">
            <w:pPr>
              <w:pStyle w:val="TableText"/>
              <w:keepNext/>
            </w:pPr>
            <w:r>
              <w:rPr>
                <w:b/>
                <w:color w:val="FFFFFF"/>
                <w:sz w:val="20"/>
              </w:rPr>
              <w:t>Expected behaviour</w:t>
            </w:r>
          </w:p>
        </w:tc>
        <w:tc>
          <w:tcPr>
            <w:tcW w:w="1154" w:type="dxa"/>
            <w:shd w:val="clear" w:color="auto" w:fill="1F3864"/>
            <w:vAlign w:val="center"/>
          </w:tcPr>
          <w:p w14:paraId="7DC7D81B" w14:textId="77777777" w:rsidR="005A2664" w:rsidRDefault="00B27013">
            <w:pPr>
              <w:pStyle w:val="TableText"/>
              <w:keepNext/>
            </w:pPr>
            <w:r>
              <w:rPr>
                <w:b/>
                <w:color w:val="FFFFFF"/>
                <w:sz w:val="20"/>
              </w:rPr>
              <w:t>Result</w:t>
            </w:r>
          </w:p>
        </w:tc>
      </w:tr>
      <w:tr w:rsidR="005A2664" w14:paraId="2A2B76D3" w14:textId="77777777">
        <w:trPr>
          <w:cantSplit/>
          <w:jc w:val="center"/>
        </w:trPr>
        <w:tc>
          <w:tcPr>
            <w:tcW w:w="793" w:type="dxa"/>
            <w:vAlign w:val="center"/>
          </w:tcPr>
          <w:p w14:paraId="6D69ED32" w14:textId="77777777" w:rsidR="005A2664" w:rsidRDefault="00B27013">
            <w:pPr>
              <w:pStyle w:val="TableText"/>
              <w:jc w:val="center"/>
            </w:pPr>
            <w:r>
              <w:rPr>
                <w:sz w:val="20"/>
              </w:rPr>
              <w:t>TC01</w:t>
            </w:r>
          </w:p>
        </w:tc>
        <w:tc>
          <w:tcPr>
            <w:tcW w:w="2596" w:type="dxa"/>
            <w:vAlign w:val="center"/>
          </w:tcPr>
          <w:p w14:paraId="13BD8456" w14:textId="77777777" w:rsidR="005A2664" w:rsidRDefault="00B27013">
            <w:pPr>
              <w:pStyle w:val="TableText"/>
            </w:pPr>
            <w:r>
              <w:rPr>
                <w:sz w:val="20"/>
              </w:rPr>
              <w:t>Student signup with a class code</w:t>
            </w:r>
          </w:p>
        </w:tc>
        <w:tc>
          <w:tcPr>
            <w:tcW w:w="4976" w:type="dxa"/>
            <w:vAlign w:val="center"/>
          </w:tcPr>
          <w:p w14:paraId="688AA3BE" w14:textId="77777777" w:rsidR="005A2664" w:rsidRDefault="00B27013">
            <w:pPr>
              <w:pStyle w:val="TableText"/>
            </w:pPr>
            <w:r>
              <w:rPr>
                <w:sz w:val="20"/>
              </w:rPr>
              <w:t>Account created with a hashed password; class and cohort taken from the code, not from the form.</w:t>
            </w:r>
          </w:p>
        </w:tc>
        <w:tc>
          <w:tcPr>
            <w:tcW w:w="1154" w:type="dxa"/>
            <w:vAlign w:val="center"/>
          </w:tcPr>
          <w:p w14:paraId="29B89B53" w14:textId="77777777" w:rsidR="005A2664" w:rsidRDefault="00B27013">
            <w:pPr>
              <w:pStyle w:val="TableText"/>
              <w:jc w:val="center"/>
            </w:pPr>
            <w:r>
              <w:rPr>
                <w:sz w:val="20"/>
              </w:rPr>
              <w:t>Passed</w:t>
            </w:r>
          </w:p>
        </w:tc>
      </w:tr>
      <w:tr w:rsidR="005A2664" w14:paraId="708FF2D0" w14:textId="77777777">
        <w:trPr>
          <w:cantSplit/>
          <w:jc w:val="center"/>
        </w:trPr>
        <w:tc>
          <w:tcPr>
            <w:tcW w:w="793" w:type="dxa"/>
            <w:vAlign w:val="center"/>
          </w:tcPr>
          <w:p w14:paraId="607A54EB" w14:textId="77777777" w:rsidR="005A2664" w:rsidRDefault="00B27013">
            <w:pPr>
              <w:pStyle w:val="TableText"/>
              <w:jc w:val="center"/>
            </w:pPr>
            <w:r>
              <w:rPr>
                <w:sz w:val="20"/>
              </w:rPr>
              <w:t>TC02</w:t>
            </w:r>
          </w:p>
        </w:tc>
        <w:tc>
          <w:tcPr>
            <w:tcW w:w="2596" w:type="dxa"/>
            <w:vAlign w:val="center"/>
          </w:tcPr>
          <w:p w14:paraId="50189429" w14:textId="77777777" w:rsidR="005A2664" w:rsidRDefault="00B27013">
            <w:pPr>
              <w:pStyle w:val="TableText"/>
            </w:pPr>
            <w:r>
              <w:rPr>
                <w:sz w:val="20"/>
              </w:rPr>
              <w:t>Duplicate register number or e-mail</w:t>
            </w:r>
          </w:p>
        </w:tc>
        <w:tc>
          <w:tcPr>
            <w:tcW w:w="4976" w:type="dxa"/>
            <w:vAlign w:val="center"/>
          </w:tcPr>
          <w:p w14:paraId="59F8CC19" w14:textId="77777777" w:rsidR="005A2664" w:rsidRDefault="00B27013">
            <w:pPr>
              <w:pStyle w:val="TableText"/>
            </w:pPr>
            <w:r>
              <w:rPr>
                <w:sz w:val="20"/>
              </w:rPr>
              <w:t>Second signup with the same register number or e-mail is rejected.</w:t>
            </w:r>
          </w:p>
        </w:tc>
        <w:tc>
          <w:tcPr>
            <w:tcW w:w="1154" w:type="dxa"/>
            <w:vAlign w:val="center"/>
          </w:tcPr>
          <w:p w14:paraId="38BAC7CE" w14:textId="77777777" w:rsidR="005A2664" w:rsidRDefault="00B27013">
            <w:pPr>
              <w:pStyle w:val="TableText"/>
              <w:jc w:val="center"/>
            </w:pPr>
            <w:r>
              <w:rPr>
                <w:sz w:val="20"/>
              </w:rPr>
              <w:t>Passed</w:t>
            </w:r>
          </w:p>
        </w:tc>
      </w:tr>
      <w:tr w:rsidR="005A2664" w14:paraId="2363EA6C" w14:textId="77777777">
        <w:trPr>
          <w:cantSplit/>
          <w:jc w:val="center"/>
        </w:trPr>
        <w:tc>
          <w:tcPr>
            <w:tcW w:w="793" w:type="dxa"/>
            <w:vAlign w:val="center"/>
          </w:tcPr>
          <w:p w14:paraId="5D63129E" w14:textId="77777777" w:rsidR="005A2664" w:rsidRDefault="00B27013">
            <w:pPr>
              <w:pStyle w:val="TableText"/>
              <w:jc w:val="center"/>
            </w:pPr>
            <w:r>
              <w:rPr>
                <w:sz w:val="20"/>
              </w:rPr>
              <w:t>TC03</w:t>
            </w:r>
          </w:p>
        </w:tc>
        <w:tc>
          <w:tcPr>
            <w:tcW w:w="2596" w:type="dxa"/>
            <w:vAlign w:val="center"/>
          </w:tcPr>
          <w:p w14:paraId="3CCE1762" w14:textId="77777777" w:rsidR="005A2664" w:rsidRDefault="00B27013">
            <w:pPr>
              <w:pStyle w:val="TableText"/>
            </w:pPr>
            <w:r>
              <w:rPr>
                <w:sz w:val="20"/>
              </w:rPr>
              <w:t>Student sign-in</w:t>
            </w:r>
          </w:p>
        </w:tc>
        <w:tc>
          <w:tcPr>
            <w:tcW w:w="4976" w:type="dxa"/>
            <w:vAlign w:val="center"/>
          </w:tcPr>
          <w:p w14:paraId="4963D83A" w14:textId="77777777" w:rsidR="005A2664" w:rsidRDefault="00B27013">
            <w:pPr>
              <w:pStyle w:val="TableText"/>
            </w:pPr>
            <w:r>
              <w:rPr>
                <w:sz w:val="20"/>
              </w:rPr>
              <w:t>Students sign in with register number and password only.</w:t>
            </w:r>
          </w:p>
        </w:tc>
        <w:tc>
          <w:tcPr>
            <w:tcW w:w="1154" w:type="dxa"/>
            <w:vAlign w:val="center"/>
          </w:tcPr>
          <w:p w14:paraId="166B09CE" w14:textId="77777777" w:rsidR="005A2664" w:rsidRDefault="00B27013">
            <w:pPr>
              <w:pStyle w:val="TableText"/>
              <w:jc w:val="center"/>
            </w:pPr>
            <w:r>
              <w:rPr>
                <w:sz w:val="20"/>
              </w:rPr>
              <w:t>Passed</w:t>
            </w:r>
          </w:p>
        </w:tc>
      </w:tr>
      <w:tr w:rsidR="005A2664" w14:paraId="3925AF36" w14:textId="77777777">
        <w:trPr>
          <w:cantSplit/>
          <w:jc w:val="center"/>
        </w:trPr>
        <w:tc>
          <w:tcPr>
            <w:tcW w:w="793" w:type="dxa"/>
            <w:vAlign w:val="center"/>
          </w:tcPr>
          <w:p w14:paraId="4B24E8C2" w14:textId="77777777" w:rsidR="005A2664" w:rsidRDefault="00B27013">
            <w:pPr>
              <w:pStyle w:val="TableText"/>
              <w:jc w:val="center"/>
            </w:pPr>
            <w:r>
              <w:rPr>
                <w:sz w:val="20"/>
              </w:rPr>
              <w:t>TC04</w:t>
            </w:r>
          </w:p>
        </w:tc>
        <w:tc>
          <w:tcPr>
            <w:tcW w:w="2596" w:type="dxa"/>
            <w:vAlign w:val="center"/>
          </w:tcPr>
          <w:p w14:paraId="620224CE" w14:textId="77777777" w:rsidR="005A2664" w:rsidRDefault="00B27013">
            <w:pPr>
              <w:pStyle w:val="TableText"/>
            </w:pPr>
            <w:r>
              <w:rPr>
                <w:sz w:val="20"/>
              </w:rPr>
              <w:t>Tutor-authorised password reset</w:t>
            </w:r>
          </w:p>
        </w:tc>
        <w:tc>
          <w:tcPr>
            <w:tcW w:w="4976" w:type="dxa"/>
            <w:vAlign w:val="center"/>
          </w:tcPr>
          <w:p w14:paraId="074AD3DF" w14:textId="77777777" w:rsidR="005A2664" w:rsidRDefault="00B27013">
            <w:pPr>
              <w:pStyle w:val="TableText"/>
            </w:pPr>
            <w:r>
              <w:rPr>
                <w:sz w:val="20"/>
              </w:rPr>
              <w:t>Request, tutor authorisation and new password complete in sequence.</w:t>
            </w:r>
          </w:p>
        </w:tc>
        <w:tc>
          <w:tcPr>
            <w:tcW w:w="1154" w:type="dxa"/>
            <w:vAlign w:val="center"/>
          </w:tcPr>
          <w:p w14:paraId="5CAECE1A" w14:textId="77777777" w:rsidR="005A2664" w:rsidRDefault="00B27013">
            <w:pPr>
              <w:pStyle w:val="TableText"/>
              <w:jc w:val="center"/>
            </w:pPr>
            <w:r>
              <w:rPr>
                <w:sz w:val="20"/>
              </w:rPr>
              <w:t>Passed</w:t>
            </w:r>
          </w:p>
        </w:tc>
      </w:tr>
      <w:tr w:rsidR="005A2664" w14:paraId="27E39D1C" w14:textId="77777777">
        <w:trPr>
          <w:cantSplit/>
          <w:jc w:val="center"/>
        </w:trPr>
        <w:tc>
          <w:tcPr>
            <w:tcW w:w="793" w:type="dxa"/>
            <w:vAlign w:val="center"/>
          </w:tcPr>
          <w:p w14:paraId="75BF7671" w14:textId="77777777" w:rsidR="005A2664" w:rsidRDefault="00B27013">
            <w:pPr>
              <w:pStyle w:val="TableText"/>
              <w:jc w:val="center"/>
            </w:pPr>
            <w:r>
              <w:rPr>
                <w:sz w:val="20"/>
              </w:rPr>
              <w:t>TC05</w:t>
            </w:r>
          </w:p>
        </w:tc>
        <w:tc>
          <w:tcPr>
            <w:tcW w:w="2596" w:type="dxa"/>
            <w:vAlign w:val="center"/>
          </w:tcPr>
          <w:p w14:paraId="4D2FC65C" w14:textId="77777777" w:rsidR="005A2664" w:rsidRDefault="00B27013">
            <w:pPr>
              <w:pStyle w:val="TableText"/>
            </w:pPr>
            <w:r>
              <w:rPr>
                <w:sz w:val="20"/>
              </w:rPr>
              <w:t>Browse subjects before opening</w:t>
            </w:r>
          </w:p>
        </w:tc>
        <w:tc>
          <w:tcPr>
            <w:tcW w:w="4976" w:type="dxa"/>
            <w:vAlign w:val="center"/>
          </w:tcPr>
          <w:p w14:paraId="3CD99442" w14:textId="77777777" w:rsidR="005A2664" w:rsidRDefault="00B27013">
            <w:pPr>
              <w:pStyle w:val="TableText"/>
            </w:pPr>
            <w:r>
              <w:rPr>
                <w:sz w:val="20"/>
              </w:rPr>
              <w:t>Catalogue visible before the window opens; opening a subject reserves nothing.</w:t>
            </w:r>
          </w:p>
        </w:tc>
        <w:tc>
          <w:tcPr>
            <w:tcW w:w="1154" w:type="dxa"/>
            <w:vAlign w:val="center"/>
          </w:tcPr>
          <w:p w14:paraId="021983D8" w14:textId="77777777" w:rsidR="005A2664" w:rsidRDefault="00B27013">
            <w:pPr>
              <w:pStyle w:val="TableText"/>
              <w:jc w:val="center"/>
            </w:pPr>
            <w:r>
              <w:rPr>
                <w:sz w:val="20"/>
              </w:rPr>
              <w:t>Passed</w:t>
            </w:r>
          </w:p>
        </w:tc>
      </w:tr>
      <w:tr w:rsidR="005A2664" w14:paraId="0716D7F3" w14:textId="77777777">
        <w:trPr>
          <w:cantSplit/>
          <w:jc w:val="center"/>
        </w:trPr>
        <w:tc>
          <w:tcPr>
            <w:tcW w:w="793" w:type="dxa"/>
            <w:vAlign w:val="center"/>
          </w:tcPr>
          <w:p w14:paraId="620EF205" w14:textId="77777777" w:rsidR="005A2664" w:rsidRDefault="00B27013">
            <w:pPr>
              <w:pStyle w:val="TableText"/>
              <w:jc w:val="center"/>
            </w:pPr>
            <w:r>
              <w:rPr>
                <w:sz w:val="20"/>
              </w:rPr>
              <w:t>TC06</w:t>
            </w:r>
          </w:p>
        </w:tc>
        <w:tc>
          <w:tcPr>
            <w:tcW w:w="2596" w:type="dxa"/>
            <w:vAlign w:val="center"/>
          </w:tcPr>
          <w:p w14:paraId="72679928" w14:textId="77777777" w:rsidR="005A2664" w:rsidRDefault="00B27013">
            <w:pPr>
              <w:pStyle w:val="TableText"/>
            </w:pPr>
            <w:r>
              <w:rPr>
                <w:sz w:val="20"/>
              </w:rPr>
              <w:t>Submit before opening time</w:t>
            </w:r>
          </w:p>
        </w:tc>
        <w:tc>
          <w:tcPr>
            <w:tcW w:w="4976" w:type="dxa"/>
            <w:vAlign w:val="center"/>
          </w:tcPr>
          <w:p w14:paraId="0B6B9097" w14:textId="77777777" w:rsidR="005A2664" w:rsidRDefault="00B27013">
            <w:pPr>
              <w:pStyle w:val="TableText"/>
            </w:pPr>
            <w:r>
              <w:rPr>
                <w:sz w:val="20"/>
              </w:rPr>
              <w:t>Server rejects a submission made before the window opens.</w:t>
            </w:r>
          </w:p>
        </w:tc>
        <w:tc>
          <w:tcPr>
            <w:tcW w:w="1154" w:type="dxa"/>
            <w:vAlign w:val="center"/>
          </w:tcPr>
          <w:p w14:paraId="3896AA7A" w14:textId="77777777" w:rsidR="005A2664" w:rsidRDefault="00B27013">
            <w:pPr>
              <w:pStyle w:val="TableText"/>
              <w:jc w:val="center"/>
            </w:pPr>
            <w:r>
              <w:rPr>
                <w:sz w:val="20"/>
              </w:rPr>
              <w:t>Passed</w:t>
            </w:r>
          </w:p>
        </w:tc>
      </w:tr>
      <w:tr w:rsidR="005A2664" w14:paraId="20DCB137" w14:textId="77777777">
        <w:trPr>
          <w:cantSplit/>
          <w:jc w:val="center"/>
        </w:trPr>
        <w:tc>
          <w:tcPr>
            <w:tcW w:w="793" w:type="dxa"/>
            <w:vAlign w:val="center"/>
          </w:tcPr>
          <w:p w14:paraId="12673FA6" w14:textId="77777777" w:rsidR="005A2664" w:rsidRDefault="00B27013">
            <w:pPr>
              <w:pStyle w:val="TableText"/>
              <w:jc w:val="center"/>
            </w:pPr>
            <w:r>
              <w:rPr>
                <w:sz w:val="20"/>
              </w:rPr>
              <w:t>TC07</w:t>
            </w:r>
          </w:p>
        </w:tc>
        <w:tc>
          <w:tcPr>
            <w:tcW w:w="2596" w:type="dxa"/>
            <w:vAlign w:val="center"/>
          </w:tcPr>
          <w:p w14:paraId="1E0189E4" w14:textId="77777777" w:rsidR="005A2664" w:rsidRDefault="00B27013">
            <w:pPr>
              <w:pStyle w:val="TableText"/>
            </w:pPr>
            <w:r>
              <w:rPr>
                <w:sz w:val="20"/>
              </w:rPr>
              <w:t>Window opening boundary</w:t>
            </w:r>
          </w:p>
        </w:tc>
        <w:tc>
          <w:tcPr>
            <w:tcW w:w="4976" w:type="dxa"/>
            <w:vAlign w:val="center"/>
          </w:tcPr>
          <w:p w14:paraId="3C13A75A" w14:textId="77777777" w:rsidR="005A2664" w:rsidRDefault="00B27013">
            <w:pPr>
              <w:pStyle w:val="TableText"/>
            </w:pPr>
            <w:r>
              <w:rPr>
                <w:sz w:val="20"/>
              </w:rPr>
              <w:t>Window opens exactly at the opening time, not a millisecond earlier.</w:t>
            </w:r>
          </w:p>
        </w:tc>
        <w:tc>
          <w:tcPr>
            <w:tcW w:w="1154" w:type="dxa"/>
            <w:vAlign w:val="center"/>
          </w:tcPr>
          <w:p w14:paraId="5907F206" w14:textId="77777777" w:rsidR="005A2664" w:rsidRDefault="00B27013">
            <w:pPr>
              <w:pStyle w:val="TableText"/>
              <w:jc w:val="center"/>
            </w:pPr>
            <w:r>
              <w:rPr>
                <w:sz w:val="20"/>
              </w:rPr>
              <w:t>Passed</w:t>
            </w:r>
          </w:p>
        </w:tc>
      </w:tr>
      <w:tr w:rsidR="005A2664" w14:paraId="51401EBA" w14:textId="77777777">
        <w:trPr>
          <w:cantSplit/>
          <w:jc w:val="center"/>
        </w:trPr>
        <w:tc>
          <w:tcPr>
            <w:tcW w:w="793" w:type="dxa"/>
            <w:vAlign w:val="center"/>
          </w:tcPr>
          <w:p w14:paraId="4D874713" w14:textId="77777777" w:rsidR="005A2664" w:rsidRDefault="00B27013">
            <w:pPr>
              <w:pStyle w:val="TableText"/>
              <w:jc w:val="center"/>
            </w:pPr>
            <w:r>
              <w:rPr>
                <w:sz w:val="20"/>
              </w:rPr>
              <w:t>TC08</w:t>
            </w:r>
          </w:p>
        </w:tc>
        <w:tc>
          <w:tcPr>
            <w:tcW w:w="2596" w:type="dxa"/>
            <w:vAlign w:val="center"/>
          </w:tcPr>
          <w:p w14:paraId="59BE714D" w14:textId="77777777" w:rsidR="005A2664" w:rsidRDefault="00B27013">
            <w:pPr>
              <w:pStyle w:val="TableText"/>
            </w:pPr>
            <w:r>
              <w:rPr>
                <w:sz w:val="20"/>
              </w:rPr>
              <w:t>Register for a full subject</w:t>
            </w:r>
          </w:p>
        </w:tc>
        <w:tc>
          <w:tcPr>
            <w:tcW w:w="4976" w:type="dxa"/>
            <w:vAlign w:val="center"/>
          </w:tcPr>
          <w:p w14:paraId="7A0D8929" w14:textId="77777777" w:rsidR="005A2664" w:rsidRDefault="00B27013">
            <w:pPr>
              <w:pStyle w:val="TableText"/>
            </w:pPr>
            <w:r>
              <w:rPr>
                <w:sz w:val="20"/>
              </w:rPr>
              <w:t>Rejected with SEAT_TAKEN; no records are created.</w:t>
            </w:r>
          </w:p>
        </w:tc>
        <w:tc>
          <w:tcPr>
            <w:tcW w:w="1154" w:type="dxa"/>
            <w:vAlign w:val="center"/>
          </w:tcPr>
          <w:p w14:paraId="7453E333" w14:textId="77777777" w:rsidR="005A2664" w:rsidRDefault="00B27013">
            <w:pPr>
              <w:pStyle w:val="TableText"/>
              <w:jc w:val="center"/>
            </w:pPr>
            <w:r>
              <w:rPr>
                <w:sz w:val="20"/>
              </w:rPr>
              <w:t>Passed</w:t>
            </w:r>
          </w:p>
        </w:tc>
      </w:tr>
      <w:tr w:rsidR="005A2664" w14:paraId="54C840C0" w14:textId="77777777">
        <w:trPr>
          <w:cantSplit/>
          <w:jc w:val="center"/>
        </w:trPr>
        <w:tc>
          <w:tcPr>
            <w:tcW w:w="793" w:type="dxa"/>
            <w:vAlign w:val="center"/>
          </w:tcPr>
          <w:p w14:paraId="23E7A182" w14:textId="77777777" w:rsidR="005A2664" w:rsidRDefault="00B27013">
            <w:pPr>
              <w:pStyle w:val="TableText"/>
              <w:jc w:val="center"/>
            </w:pPr>
            <w:r>
              <w:rPr>
                <w:sz w:val="20"/>
              </w:rPr>
              <w:t>TC09</w:t>
            </w:r>
          </w:p>
        </w:tc>
        <w:tc>
          <w:tcPr>
            <w:tcW w:w="2596" w:type="dxa"/>
            <w:vAlign w:val="center"/>
          </w:tcPr>
          <w:p w14:paraId="082BCD33" w14:textId="77777777" w:rsidR="005A2664" w:rsidRDefault="00B27013">
            <w:pPr>
              <w:pStyle w:val="TableText"/>
            </w:pPr>
            <w:r>
              <w:rPr>
                <w:sz w:val="20"/>
              </w:rPr>
              <w:t>Change to a subject with seats</w:t>
            </w:r>
          </w:p>
        </w:tc>
        <w:tc>
          <w:tcPr>
            <w:tcW w:w="4976" w:type="dxa"/>
            <w:vAlign w:val="center"/>
          </w:tcPr>
          <w:p w14:paraId="136BD042" w14:textId="77777777" w:rsidR="005A2664" w:rsidRDefault="00B27013">
            <w:pPr>
              <w:pStyle w:val="TableText"/>
            </w:pPr>
            <w:r>
              <w:rPr>
                <w:sz w:val="20"/>
              </w:rPr>
              <w:t>Seat moves to the new subject in one step.</w:t>
            </w:r>
          </w:p>
        </w:tc>
        <w:tc>
          <w:tcPr>
            <w:tcW w:w="1154" w:type="dxa"/>
            <w:vAlign w:val="center"/>
          </w:tcPr>
          <w:p w14:paraId="2A212654" w14:textId="77777777" w:rsidR="005A2664" w:rsidRDefault="00B27013">
            <w:pPr>
              <w:pStyle w:val="TableText"/>
              <w:jc w:val="center"/>
            </w:pPr>
            <w:r>
              <w:rPr>
                <w:sz w:val="20"/>
              </w:rPr>
              <w:t>Passed</w:t>
            </w:r>
          </w:p>
        </w:tc>
      </w:tr>
      <w:tr w:rsidR="005A2664" w14:paraId="722AE041" w14:textId="77777777">
        <w:trPr>
          <w:cantSplit/>
          <w:jc w:val="center"/>
        </w:trPr>
        <w:tc>
          <w:tcPr>
            <w:tcW w:w="793" w:type="dxa"/>
            <w:vAlign w:val="center"/>
          </w:tcPr>
          <w:p w14:paraId="2168F698" w14:textId="77777777" w:rsidR="005A2664" w:rsidRDefault="00B27013">
            <w:pPr>
              <w:pStyle w:val="TableText"/>
              <w:jc w:val="center"/>
            </w:pPr>
            <w:r>
              <w:rPr>
                <w:sz w:val="20"/>
              </w:rPr>
              <w:t>TC10</w:t>
            </w:r>
          </w:p>
        </w:tc>
        <w:tc>
          <w:tcPr>
            <w:tcW w:w="2596" w:type="dxa"/>
            <w:vAlign w:val="center"/>
          </w:tcPr>
          <w:p w14:paraId="52C8EDD3" w14:textId="77777777" w:rsidR="005A2664" w:rsidRDefault="00B27013">
            <w:pPr>
              <w:pStyle w:val="TableText"/>
            </w:pPr>
            <w:r>
              <w:rPr>
                <w:sz w:val="20"/>
              </w:rPr>
              <w:t>Change to a full subject</w:t>
            </w:r>
          </w:p>
        </w:tc>
        <w:tc>
          <w:tcPr>
            <w:tcW w:w="4976" w:type="dxa"/>
            <w:vAlign w:val="center"/>
          </w:tcPr>
          <w:p w14:paraId="015891DF" w14:textId="77777777" w:rsidR="005A2664" w:rsidRDefault="00B27013">
            <w:pPr>
              <w:pStyle w:val="TableText"/>
            </w:pPr>
            <w:r>
              <w:rPr>
                <w:sz w:val="20"/>
              </w:rPr>
              <w:t>Change rejected; the student keeps the current seat.</w:t>
            </w:r>
          </w:p>
        </w:tc>
        <w:tc>
          <w:tcPr>
            <w:tcW w:w="1154" w:type="dxa"/>
            <w:vAlign w:val="center"/>
          </w:tcPr>
          <w:p w14:paraId="3DE0BFCD" w14:textId="77777777" w:rsidR="005A2664" w:rsidRDefault="00B27013">
            <w:pPr>
              <w:pStyle w:val="TableText"/>
              <w:jc w:val="center"/>
            </w:pPr>
            <w:r>
              <w:rPr>
                <w:sz w:val="20"/>
              </w:rPr>
              <w:t>Passed</w:t>
            </w:r>
          </w:p>
        </w:tc>
      </w:tr>
      <w:tr w:rsidR="005A2664" w14:paraId="13CF80B5" w14:textId="77777777">
        <w:trPr>
          <w:cantSplit/>
          <w:jc w:val="center"/>
        </w:trPr>
        <w:tc>
          <w:tcPr>
            <w:tcW w:w="793" w:type="dxa"/>
            <w:vAlign w:val="center"/>
          </w:tcPr>
          <w:p w14:paraId="71EA1F89" w14:textId="77777777" w:rsidR="005A2664" w:rsidRDefault="00B27013">
            <w:pPr>
              <w:pStyle w:val="TableText"/>
              <w:jc w:val="center"/>
            </w:pPr>
            <w:r>
              <w:rPr>
                <w:sz w:val="20"/>
              </w:rPr>
              <w:t>TC11</w:t>
            </w:r>
          </w:p>
        </w:tc>
        <w:tc>
          <w:tcPr>
            <w:tcW w:w="2596" w:type="dxa"/>
            <w:vAlign w:val="center"/>
          </w:tcPr>
          <w:p w14:paraId="3DC8C9A0" w14:textId="77777777" w:rsidR="005A2664" w:rsidRDefault="00B27013">
            <w:pPr>
              <w:pStyle w:val="TableText"/>
            </w:pPr>
            <w:r>
              <w:rPr>
                <w:sz w:val="20"/>
              </w:rPr>
              <w:t>Cancel one choice</w:t>
            </w:r>
          </w:p>
        </w:tc>
        <w:tc>
          <w:tcPr>
            <w:tcW w:w="4976" w:type="dxa"/>
            <w:vAlign w:val="center"/>
          </w:tcPr>
          <w:p w14:paraId="5AEBC688" w14:textId="77777777" w:rsidR="005A2664" w:rsidRDefault="00B27013">
            <w:pPr>
              <w:pStyle w:val="TableText"/>
            </w:pPr>
            <w:r>
              <w:rPr>
                <w:sz w:val="20"/>
              </w:rPr>
              <w:t>Seat released; the choice is kept with status CANCELLED.</w:t>
            </w:r>
          </w:p>
        </w:tc>
        <w:tc>
          <w:tcPr>
            <w:tcW w:w="1154" w:type="dxa"/>
            <w:vAlign w:val="center"/>
          </w:tcPr>
          <w:p w14:paraId="222C2D38" w14:textId="77777777" w:rsidR="005A2664" w:rsidRDefault="00B27013">
            <w:pPr>
              <w:pStyle w:val="TableText"/>
              <w:jc w:val="center"/>
            </w:pPr>
            <w:r>
              <w:rPr>
                <w:sz w:val="20"/>
              </w:rPr>
              <w:t>Passed</w:t>
            </w:r>
          </w:p>
        </w:tc>
      </w:tr>
      <w:tr w:rsidR="005A2664" w14:paraId="00AD0797" w14:textId="77777777">
        <w:trPr>
          <w:cantSplit/>
          <w:jc w:val="center"/>
        </w:trPr>
        <w:tc>
          <w:tcPr>
            <w:tcW w:w="793" w:type="dxa"/>
            <w:vAlign w:val="center"/>
          </w:tcPr>
          <w:p w14:paraId="1A895E8C" w14:textId="77777777" w:rsidR="005A2664" w:rsidRDefault="00B27013">
            <w:pPr>
              <w:pStyle w:val="TableText"/>
              <w:jc w:val="center"/>
            </w:pPr>
            <w:r>
              <w:rPr>
                <w:sz w:val="20"/>
              </w:rPr>
              <w:t>TC12</w:t>
            </w:r>
          </w:p>
        </w:tc>
        <w:tc>
          <w:tcPr>
            <w:tcW w:w="2596" w:type="dxa"/>
            <w:vAlign w:val="center"/>
          </w:tcPr>
          <w:p w14:paraId="22FCDC94" w14:textId="77777777" w:rsidR="005A2664" w:rsidRDefault="00B27013">
            <w:pPr>
              <w:pStyle w:val="TableText"/>
            </w:pPr>
            <w:r>
              <w:rPr>
                <w:sz w:val="20"/>
              </w:rPr>
              <w:t>Change after the deadline</w:t>
            </w:r>
          </w:p>
        </w:tc>
        <w:tc>
          <w:tcPr>
            <w:tcW w:w="4976" w:type="dxa"/>
            <w:vAlign w:val="center"/>
          </w:tcPr>
          <w:p w14:paraId="59A6EAB0" w14:textId="77777777" w:rsidR="005A2664" w:rsidRDefault="00B27013">
            <w:pPr>
              <w:pStyle w:val="TableText"/>
            </w:pPr>
            <w:r>
              <w:rPr>
                <w:sz w:val="20"/>
              </w:rPr>
              <w:t>Modification rejected and nothing changes.</w:t>
            </w:r>
          </w:p>
        </w:tc>
        <w:tc>
          <w:tcPr>
            <w:tcW w:w="1154" w:type="dxa"/>
            <w:vAlign w:val="center"/>
          </w:tcPr>
          <w:p w14:paraId="7386425E" w14:textId="77777777" w:rsidR="005A2664" w:rsidRDefault="00B27013">
            <w:pPr>
              <w:pStyle w:val="TableText"/>
              <w:jc w:val="center"/>
            </w:pPr>
            <w:r>
              <w:rPr>
                <w:sz w:val="20"/>
              </w:rPr>
              <w:t>Passed</w:t>
            </w:r>
          </w:p>
        </w:tc>
      </w:tr>
      <w:tr w:rsidR="005A2664" w14:paraId="153E1A87" w14:textId="77777777">
        <w:trPr>
          <w:cantSplit/>
          <w:jc w:val="center"/>
        </w:trPr>
        <w:tc>
          <w:tcPr>
            <w:tcW w:w="793" w:type="dxa"/>
            <w:vAlign w:val="center"/>
          </w:tcPr>
          <w:p w14:paraId="0908CD81" w14:textId="77777777" w:rsidR="005A2664" w:rsidRDefault="00B27013">
            <w:pPr>
              <w:pStyle w:val="TableText"/>
              <w:jc w:val="center"/>
            </w:pPr>
            <w:r>
              <w:rPr>
                <w:sz w:val="20"/>
              </w:rPr>
              <w:t>TC13</w:t>
            </w:r>
          </w:p>
        </w:tc>
        <w:tc>
          <w:tcPr>
            <w:tcW w:w="2596" w:type="dxa"/>
            <w:vAlign w:val="center"/>
          </w:tcPr>
          <w:p w14:paraId="31C07055" w14:textId="77777777" w:rsidR="005A2664" w:rsidRDefault="00B27013">
            <w:pPr>
              <w:pStyle w:val="TableText"/>
            </w:pPr>
            <w:r>
              <w:rPr>
                <w:sz w:val="20"/>
              </w:rPr>
              <w:t>Receipt identity</w:t>
            </w:r>
          </w:p>
        </w:tc>
        <w:tc>
          <w:tcPr>
            <w:tcW w:w="4976" w:type="dxa"/>
            <w:vAlign w:val="center"/>
          </w:tcPr>
          <w:p w14:paraId="3EA24123" w14:textId="77777777" w:rsidR="005A2664" w:rsidRDefault="00B27013">
            <w:pPr>
              <w:pStyle w:val="TableText"/>
            </w:pPr>
            <w:r>
              <w:rPr>
                <w:sz w:val="20"/>
              </w:rPr>
              <w:t>Receipt and reports carry the full class, cohort and Year Server.</w:t>
            </w:r>
          </w:p>
        </w:tc>
        <w:tc>
          <w:tcPr>
            <w:tcW w:w="1154" w:type="dxa"/>
            <w:vAlign w:val="center"/>
          </w:tcPr>
          <w:p w14:paraId="71A9AC26" w14:textId="77777777" w:rsidR="005A2664" w:rsidRDefault="00B27013">
            <w:pPr>
              <w:pStyle w:val="TableText"/>
              <w:jc w:val="center"/>
            </w:pPr>
            <w:r>
              <w:rPr>
                <w:sz w:val="20"/>
              </w:rPr>
              <w:t>Passed</w:t>
            </w:r>
          </w:p>
        </w:tc>
      </w:tr>
      <w:tr w:rsidR="005A2664" w14:paraId="77D6E88C" w14:textId="77777777">
        <w:trPr>
          <w:cantSplit/>
          <w:jc w:val="center"/>
        </w:trPr>
        <w:tc>
          <w:tcPr>
            <w:tcW w:w="793" w:type="dxa"/>
            <w:vAlign w:val="center"/>
          </w:tcPr>
          <w:p w14:paraId="0A8C761A" w14:textId="77777777" w:rsidR="005A2664" w:rsidRDefault="00B27013">
            <w:pPr>
              <w:pStyle w:val="TableText"/>
              <w:jc w:val="center"/>
            </w:pPr>
            <w:r>
              <w:rPr>
                <w:sz w:val="20"/>
              </w:rPr>
              <w:t>TC14</w:t>
            </w:r>
          </w:p>
        </w:tc>
        <w:tc>
          <w:tcPr>
            <w:tcW w:w="2596" w:type="dxa"/>
            <w:vAlign w:val="center"/>
          </w:tcPr>
          <w:p w14:paraId="499B7ABE" w14:textId="77777777" w:rsidR="005A2664" w:rsidRDefault="00B27013">
            <w:pPr>
              <w:pStyle w:val="TableText"/>
            </w:pPr>
            <w:r>
              <w:rPr>
                <w:sz w:val="20"/>
              </w:rPr>
              <w:t>Create a Year Server</w:t>
            </w:r>
          </w:p>
        </w:tc>
        <w:tc>
          <w:tcPr>
            <w:tcW w:w="4976" w:type="dxa"/>
            <w:vAlign w:val="center"/>
          </w:tcPr>
          <w:p w14:paraId="6CC0A6CF" w14:textId="77777777" w:rsidR="005A2664" w:rsidRDefault="00B27013">
            <w:pPr>
              <w:pStyle w:val="TableText"/>
            </w:pPr>
            <w:r>
              <w:rPr>
                <w:sz w:val="20"/>
              </w:rPr>
              <w:t>Administrator creates a Year Server as PLANNED or ACTIVE.</w:t>
            </w:r>
          </w:p>
        </w:tc>
        <w:tc>
          <w:tcPr>
            <w:tcW w:w="1154" w:type="dxa"/>
            <w:vAlign w:val="center"/>
          </w:tcPr>
          <w:p w14:paraId="35CC4098" w14:textId="77777777" w:rsidR="005A2664" w:rsidRDefault="00B27013">
            <w:pPr>
              <w:pStyle w:val="TableText"/>
              <w:jc w:val="center"/>
            </w:pPr>
            <w:r>
              <w:rPr>
                <w:sz w:val="20"/>
              </w:rPr>
              <w:t>Passed</w:t>
            </w:r>
          </w:p>
        </w:tc>
      </w:tr>
    </w:tbl>
    <w:p w14:paraId="0AA44131" w14:textId="77777777" w:rsidR="005A2664" w:rsidRDefault="005A2664">
      <w:pPr>
        <w:spacing w:after="120" w:line="192" w:lineRule="auto"/>
      </w:pPr>
    </w:p>
    <w:p w14:paraId="5A65B1B7" w14:textId="77777777" w:rsidR="005A2664" w:rsidRDefault="00B27013">
      <w:pPr>
        <w:pStyle w:val="Heading2"/>
      </w:pPr>
      <w:bookmarkStart w:id="106" w:name="_Toc242786977"/>
      <w:r>
        <w:t>8.5 Concurrency and Data Integrity Tests</w:t>
      </w:r>
      <w:bookmarkEnd w:id="106"/>
    </w:p>
    <w:p w14:paraId="0A5FAD2C" w14:textId="77777777" w:rsidR="005A2664" w:rsidRDefault="00B27013">
      <w:pPr>
        <w:pStyle w:val="BodyTextReport"/>
        <w:spacing w:after="160"/>
      </w:pPr>
      <w:r>
        <w:t>The tests in Table 8.4 target the guarantees described in Chapter 6. In each concurrency test several requests compete for the last seat or the last activation of a code, and the test checks both the replies and the final state of the database.</w:t>
      </w:r>
    </w:p>
    <w:p w14:paraId="138335D9" w14:textId="77777777" w:rsidR="005A2664" w:rsidRDefault="00B27013">
      <w:pPr>
        <w:pStyle w:val="TableCaption"/>
        <w:keepNext/>
      </w:pPr>
      <w:bookmarkStart w:id="107" w:name="_Toc242787012"/>
      <w:r>
        <w:rPr>
          <w:b/>
        </w:rPr>
        <w:t>Table 8.4 Concurrency and Integrity Tests</w:t>
      </w:r>
      <w:bookmarkEnd w:id="10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93"/>
        <w:gridCol w:w="2884"/>
        <w:gridCol w:w="4687"/>
        <w:gridCol w:w="1154"/>
      </w:tblGrid>
      <w:tr w:rsidR="005A2664" w14:paraId="176C008B" w14:textId="77777777">
        <w:trPr>
          <w:cantSplit/>
          <w:tblHeader/>
          <w:jc w:val="center"/>
        </w:trPr>
        <w:tc>
          <w:tcPr>
            <w:tcW w:w="793" w:type="dxa"/>
            <w:shd w:val="clear" w:color="auto" w:fill="1F3864"/>
            <w:vAlign w:val="center"/>
          </w:tcPr>
          <w:p w14:paraId="2BB57689" w14:textId="77777777" w:rsidR="005A2664" w:rsidRDefault="00B27013">
            <w:pPr>
              <w:pStyle w:val="TableText"/>
              <w:keepNext/>
            </w:pPr>
            <w:r>
              <w:rPr>
                <w:b/>
                <w:color w:val="FFFFFF"/>
                <w:sz w:val="20"/>
              </w:rPr>
              <w:t>ID</w:t>
            </w:r>
          </w:p>
        </w:tc>
        <w:tc>
          <w:tcPr>
            <w:tcW w:w="2884" w:type="dxa"/>
            <w:shd w:val="clear" w:color="auto" w:fill="1F3864"/>
            <w:vAlign w:val="center"/>
          </w:tcPr>
          <w:p w14:paraId="6B914227" w14:textId="77777777" w:rsidR="005A2664" w:rsidRDefault="00B27013">
            <w:pPr>
              <w:pStyle w:val="TableText"/>
              <w:keepNext/>
            </w:pPr>
            <w:r>
              <w:rPr>
                <w:b/>
                <w:color w:val="FFFFFF"/>
                <w:sz w:val="20"/>
              </w:rPr>
              <w:t>Test</w:t>
            </w:r>
          </w:p>
        </w:tc>
        <w:tc>
          <w:tcPr>
            <w:tcW w:w="4687" w:type="dxa"/>
            <w:shd w:val="clear" w:color="auto" w:fill="1F3864"/>
            <w:vAlign w:val="center"/>
          </w:tcPr>
          <w:p w14:paraId="3EA3D0F2" w14:textId="77777777" w:rsidR="005A2664" w:rsidRDefault="00B27013">
            <w:pPr>
              <w:pStyle w:val="TableText"/>
              <w:keepNext/>
            </w:pPr>
            <w:r>
              <w:rPr>
                <w:b/>
                <w:color w:val="FFFFFF"/>
                <w:sz w:val="20"/>
              </w:rPr>
              <w:t>Expected behaviour</w:t>
            </w:r>
          </w:p>
        </w:tc>
        <w:tc>
          <w:tcPr>
            <w:tcW w:w="1154" w:type="dxa"/>
            <w:shd w:val="clear" w:color="auto" w:fill="1F3864"/>
            <w:vAlign w:val="center"/>
          </w:tcPr>
          <w:p w14:paraId="2D93BAA4" w14:textId="77777777" w:rsidR="005A2664" w:rsidRDefault="00B27013">
            <w:pPr>
              <w:pStyle w:val="TableText"/>
              <w:keepNext/>
            </w:pPr>
            <w:r>
              <w:rPr>
                <w:b/>
                <w:color w:val="FFFFFF"/>
                <w:sz w:val="20"/>
              </w:rPr>
              <w:t>Result</w:t>
            </w:r>
          </w:p>
        </w:tc>
      </w:tr>
      <w:tr w:rsidR="005A2664" w14:paraId="5FA1EAA9" w14:textId="77777777">
        <w:trPr>
          <w:cantSplit/>
          <w:jc w:val="center"/>
        </w:trPr>
        <w:tc>
          <w:tcPr>
            <w:tcW w:w="793" w:type="dxa"/>
            <w:vAlign w:val="center"/>
          </w:tcPr>
          <w:p w14:paraId="255D9B9B" w14:textId="77777777" w:rsidR="005A2664" w:rsidRDefault="00B27013">
            <w:pPr>
              <w:pStyle w:val="TableText"/>
              <w:jc w:val="center"/>
            </w:pPr>
            <w:r>
              <w:rPr>
                <w:sz w:val="20"/>
              </w:rPr>
              <w:t>CI01</w:t>
            </w:r>
          </w:p>
        </w:tc>
        <w:tc>
          <w:tcPr>
            <w:tcW w:w="2884" w:type="dxa"/>
            <w:vAlign w:val="center"/>
          </w:tcPr>
          <w:p w14:paraId="13274B40" w14:textId="77777777" w:rsidR="005A2664" w:rsidRDefault="00B27013">
            <w:pPr>
              <w:pStyle w:val="TableText"/>
            </w:pPr>
            <w:r>
              <w:rPr>
                <w:sz w:val="20"/>
              </w:rPr>
              <w:t>Concurrent registrations for the last seat</w:t>
            </w:r>
          </w:p>
        </w:tc>
        <w:tc>
          <w:tcPr>
            <w:tcW w:w="4687" w:type="dxa"/>
            <w:vAlign w:val="center"/>
          </w:tcPr>
          <w:p w14:paraId="657E83BB" w14:textId="77777777" w:rsidR="005A2664" w:rsidRDefault="00B27013">
            <w:pPr>
              <w:pStyle w:val="TableText"/>
            </w:pPr>
            <w:r>
              <w:rPr>
                <w:sz w:val="20"/>
              </w:rPr>
              <w:t>Exactly one succeeds; the others receive SEAT_TAKEN; seats end at 0; one confirmed row.</w:t>
            </w:r>
          </w:p>
        </w:tc>
        <w:tc>
          <w:tcPr>
            <w:tcW w:w="1154" w:type="dxa"/>
            <w:vAlign w:val="center"/>
          </w:tcPr>
          <w:p w14:paraId="41908097" w14:textId="77777777" w:rsidR="005A2664" w:rsidRDefault="00B27013">
            <w:pPr>
              <w:pStyle w:val="TableText"/>
              <w:jc w:val="center"/>
            </w:pPr>
            <w:r>
              <w:rPr>
                <w:sz w:val="20"/>
              </w:rPr>
              <w:t>Passed</w:t>
            </w:r>
          </w:p>
        </w:tc>
      </w:tr>
      <w:tr w:rsidR="005A2664" w14:paraId="6BEBD5E3" w14:textId="77777777">
        <w:trPr>
          <w:cantSplit/>
          <w:jc w:val="center"/>
        </w:trPr>
        <w:tc>
          <w:tcPr>
            <w:tcW w:w="793" w:type="dxa"/>
            <w:vAlign w:val="center"/>
          </w:tcPr>
          <w:p w14:paraId="61B42C03" w14:textId="77777777" w:rsidR="005A2664" w:rsidRDefault="00B27013">
            <w:pPr>
              <w:pStyle w:val="TableText"/>
              <w:jc w:val="center"/>
            </w:pPr>
            <w:r>
              <w:rPr>
                <w:sz w:val="20"/>
              </w:rPr>
              <w:t>CI02</w:t>
            </w:r>
          </w:p>
        </w:tc>
        <w:tc>
          <w:tcPr>
            <w:tcW w:w="2884" w:type="dxa"/>
            <w:vAlign w:val="center"/>
          </w:tcPr>
          <w:p w14:paraId="58094807" w14:textId="77777777" w:rsidR="005A2664" w:rsidRDefault="00B27013">
            <w:pPr>
              <w:pStyle w:val="TableText"/>
            </w:pPr>
            <w:r>
              <w:rPr>
                <w:sz w:val="20"/>
              </w:rPr>
              <w:t>Concurrent changes into the last seat</w:t>
            </w:r>
          </w:p>
        </w:tc>
        <w:tc>
          <w:tcPr>
            <w:tcW w:w="4687" w:type="dxa"/>
            <w:vAlign w:val="center"/>
          </w:tcPr>
          <w:p w14:paraId="771D25AF" w14:textId="77777777" w:rsidR="005A2664" w:rsidRDefault="00B27013">
            <w:pPr>
              <w:pStyle w:val="TableText"/>
            </w:pPr>
            <w:r>
              <w:rPr>
                <w:sz w:val="20"/>
              </w:rPr>
              <w:t>Exactly one change succeeds; the others keep their original seats.</w:t>
            </w:r>
          </w:p>
        </w:tc>
        <w:tc>
          <w:tcPr>
            <w:tcW w:w="1154" w:type="dxa"/>
            <w:vAlign w:val="center"/>
          </w:tcPr>
          <w:p w14:paraId="343B8F0E" w14:textId="77777777" w:rsidR="005A2664" w:rsidRDefault="00B27013">
            <w:pPr>
              <w:pStyle w:val="TableText"/>
              <w:jc w:val="center"/>
            </w:pPr>
            <w:r>
              <w:rPr>
                <w:sz w:val="20"/>
              </w:rPr>
              <w:t>Passed</w:t>
            </w:r>
          </w:p>
        </w:tc>
      </w:tr>
      <w:tr w:rsidR="005A2664" w14:paraId="7233EF6F" w14:textId="77777777">
        <w:trPr>
          <w:cantSplit/>
          <w:jc w:val="center"/>
        </w:trPr>
        <w:tc>
          <w:tcPr>
            <w:tcW w:w="793" w:type="dxa"/>
            <w:vAlign w:val="center"/>
          </w:tcPr>
          <w:p w14:paraId="51796272" w14:textId="77777777" w:rsidR="005A2664" w:rsidRDefault="00B27013">
            <w:pPr>
              <w:pStyle w:val="TableText"/>
              <w:jc w:val="center"/>
            </w:pPr>
            <w:r>
              <w:rPr>
                <w:sz w:val="20"/>
              </w:rPr>
              <w:t>CI03</w:t>
            </w:r>
          </w:p>
        </w:tc>
        <w:tc>
          <w:tcPr>
            <w:tcW w:w="2884" w:type="dxa"/>
            <w:vAlign w:val="center"/>
          </w:tcPr>
          <w:p w14:paraId="38C2885B" w14:textId="77777777" w:rsidR="005A2664" w:rsidRDefault="00B27013">
            <w:pPr>
              <w:pStyle w:val="TableText"/>
            </w:pPr>
            <w:r>
              <w:rPr>
                <w:sz w:val="20"/>
              </w:rPr>
              <w:t>Concurrent registration across a cohort event</w:t>
            </w:r>
          </w:p>
        </w:tc>
        <w:tc>
          <w:tcPr>
            <w:tcW w:w="4687" w:type="dxa"/>
            <w:vAlign w:val="center"/>
          </w:tcPr>
          <w:p w14:paraId="19F5D5D7" w14:textId="77777777" w:rsidR="005A2664" w:rsidRDefault="00B27013">
            <w:pPr>
              <w:pStyle w:val="TableText"/>
            </w:pPr>
            <w:r>
              <w:rPr>
                <w:sz w:val="20"/>
              </w:rPr>
              <w:t>Capacity is never exceeded; exactly one confirmed choice holds the seat.</w:t>
            </w:r>
          </w:p>
        </w:tc>
        <w:tc>
          <w:tcPr>
            <w:tcW w:w="1154" w:type="dxa"/>
            <w:vAlign w:val="center"/>
          </w:tcPr>
          <w:p w14:paraId="0719573A" w14:textId="77777777" w:rsidR="005A2664" w:rsidRDefault="00B27013">
            <w:pPr>
              <w:pStyle w:val="TableText"/>
              <w:jc w:val="center"/>
            </w:pPr>
            <w:r>
              <w:rPr>
                <w:sz w:val="20"/>
              </w:rPr>
              <w:t>Passed</w:t>
            </w:r>
          </w:p>
        </w:tc>
      </w:tr>
      <w:tr w:rsidR="005A2664" w14:paraId="39BC78EF" w14:textId="77777777">
        <w:trPr>
          <w:cantSplit/>
          <w:jc w:val="center"/>
        </w:trPr>
        <w:tc>
          <w:tcPr>
            <w:tcW w:w="793" w:type="dxa"/>
            <w:vAlign w:val="center"/>
          </w:tcPr>
          <w:p w14:paraId="4D756B56" w14:textId="77777777" w:rsidR="005A2664" w:rsidRDefault="00B27013">
            <w:pPr>
              <w:pStyle w:val="TableText"/>
              <w:jc w:val="center"/>
            </w:pPr>
            <w:r>
              <w:rPr>
                <w:sz w:val="20"/>
              </w:rPr>
              <w:t>CI04</w:t>
            </w:r>
          </w:p>
        </w:tc>
        <w:tc>
          <w:tcPr>
            <w:tcW w:w="2884" w:type="dxa"/>
            <w:vAlign w:val="center"/>
          </w:tcPr>
          <w:p w14:paraId="2CA39F61" w14:textId="77777777" w:rsidR="005A2664" w:rsidRDefault="00B27013">
            <w:pPr>
              <w:pStyle w:val="TableText"/>
            </w:pPr>
            <w:r>
              <w:rPr>
                <w:sz w:val="20"/>
              </w:rPr>
              <w:t>Repeated cancellation</w:t>
            </w:r>
          </w:p>
        </w:tc>
        <w:tc>
          <w:tcPr>
            <w:tcW w:w="4687" w:type="dxa"/>
            <w:vAlign w:val="center"/>
          </w:tcPr>
          <w:p w14:paraId="1C261D9D" w14:textId="77777777" w:rsidR="005A2664" w:rsidRDefault="00B27013">
            <w:pPr>
              <w:pStyle w:val="TableText"/>
            </w:pPr>
            <w:r>
              <w:rPr>
                <w:sz w:val="20"/>
              </w:rPr>
              <w:t>A retried cancellation does not release the seat twice.</w:t>
            </w:r>
          </w:p>
        </w:tc>
        <w:tc>
          <w:tcPr>
            <w:tcW w:w="1154" w:type="dxa"/>
            <w:vAlign w:val="center"/>
          </w:tcPr>
          <w:p w14:paraId="7D4ACD8C" w14:textId="77777777" w:rsidR="005A2664" w:rsidRDefault="00B27013">
            <w:pPr>
              <w:pStyle w:val="TableText"/>
              <w:jc w:val="center"/>
            </w:pPr>
            <w:r>
              <w:rPr>
                <w:sz w:val="20"/>
              </w:rPr>
              <w:t>Passed</w:t>
            </w:r>
          </w:p>
        </w:tc>
      </w:tr>
      <w:tr w:rsidR="005A2664" w14:paraId="0AE624BD" w14:textId="77777777">
        <w:trPr>
          <w:cantSplit/>
          <w:jc w:val="center"/>
        </w:trPr>
        <w:tc>
          <w:tcPr>
            <w:tcW w:w="793" w:type="dxa"/>
            <w:vAlign w:val="center"/>
          </w:tcPr>
          <w:p w14:paraId="0E783315" w14:textId="77777777" w:rsidR="005A2664" w:rsidRDefault="00B27013">
            <w:pPr>
              <w:pStyle w:val="TableText"/>
              <w:jc w:val="center"/>
            </w:pPr>
            <w:r>
              <w:rPr>
                <w:sz w:val="20"/>
              </w:rPr>
              <w:t>CI05</w:t>
            </w:r>
          </w:p>
        </w:tc>
        <w:tc>
          <w:tcPr>
            <w:tcW w:w="2884" w:type="dxa"/>
            <w:vAlign w:val="center"/>
          </w:tcPr>
          <w:p w14:paraId="344C6055" w14:textId="77777777" w:rsidR="005A2664" w:rsidRDefault="00B27013">
            <w:pPr>
              <w:pStyle w:val="TableText"/>
            </w:pPr>
            <w:r>
              <w:rPr>
                <w:sz w:val="20"/>
              </w:rPr>
              <w:t>Failed multi-group registration</w:t>
            </w:r>
          </w:p>
        </w:tc>
        <w:tc>
          <w:tcPr>
            <w:tcW w:w="4687" w:type="dxa"/>
            <w:vAlign w:val="center"/>
          </w:tcPr>
          <w:p w14:paraId="71185D17" w14:textId="77777777" w:rsidR="005A2664" w:rsidRDefault="00B27013">
            <w:pPr>
              <w:pStyle w:val="TableText"/>
            </w:pPr>
            <w:r>
              <w:rPr>
                <w:sz w:val="20"/>
              </w:rPr>
              <w:t>If one basket fails, the whole registration rolls back.</w:t>
            </w:r>
          </w:p>
        </w:tc>
        <w:tc>
          <w:tcPr>
            <w:tcW w:w="1154" w:type="dxa"/>
            <w:vAlign w:val="center"/>
          </w:tcPr>
          <w:p w14:paraId="4EB82EBF" w14:textId="77777777" w:rsidR="005A2664" w:rsidRDefault="00B27013">
            <w:pPr>
              <w:pStyle w:val="TableText"/>
              <w:jc w:val="center"/>
            </w:pPr>
            <w:r>
              <w:rPr>
                <w:sz w:val="20"/>
              </w:rPr>
              <w:t>Passed</w:t>
            </w:r>
          </w:p>
        </w:tc>
      </w:tr>
      <w:tr w:rsidR="005A2664" w14:paraId="3AA3AECD" w14:textId="77777777">
        <w:trPr>
          <w:cantSplit/>
          <w:jc w:val="center"/>
        </w:trPr>
        <w:tc>
          <w:tcPr>
            <w:tcW w:w="793" w:type="dxa"/>
            <w:vAlign w:val="center"/>
          </w:tcPr>
          <w:p w14:paraId="3A1C27D9" w14:textId="77777777" w:rsidR="005A2664" w:rsidRDefault="00B27013">
            <w:pPr>
              <w:pStyle w:val="TableText"/>
              <w:jc w:val="center"/>
            </w:pPr>
            <w:r>
              <w:rPr>
                <w:sz w:val="20"/>
              </w:rPr>
              <w:t>CI06</w:t>
            </w:r>
          </w:p>
        </w:tc>
        <w:tc>
          <w:tcPr>
            <w:tcW w:w="2884" w:type="dxa"/>
            <w:vAlign w:val="center"/>
          </w:tcPr>
          <w:p w14:paraId="65318AB8" w14:textId="77777777" w:rsidR="005A2664" w:rsidRDefault="00B27013">
            <w:pPr>
              <w:pStyle w:val="TableText"/>
            </w:pPr>
            <w:r>
              <w:rPr>
                <w:sz w:val="20"/>
              </w:rPr>
              <w:t>Simultaneous confirmations</w:t>
            </w:r>
          </w:p>
        </w:tc>
        <w:tc>
          <w:tcPr>
            <w:tcW w:w="4687" w:type="dxa"/>
            <w:vAlign w:val="center"/>
          </w:tcPr>
          <w:p w14:paraId="38A39B59" w14:textId="77777777" w:rsidR="005A2664" w:rsidRDefault="00B27013">
            <w:pPr>
              <w:pStyle w:val="TableText"/>
            </w:pPr>
            <w:r>
              <w:rPr>
                <w:sz w:val="20"/>
              </w:rPr>
              <w:t>No two confirmations share a receipt number.</w:t>
            </w:r>
          </w:p>
        </w:tc>
        <w:tc>
          <w:tcPr>
            <w:tcW w:w="1154" w:type="dxa"/>
            <w:vAlign w:val="center"/>
          </w:tcPr>
          <w:p w14:paraId="778B6B63" w14:textId="77777777" w:rsidR="005A2664" w:rsidRDefault="00B27013">
            <w:pPr>
              <w:pStyle w:val="TableText"/>
              <w:jc w:val="center"/>
            </w:pPr>
            <w:r>
              <w:rPr>
                <w:sz w:val="20"/>
              </w:rPr>
              <w:t>Passed</w:t>
            </w:r>
          </w:p>
        </w:tc>
      </w:tr>
      <w:tr w:rsidR="005A2664" w14:paraId="643C0AC4" w14:textId="77777777">
        <w:trPr>
          <w:cantSplit/>
          <w:jc w:val="center"/>
        </w:trPr>
        <w:tc>
          <w:tcPr>
            <w:tcW w:w="793" w:type="dxa"/>
            <w:vAlign w:val="center"/>
          </w:tcPr>
          <w:p w14:paraId="3475AF49" w14:textId="77777777" w:rsidR="005A2664" w:rsidRDefault="00B27013">
            <w:pPr>
              <w:pStyle w:val="TableText"/>
              <w:jc w:val="center"/>
            </w:pPr>
            <w:r>
              <w:rPr>
                <w:sz w:val="20"/>
              </w:rPr>
              <w:t>CI07</w:t>
            </w:r>
          </w:p>
        </w:tc>
        <w:tc>
          <w:tcPr>
            <w:tcW w:w="2884" w:type="dxa"/>
            <w:vAlign w:val="center"/>
          </w:tcPr>
          <w:p w14:paraId="21D261EE" w14:textId="77777777" w:rsidR="005A2664" w:rsidRDefault="00B27013">
            <w:pPr>
              <w:pStyle w:val="TableText"/>
            </w:pPr>
            <w:r>
              <w:rPr>
                <w:sz w:val="20"/>
              </w:rPr>
              <w:t>Signup code activation limit</w:t>
            </w:r>
          </w:p>
        </w:tc>
        <w:tc>
          <w:tcPr>
            <w:tcW w:w="4687" w:type="dxa"/>
            <w:vAlign w:val="center"/>
          </w:tcPr>
          <w:p w14:paraId="1F03BC35" w14:textId="77777777" w:rsidR="005A2664" w:rsidRDefault="00B27013">
            <w:pPr>
              <w:pStyle w:val="TableText"/>
            </w:pPr>
            <w:r>
              <w:rPr>
                <w:sz w:val="20"/>
              </w:rPr>
              <w:t>Enrolment is refused once the code's limit is reached.</w:t>
            </w:r>
          </w:p>
        </w:tc>
        <w:tc>
          <w:tcPr>
            <w:tcW w:w="1154" w:type="dxa"/>
            <w:vAlign w:val="center"/>
          </w:tcPr>
          <w:p w14:paraId="6D580170" w14:textId="77777777" w:rsidR="005A2664" w:rsidRDefault="00B27013">
            <w:pPr>
              <w:pStyle w:val="TableText"/>
              <w:jc w:val="center"/>
            </w:pPr>
            <w:r>
              <w:rPr>
                <w:sz w:val="20"/>
              </w:rPr>
              <w:t>Passed</w:t>
            </w:r>
          </w:p>
        </w:tc>
      </w:tr>
      <w:tr w:rsidR="005A2664" w14:paraId="1FDCB453" w14:textId="77777777">
        <w:trPr>
          <w:cantSplit/>
          <w:jc w:val="center"/>
        </w:trPr>
        <w:tc>
          <w:tcPr>
            <w:tcW w:w="793" w:type="dxa"/>
            <w:vAlign w:val="center"/>
          </w:tcPr>
          <w:p w14:paraId="6E75DC63" w14:textId="77777777" w:rsidR="005A2664" w:rsidRDefault="00B27013">
            <w:pPr>
              <w:pStyle w:val="TableText"/>
              <w:jc w:val="center"/>
            </w:pPr>
            <w:r>
              <w:rPr>
                <w:sz w:val="20"/>
              </w:rPr>
              <w:t>CI08</w:t>
            </w:r>
          </w:p>
        </w:tc>
        <w:tc>
          <w:tcPr>
            <w:tcW w:w="2884" w:type="dxa"/>
            <w:vAlign w:val="center"/>
          </w:tcPr>
          <w:p w14:paraId="3A94C457" w14:textId="77777777" w:rsidR="005A2664" w:rsidRDefault="00B27013">
            <w:pPr>
              <w:pStyle w:val="TableText"/>
            </w:pPr>
            <w:r>
              <w:rPr>
                <w:sz w:val="20"/>
              </w:rPr>
              <w:t>Independent seat counters</w:t>
            </w:r>
          </w:p>
        </w:tc>
        <w:tc>
          <w:tcPr>
            <w:tcW w:w="4687" w:type="dxa"/>
            <w:vAlign w:val="center"/>
          </w:tcPr>
          <w:p w14:paraId="783D198A" w14:textId="77777777" w:rsidR="005A2664" w:rsidRDefault="00B27013">
            <w:pPr>
              <w:pStyle w:val="TableText"/>
            </w:pPr>
            <w:r>
              <w:rPr>
                <w:sz w:val="20"/>
              </w:rPr>
              <w:t>The same subject offered to two cohorts keeps separate counts.</w:t>
            </w:r>
          </w:p>
        </w:tc>
        <w:tc>
          <w:tcPr>
            <w:tcW w:w="1154" w:type="dxa"/>
            <w:vAlign w:val="center"/>
          </w:tcPr>
          <w:p w14:paraId="5B09BE77" w14:textId="77777777" w:rsidR="005A2664" w:rsidRDefault="00B27013">
            <w:pPr>
              <w:pStyle w:val="TableText"/>
              <w:jc w:val="center"/>
            </w:pPr>
            <w:r>
              <w:rPr>
                <w:sz w:val="20"/>
              </w:rPr>
              <w:t>Passed</w:t>
            </w:r>
          </w:p>
        </w:tc>
      </w:tr>
      <w:tr w:rsidR="005A2664" w14:paraId="302F7B5E" w14:textId="77777777">
        <w:trPr>
          <w:cantSplit/>
          <w:jc w:val="center"/>
        </w:trPr>
        <w:tc>
          <w:tcPr>
            <w:tcW w:w="793" w:type="dxa"/>
            <w:vAlign w:val="center"/>
          </w:tcPr>
          <w:p w14:paraId="70FE8680" w14:textId="77777777" w:rsidR="005A2664" w:rsidRDefault="00B27013">
            <w:pPr>
              <w:pStyle w:val="TableText"/>
              <w:jc w:val="center"/>
            </w:pPr>
            <w:r>
              <w:rPr>
                <w:sz w:val="20"/>
              </w:rPr>
              <w:t>CI09</w:t>
            </w:r>
          </w:p>
        </w:tc>
        <w:tc>
          <w:tcPr>
            <w:tcW w:w="2884" w:type="dxa"/>
            <w:vAlign w:val="center"/>
          </w:tcPr>
          <w:p w14:paraId="6F7ADF19" w14:textId="77777777" w:rsidR="005A2664" w:rsidRDefault="00B27013">
            <w:pPr>
              <w:pStyle w:val="TableText"/>
            </w:pPr>
            <w:r>
              <w:rPr>
                <w:sz w:val="20"/>
              </w:rPr>
              <w:t>Records stay consistent</w:t>
            </w:r>
          </w:p>
        </w:tc>
        <w:tc>
          <w:tcPr>
            <w:tcW w:w="4687" w:type="dxa"/>
            <w:vAlign w:val="center"/>
          </w:tcPr>
          <w:p w14:paraId="57CDB2FF" w14:textId="77777777" w:rsidR="005A2664" w:rsidRDefault="00B27013">
            <w:pPr>
              <w:pStyle w:val="TableText"/>
            </w:pPr>
            <w:r>
              <w:rPr>
                <w:sz w:val="20"/>
              </w:rPr>
              <w:t>Receipts, replay events and audit rows agree after registrations and changes.</w:t>
            </w:r>
          </w:p>
        </w:tc>
        <w:tc>
          <w:tcPr>
            <w:tcW w:w="1154" w:type="dxa"/>
            <w:vAlign w:val="center"/>
          </w:tcPr>
          <w:p w14:paraId="0958D6A7" w14:textId="77777777" w:rsidR="005A2664" w:rsidRDefault="00B27013">
            <w:pPr>
              <w:pStyle w:val="TableText"/>
              <w:jc w:val="center"/>
            </w:pPr>
            <w:r>
              <w:rPr>
                <w:sz w:val="20"/>
              </w:rPr>
              <w:t>Passed</w:t>
            </w:r>
          </w:p>
        </w:tc>
      </w:tr>
    </w:tbl>
    <w:p w14:paraId="289C8F8E" w14:textId="77777777" w:rsidR="005A2664" w:rsidRDefault="005A2664">
      <w:pPr>
        <w:spacing w:after="120" w:line="192" w:lineRule="auto"/>
      </w:pPr>
    </w:p>
    <w:p w14:paraId="193BFC3A" w14:textId="77777777" w:rsidR="005A2664" w:rsidRDefault="00B27013">
      <w:pPr>
        <w:pStyle w:val="Heading2"/>
      </w:pPr>
      <w:bookmarkStart w:id="108" w:name="_Toc242786978"/>
      <w:r>
        <w:t>8.6 Access Control and Isolation Tests</w:t>
      </w:r>
      <w:bookmarkEnd w:id="108"/>
    </w:p>
    <w:p w14:paraId="2D47F50B" w14:textId="77777777" w:rsidR="005A2664" w:rsidRDefault="00B27013">
      <w:pPr>
        <w:pStyle w:val="BodyTextReport"/>
        <w:spacing w:after="160"/>
      </w:pPr>
      <w:r>
        <w:t>Access-control tests act as different users and attempt operations that should be refused, including requests crafted to bypass the user interface. The principal cases are listed in Table 8.5.</w:t>
      </w:r>
    </w:p>
    <w:p w14:paraId="3C9074C6" w14:textId="77777777" w:rsidR="005A2664" w:rsidRDefault="00B27013">
      <w:pPr>
        <w:pStyle w:val="TableCaption"/>
        <w:keepNext/>
      </w:pPr>
      <w:bookmarkStart w:id="109" w:name="_Toc242787013"/>
      <w:r>
        <w:rPr>
          <w:b/>
        </w:rPr>
        <w:t>Table 8.5 Access Control and Isolation Tests</w:t>
      </w:r>
      <w:bookmarkEnd w:id="10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65"/>
        <w:gridCol w:w="7499"/>
        <w:gridCol w:w="1154"/>
      </w:tblGrid>
      <w:tr w:rsidR="005A2664" w14:paraId="20BC2501" w14:textId="77777777">
        <w:trPr>
          <w:cantSplit/>
          <w:tblHeader/>
          <w:jc w:val="center"/>
        </w:trPr>
        <w:tc>
          <w:tcPr>
            <w:tcW w:w="865" w:type="dxa"/>
            <w:shd w:val="clear" w:color="auto" w:fill="1F3864"/>
            <w:vAlign w:val="center"/>
          </w:tcPr>
          <w:p w14:paraId="0CDC983D" w14:textId="77777777" w:rsidR="005A2664" w:rsidRDefault="00B27013">
            <w:pPr>
              <w:pStyle w:val="TableText"/>
              <w:keepNext/>
            </w:pPr>
            <w:r>
              <w:rPr>
                <w:b/>
                <w:color w:val="FFFFFF"/>
                <w:sz w:val="20"/>
              </w:rPr>
              <w:t>ID</w:t>
            </w:r>
          </w:p>
        </w:tc>
        <w:tc>
          <w:tcPr>
            <w:tcW w:w="7499" w:type="dxa"/>
            <w:shd w:val="clear" w:color="auto" w:fill="1F3864"/>
            <w:vAlign w:val="center"/>
          </w:tcPr>
          <w:p w14:paraId="05C91A81" w14:textId="77777777" w:rsidR="005A2664" w:rsidRDefault="00B27013">
            <w:pPr>
              <w:pStyle w:val="TableText"/>
              <w:keepNext/>
            </w:pPr>
            <w:r>
              <w:rPr>
                <w:b/>
                <w:color w:val="FFFFFF"/>
                <w:sz w:val="20"/>
              </w:rPr>
              <w:t>Test</w:t>
            </w:r>
          </w:p>
        </w:tc>
        <w:tc>
          <w:tcPr>
            <w:tcW w:w="1154" w:type="dxa"/>
            <w:shd w:val="clear" w:color="auto" w:fill="1F3864"/>
            <w:vAlign w:val="center"/>
          </w:tcPr>
          <w:p w14:paraId="0F0A7F23" w14:textId="77777777" w:rsidR="005A2664" w:rsidRDefault="00B27013">
            <w:pPr>
              <w:pStyle w:val="TableText"/>
              <w:keepNext/>
            </w:pPr>
            <w:r>
              <w:rPr>
                <w:b/>
                <w:color w:val="FFFFFF"/>
                <w:sz w:val="20"/>
              </w:rPr>
              <w:t>Result</w:t>
            </w:r>
          </w:p>
        </w:tc>
      </w:tr>
      <w:tr w:rsidR="005A2664" w14:paraId="5399D58F" w14:textId="77777777">
        <w:trPr>
          <w:cantSplit/>
          <w:jc w:val="center"/>
        </w:trPr>
        <w:tc>
          <w:tcPr>
            <w:tcW w:w="865" w:type="dxa"/>
            <w:vAlign w:val="center"/>
          </w:tcPr>
          <w:p w14:paraId="6CE44F2F" w14:textId="77777777" w:rsidR="005A2664" w:rsidRDefault="00B27013">
            <w:pPr>
              <w:pStyle w:val="TableText"/>
              <w:jc w:val="center"/>
            </w:pPr>
            <w:r>
              <w:rPr>
                <w:sz w:val="20"/>
              </w:rPr>
              <w:t>AC01</w:t>
            </w:r>
          </w:p>
        </w:tc>
        <w:tc>
          <w:tcPr>
            <w:tcW w:w="7499" w:type="dxa"/>
            <w:vAlign w:val="center"/>
          </w:tcPr>
          <w:p w14:paraId="0DBEA448" w14:textId="77777777" w:rsidR="005A2664" w:rsidRDefault="00B27013">
            <w:pPr>
              <w:pStyle w:val="TableText"/>
            </w:pPr>
            <w:r>
              <w:rPr>
                <w:sz w:val="20"/>
              </w:rPr>
              <w:t>A student cannot see or register for another cohort's event.</w:t>
            </w:r>
          </w:p>
        </w:tc>
        <w:tc>
          <w:tcPr>
            <w:tcW w:w="1154" w:type="dxa"/>
            <w:vAlign w:val="center"/>
          </w:tcPr>
          <w:p w14:paraId="65B10857" w14:textId="77777777" w:rsidR="005A2664" w:rsidRDefault="00B27013">
            <w:pPr>
              <w:pStyle w:val="TableText"/>
              <w:jc w:val="center"/>
            </w:pPr>
            <w:r>
              <w:rPr>
                <w:sz w:val="20"/>
              </w:rPr>
              <w:t>Passed</w:t>
            </w:r>
          </w:p>
        </w:tc>
      </w:tr>
      <w:tr w:rsidR="005A2664" w14:paraId="17CFD796" w14:textId="77777777">
        <w:trPr>
          <w:cantSplit/>
          <w:jc w:val="center"/>
        </w:trPr>
        <w:tc>
          <w:tcPr>
            <w:tcW w:w="865" w:type="dxa"/>
            <w:vAlign w:val="center"/>
          </w:tcPr>
          <w:p w14:paraId="4FA2B4A0" w14:textId="77777777" w:rsidR="005A2664" w:rsidRDefault="00B27013">
            <w:pPr>
              <w:pStyle w:val="TableText"/>
              <w:jc w:val="center"/>
            </w:pPr>
            <w:r>
              <w:rPr>
                <w:sz w:val="20"/>
              </w:rPr>
              <w:t>AC02</w:t>
            </w:r>
          </w:p>
        </w:tc>
        <w:tc>
          <w:tcPr>
            <w:tcW w:w="7499" w:type="dxa"/>
            <w:vAlign w:val="center"/>
          </w:tcPr>
          <w:p w14:paraId="2FF84A9F" w14:textId="77777777" w:rsidR="005A2664" w:rsidRDefault="00B27013">
            <w:pPr>
              <w:pStyle w:val="TableText"/>
            </w:pPr>
            <w:r>
              <w:rPr>
                <w:sz w:val="20"/>
              </w:rPr>
              <w:t>Crafted requests cannot bypass class targeting or mix offerings.</w:t>
            </w:r>
          </w:p>
        </w:tc>
        <w:tc>
          <w:tcPr>
            <w:tcW w:w="1154" w:type="dxa"/>
            <w:vAlign w:val="center"/>
          </w:tcPr>
          <w:p w14:paraId="63539033" w14:textId="77777777" w:rsidR="005A2664" w:rsidRDefault="00B27013">
            <w:pPr>
              <w:pStyle w:val="TableText"/>
              <w:jc w:val="center"/>
            </w:pPr>
            <w:r>
              <w:rPr>
                <w:sz w:val="20"/>
              </w:rPr>
              <w:t>Passed</w:t>
            </w:r>
          </w:p>
        </w:tc>
      </w:tr>
      <w:tr w:rsidR="005A2664" w14:paraId="270B15D4" w14:textId="77777777">
        <w:trPr>
          <w:cantSplit/>
          <w:jc w:val="center"/>
        </w:trPr>
        <w:tc>
          <w:tcPr>
            <w:tcW w:w="865" w:type="dxa"/>
            <w:vAlign w:val="center"/>
          </w:tcPr>
          <w:p w14:paraId="1B8E4DEA" w14:textId="77777777" w:rsidR="005A2664" w:rsidRDefault="00B27013">
            <w:pPr>
              <w:pStyle w:val="TableText"/>
              <w:jc w:val="center"/>
            </w:pPr>
            <w:r>
              <w:rPr>
                <w:sz w:val="20"/>
              </w:rPr>
              <w:t>AC03</w:t>
            </w:r>
          </w:p>
        </w:tc>
        <w:tc>
          <w:tcPr>
            <w:tcW w:w="7499" w:type="dxa"/>
            <w:vAlign w:val="center"/>
          </w:tcPr>
          <w:p w14:paraId="3D4FDB3B" w14:textId="77777777" w:rsidR="005A2664" w:rsidRDefault="00B27013">
            <w:pPr>
              <w:pStyle w:val="TableText"/>
            </w:pPr>
            <w:r>
              <w:rPr>
                <w:sz w:val="20"/>
              </w:rPr>
              <w:t>A signup code never moves an existing student to another cohort.</w:t>
            </w:r>
          </w:p>
        </w:tc>
        <w:tc>
          <w:tcPr>
            <w:tcW w:w="1154" w:type="dxa"/>
            <w:vAlign w:val="center"/>
          </w:tcPr>
          <w:p w14:paraId="3B9A3C60" w14:textId="77777777" w:rsidR="005A2664" w:rsidRDefault="00B27013">
            <w:pPr>
              <w:pStyle w:val="TableText"/>
              <w:jc w:val="center"/>
            </w:pPr>
            <w:r>
              <w:rPr>
                <w:sz w:val="20"/>
              </w:rPr>
              <w:t>Passed</w:t>
            </w:r>
          </w:p>
        </w:tc>
      </w:tr>
      <w:tr w:rsidR="005A2664" w14:paraId="132B46AD" w14:textId="77777777">
        <w:trPr>
          <w:cantSplit/>
          <w:jc w:val="center"/>
        </w:trPr>
        <w:tc>
          <w:tcPr>
            <w:tcW w:w="865" w:type="dxa"/>
            <w:vAlign w:val="center"/>
          </w:tcPr>
          <w:p w14:paraId="6F512F85" w14:textId="77777777" w:rsidR="005A2664" w:rsidRDefault="00B27013">
            <w:pPr>
              <w:pStyle w:val="TableText"/>
              <w:jc w:val="center"/>
            </w:pPr>
            <w:r>
              <w:rPr>
                <w:sz w:val="20"/>
              </w:rPr>
              <w:t>AC04</w:t>
            </w:r>
          </w:p>
        </w:tc>
        <w:tc>
          <w:tcPr>
            <w:tcW w:w="7499" w:type="dxa"/>
            <w:vAlign w:val="center"/>
          </w:tcPr>
          <w:p w14:paraId="1898E26D" w14:textId="77777777" w:rsidR="005A2664" w:rsidRDefault="00B27013">
            <w:pPr>
              <w:pStyle w:val="TableText"/>
            </w:pPr>
            <w:r>
              <w:rPr>
                <w:sz w:val="20"/>
              </w:rPr>
              <w:t>Staff cannot reach classes, sessions, events, students or reports outside their scope.</w:t>
            </w:r>
          </w:p>
        </w:tc>
        <w:tc>
          <w:tcPr>
            <w:tcW w:w="1154" w:type="dxa"/>
            <w:vAlign w:val="center"/>
          </w:tcPr>
          <w:p w14:paraId="3C3332A9" w14:textId="77777777" w:rsidR="005A2664" w:rsidRDefault="00B27013">
            <w:pPr>
              <w:pStyle w:val="TableText"/>
              <w:jc w:val="center"/>
            </w:pPr>
            <w:r>
              <w:rPr>
                <w:sz w:val="20"/>
              </w:rPr>
              <w:t>Passed</w:t>
            </w:r>
          </w:p>
        </w:tc>
      </w:tr>
      <w:tr w:rsidR="005A2664" w14:paraId="2375BE36" w14:textId="77777777">
        <w:trPr>
          <w:cantSplit/>
          <w:jc w:val="center"/>
        </w:trPr>
        <w:tc>
          <w:tcPr>
            <w:tcW w:w="865" w:type="dxa"/>
            <w:vAlign w:val="center"/>
          </w:tcPr>
          <w:p w14:paraId="7E43270C" w14:textId="77777777" w:rsidR="005A2664" w:rsidRDefault="00B27013">
            <w:pPr>
              <w:pStyle w:val="TableText"/>
              <w:jc w:val="center"/>
            </w:pPr>
            <w:r>
              <w:rPr>
                <w:sz w:val="20"/>
              </w:rPr>
              <w:t>AC05</w:t>
            </w:r>
          </w:p>
        </w:tc>
        <w:tc>
          <w:tcPr>
            <w:tcW w:w="7499" w:type="dxa"/>
            <w:vAlign w:val="center"/>
          </w:tcPr>
          <w:p w14:paraId="713DED25" w14:textId="77777777" w:rsidR="005A2664" w:rsidRDefault="00B27013">
            <w:pPr>
              <w:pStyle w:val="TableText"/>
            </w:pPr>
            <w:r>
              <w:rPr>
                <w:sz w:val="20"/>
              </w:rPr>
              <w:t>Event creation is limited to classes managed in the selected session.</w:t>
            </w:r>
          </w:p>
        </w:tc>
        <w:tc>
          <w:tcPr>
            <w:tcW w:w="1154" w:type="dxa"/>
            <w:vAlign w:val="center"/>
          </w:tcPr>
          <w:p w14:paraId="6FBF92F5" w14:textId="77777777" w:rsidR="005A2664" w:rsidRDefault="00B27013">
            <w:pPr>
              <w:pStyle w:val="TableText"/>
              <w:jc w:val="center"/>
            </w:pPr>
            <w:r>
              <w:rPr>
                <w:sz w:val="20"/>
              </w:rPr>
              <w:t>Passed</w:t>
            </w:r>
          </w:p>
        </w:tc>
      </w:tr>
      <w:tr w:rsidR="005A2664" w14:paraId="277E076A" w14:textId="77777777">
        <w:trPr>
          <w:cantSplit/>
          <w:jc w:val="center"/>
        </w:trPr>
        <w:tc>
          <w:tcPr>
            <w:tcW w:w="865" w:type="dxa"/>
            <w:vAlign w:val="center"/>
          </w:tcPr>
          <w:p w14:paraId="770EE52C" w14:textId="77777777" w:rsidR="005A2664" w:rsidRDefault="00B27013">
            <w:pPr>
              <w:pStyle w:val="TableText"/>
              <w:jc w:val="center"/>
            </w:pPr>
            <w:r>
              <w:rPr>
                <w:sz w:val="20"/>
              </w:rPr>
              <w:t>AC06</w:t>
            </w:r>
          </w:p>
        </w:tc>
        <w:tc>
          <w:tcPr>
            <w:tcW w:w="7499" w:type="dxa"/>
            <w:vAlign w:val="center"/>
          </w:tcPr>
          <w:p w14:paraId="117AB4BC" w14:textId="77777777" w:rsidR="005A2664" w:rsidRDefault="00B27013">
            <w:pPr>
              <w:pStyle w:val="TableText"/>
            </w:pPr>
            <w:r>
              <w:rPr>
                <w:sz w:val="20"/>
              </w:rPr>
              <w:t>Ineligible students, other batches' events and foreign subjects are rejected.</w:t>
            </w:r>
          </w:p>
        </w:tc>
        <w:tc>
          <w:tcPr>
            <w:tcW w:w="1154" w:type="dxa"/>
            <w:vAlign w:val="center"/>
          </w:tcPr>
          <w:p w14:paraId="2B744B6B" w14:textId="77777777" w:rsidR="005A2664" w:rsidRDefault="00B27013">
            <w:pPr>
              <w:pStyle w:val="TableText"/>
              <w:jc w:val="center"/>
            </w:pPr>
            <w:r>
              <w:rPr>
                <w:sz w:val="20"/>
              </w:rPr>
              <w:t>Passed</w:t>
            </w:r>
          </w:p>
        </w:tc>
      </w:tr>
      <w:tr w:rsidR="005A2664" w14:paraId="2916C3D8" w14:textId="77777777">
        <w:trPr>
          <w:cantSplit/>
          <w:jc w:val="center"/>
        </w:trPr>
        <w:tc>
          <w:tcPr>
            <w:tcW w:w="865" w:type="dxa"/>
            <w:vAlign w:val="center"/>
          </w:tcPr>
          <w:p w14:paraId="28EF222F" w14:textId="77777777" w:rsidR="005A2664" w:rsidRDefault="00B27013">
            <w:pPr>
              <w:pStyle w:val="TableText"/>
              <w:jc w:val="center"/>
            </w:pPr>
            <w:r>
              <w:rPr>
                <w:sz w:val="20"/>
              </w:rPr>
              <w:t>AC07</w:t>
            </w:r>
          </w:p>
        </w:tc>
        <w:tc>
          <w:tcPr>
            <w:tcW w:w="7499" w:type="dxa"/>
            <w:vAlign w:val="center"/>
          </w:tcPr>
          <w:p w14:paraId="78FF3325" w14:textId="77777777" w:rsidR="005A2664" w:rsidRDefault="00B27013">
            <w:pPr>
              <w:pStyle w:val="TableText"/>
            </w:pPr>
            <w:r>
              <w:rPr>
                <w:sz w:val="20"/>
              </w:rPr>
              <w:t>A tutor cannot see, authorise or reject resets for another section.</w:t>
            </w:r>
          </w:p>
        </w:tc>
        <w:tc>
          <w:tcPr>
            <w:tcW w:w="1154" w:type="dxa"/>
            <w:vAlign w:val="center"/>
          </w:tcPr>
          <w:p w14:paraId="715A1CFB" w14:textId="77777777" w:rsidR="005A2664" w:rsidRDefault="00B27013">
            <w:pPr>
              <w:pStyle w:val="TableText"/>
              <w:jc w:val="center"/>
            </w:pPr>
            <w:r>
              <w:rPr>
                <w:sz w:val="20"/>
              </w:rPr>
              <w:t>Passed</w:t>
            </w:r>
          </w:p>
        </w:tc>
      </w:tr>
      <w:tr w:rsidR="005A2664" w14:paraId="15A39C6C" w14:textId="77777777">
        <w:trPr>
          <w:cantSplit/>
          <w:jc w:val="center"/>
        </w:trPr>
        <w:tc>
          <w:tcPr>
            <w:tcW w:w="865" w:type="dxa"/>
            <w:vAlign w:val="center"/>
          </w:tcPr>
          <w:p w14:paraId="6963F648" w14:textId="77777777" w:rsidR="005A2664" w:rsidRDefault="00B27013">
            <w:pPr>
              <w:pStyle w:val="TableText"/>
              <w:jc w:val="center"/>
            </w:pPr>
            <w:r>
              <w:rPr>
                <w:sz w:val="20"/>
              </w:rPr>
              <w:t>AC08</w:t>
            </w:r>
          </w:p>
        </w:tc>
        <w:tc>
          <w:tcPr>
            <w:tcW w:w="7499" w:type="dxa"/>
            <w:vAlign w:val="center"/>
          </w:tcPr>
          <w:p w14:paraId="3AEC0691" w14:textId="77777777" w:rsidR="005A2664" w:rsidRDefault="00B27013">
            <w:pPr>
              <w:pStyle w:val="TableText"/>
            </w:pPr>
            <w:r>
              <w:rPr>
                <w:sz w:val="20"/>
              </w:rPr>
              <w:t>Guessing reset codes locks the reset form.</w:t>
            </w:r>
          </w:p>
        </w:tc>
        <w:tc>
          <w:tcPr>
            <w:tcW w:w="1154" w:type="dxa"/>
            <w:vAlign w:val="center"/>
          </w:tcPr>
          <w:p w14:paraId="0BC4BD6C" w14:textId="77777777" w:rsidR="005A2664" w:rsidRDefault="00B27013">
            <w:pPr>
              <w:pStyle w:val="TableText"/>
              <w:jc w:val="center"/>
            </w:pPr>
            <w:r>
              <w:rPr>
                <w:sz w:val="20"/>
              </w:rPr>
              <w:t>Passed</w:t>
            </w:r>
          </w:p>
        </w:tc>
      </w:tr>
      <w:tr w:rsidR="005A2664" w14:paraId="3FEB33A5" w14:textId="77777777">
        <w:trPr>
          <w:cantSplit/>
          <w:jc w:val="center"/>
        </w:trPr>
        <w:tc>
          <w:tcPr>
            <w:tcW w:w="865" w:type="dxa"/>
            <w:vAlign w:val="center"/>
          </w:tcPr>
          <w:p w14:paraId="40B499F3" w14:textId="77777777" w:rsidR="005A2664" w:rsidRDefault="00B27013">
            <w:pPr>
              <w:pStyle w:val="TableText"/>
              <w:jc w:val="center"/>
            </w:pPr>
            <w:r>
              <w:rPr>
                <w:sz w:val="20"/>
              </w:rPr>
              <w:t>AC09</w:t>
            </w:r>
          </w:p>
        </w:tc>
        <w:tc>
          <w:tcPr>
            <w:tcW w:w="7499" w:type="dxa"/>
            <w:vAlign w:val="center"/>
          </w:tcPr>
          <w:p w14:paraId="6B82DA63" w14:textId="77777777" w:rsidR="005A2664" w:rsidRDefault="00B27013">
            <w:pPr>
              <w:pStyle w:val="TableText"/>
            </w:pPr>
            <w:r>
              <w:rPr>
                <w:sz w:val="20"/>
              </w:rPr>
              <w:t>Repeated wrong passwords trigger a temporary lockout.</w:t>
            </w:r>
          </w:p>
        </w:tc>
        <w:tc>
          <w:tcPr>
            <w:tcW w:w="1154" w:type="dxa"/>
            <w:vAlign w:val="center"/>
          </w:tcPr>
          <w:p w14:paraId="16010360" w14:textId="77777777" w:rsidR="005A2664" w:rsidRDefault="00B27013">
            <w:pPr>
              <w:pStyle w:val="TableText"/>
              <w:jc w:val="center"/>
            </w:pPr>
            <w:r>
              <w:rPr>
                <w:sz w:val="20"/>
              </w:rPr>
              <w:t>Passed</w:t>
            </w:r>
          </w:p>
        </w:tc>
      </w:tr>
      <w:tr w:rsidR="005A2664" w14:paraId="639A362B" w14:textId="77777777">
        <w:trPr>
          <w:cantSplit/>
          <w:jc w:val="center"/>
        </w:trPr>
        <w:tc>
          <w:tcPr>
            <w:tcW w:w="865" w:type="dxa"/>
            <w:vAlign w:val="center"/>
          </w:tcPr>
          <w:p w14:paraId="3D291C81" w14:textId="77777777" w:rsidR="005A2664" w:rsidRDefault="00B27013">
            <w:pPr>
              <w:pStyle w:val="TableText"/>
              <w:jc w:val="center"/>
            </w:pPr>
            <w:r>
              <w:rPr>
                <w:sz w:val="20"/>
              </w:rPr>
              <w:t>AC10</w:t>
            </w:r>
          </w:p>
        </w:tc>
        <w:tc>
          <w:tcPr>
            <w:tcW w:w="7499" w:type="dxa"/>
            <w:vAlign w:val="center"/>
          </w:tcPr>
          <w:p w14:paraId="6D37595A" w14:textId="77777777" w:rsidR="005A2664" w:rsidRDefault="00B27013">
            <w:pPr>
              <w:pStyle w:val="TableText"/>
            </w:pPr>
            <w:r>
              <w:rPr>
                <w:sz w:val="20"/>
              </w:rPr>
              <w:t>Students and tutors cannot delete event templates.</w:t>
            </w:r>
          </w:p>
        </w:tc>
        <w:tc>
          <w:tcPr>
            <w:tcW w:w="1154" w:type="dxa"/>
            <w:vAlign w:val="center"/>
          </w:tcPr>
          <w:p w14:paraId="7F6BBF63" w14:textId="77777777" w:rsidR="005A2664" w:rsidRDefault="00B27013">
            <w:pPr>
              <w:pStyle w:val="TableText"/>
              <w:jc w:val="center"/>
            </w:pPr>
            <w:r>
              <w:rPr>
                <w:sz w:val="20"/>
              </w:rPr>
              <w:t>Passed</w:t>
            </w:r>
          </w:p>
        </w:tc>
      </w:tr>
      <w:tr w:rsidR="005A2664" w14:paraId="3B47F13F" w14:textId="77777777">
        <w:trPr>
          <w:cantSplit/>
          <w:jc w:val="center"/>
        </w:trPr>
        <w:tc>
          <w:tcPr>
            <w:tcW w:w="865" w:type="dxa"/>
            <w:vAlign w:val="center"/>
          </w:tcPr>
          <w:p w14:paraId="2E1CFD8B" w14:textId="77777777" w:rsidR="005A2664" w:rsidRDefault="00B27013">
            <w:pPr>
              <w:pStyle w:val="TableText"/>
              <w:jc w:val="center"/>
            </w:pPr>
            <w:r>
              <w:rPr>
                <w:sz w:val="20"/>
              </w:rPr>
              <w:t>AC11</w:t>
            </w:r>
          </w:p>
        </w:tc>
        <w:tc>
          <w:tcPr>
            <w:tcW w:w="7499" w:type="dxa"/>
            <w:vAlign w:val="center"/>
          </w:tcPr>
          <w:p w14:paraId="293782E2" w14:textId="77777777" w:rsidR="005A2664" w:rsidRDefault="00B27013">
            <w:pPr>
              <w:pStyle w:val="TableText"/>
            </w:pPr>
            <w:r>
              <w:rPr>
                <w:sz w:val="20"/>
              </w:rPr>
              <w:t>Unauthorised users cannot access live monitoring data.</w:t>
            </w:r>
          </w:p>
        </w:tc>
        <w:tc>
          <w:tcPr>
            <w:tcW w:w="1154" w:type="dxa"/>
            <w:vAlign w:val="center"/>
          </w:tcPr>
          <w:p w14:paraId="51A4D338" w14:textId="77777777" w:rsidR="005A2664" w:rsidRDefault="00B27013">
            <w:pPr>
              <w:pStyle w:val="TableText"/>
              <w:jc w:val="center"/>
            </w:pPr>
            <w:r>
              <w:rPr>
                <w:sz w:val="20"/>
              </w:rPr>
              <w:t>Passed</w:t>
            </w:r>
          </w:p>
        </w:tc>
      </w:tr>
      <w:tr w:rsidR="005A2664" w14:paraId="43C3C57A" w14:textId="77777777">
        <w:trPr>
          <w:cantSplit/>
          <w:jc w:val="center"/>
        </w:trPr>
        <w:tc>
          <w:tcPr>
            <w:tcW w:w="865" w:type="dxa"/>
            <w:vAlign w:val="center"/>
          </w:tcPr>
          <w:p w14:paraId="51FED8EC" w14:textId="77777777" w:rsidR="005A2664" w:rsidRDefault="00B27013">
            <w:pPr>
              <w:pStyle w:val="TableText"/>
              <w:jc w:val="center"/>
            </w:pPr>
            <w:r>
              <w:rPr>
                <w:sz w:val="20"/>
              </w:rPr>
              <w:t>AC12</w:t>
            </w:r>
          </w:p>
        </w:tc>
        <w:tc>
          <w:tcPr>
            <w:tcW w:w="7499" w:type="dxa"/>
            <w:vAlign w:val="center"/>
          </w:tcPr>
          <w:p w14:paraId="38D4CA2C" w14:textId="77777777" w:rsidR="005A2664" w:rsidRDefault="00B27013">
            <w:pPr>
              <w:pStyle w:val="TableText"/>
            </w:pPr>
            <w:r>
              <w:rPr>
                <w:sz w:val="20"/>
              </w:rPr>
              <w:t>Unauthorised users cannot reset or delete events.</w:t>
            </w:r>
          </w:p>
        </w:tc>
        <w:tc>
          <w:tcPr>
            <w:tcW w:w="1154" w:type="dxa"/>
            <w:vAlign w:val="center"/>
          </w:tcPr>
          <w:p w14:paraId="565CDE2A" w14:textId="77777777" w:rsidR="005A2664" w:rsidRDefault="00B27013">
            <w:pPr>
              <w:pStyle w:val="TableText"/>
              <w:jc w:val="center"/>
            </w:pPr>
            <w:r>
              <w:rPr>
                <w:sz w:val="20"/>
              </w:rPr>
              <w:t>Passed</w:t>
            </w:r>
          </w:p>
        </w:tc>
      </w:tr>
      <w:tr w:rsidR="005A2664" w14:paraId="10651470" w14:textId="77777777">
        <w:trPr>
          <w:cantSplit/>
          <w:jc w:val="center"/>
        </w:trPr>
        <w:tc>
          <w:tcPr>
            <w:tcW w:w="865" w:type="dxa"/>
            <w:vAlign w:val="center"/>
          </w:tcPr>
          <w:p w14:paraId="487BB974" w14:textId="77777777" w:rsidR="005A2664" w:rsidRDefault="00B27013">
            <w:pPr>
              <w:pStyle w:val="TableText"/>
              <w:jc w:val="center"/>
            </w:pPr>
            <w:r>
              <w:rPr>
                <w:sz w:val="20"/>
              </w:rPr>
              <w:t>AC13</w:t>
            </w:r>
          </w:p>
        </w:tc>
        <w:tc>
          <w:tcPr>
            <w:tcW w:w="7499" w:type="dxa"/>
            <w:vAlign w:val="center"/>
          </w:tcPr>
          <w:p w14:paraId="4D8672B4" w14:textId="77777777" w:rsidR="005A2664" w:rsidRDefault="00B27013">
            <w:pPr>
              <w:pStyle w:val="TableText"/>
            </w:pPr>
            <w:r>
              <w:rPr>
                <w:sz w:val="20"/>
              </w:rPr>
              <w:t>Non-administrators cannot delete a Year Server.</w:t>
            </w:r>
          </w:p>
        </w:tc>
        <w:tc>
          <w:tcPr>
            <w:tcW w:w="1154" w:type="dxa"/>
            <w:vAlign w:val="center"/>
          </w:tcPr>
          <w:p w14:paraId="39EB3BE2" w14:textId="77777777" w:rsidR="005A2664" w:rsidRDefault="00B27013">
            <w:pPr>
              <w:pStyle w:val="TableText"/>
              <w:jc w:val="center"/>
            </w:pPr>
            <w:r>
              <w:rPr>
                <w:sz w:val="20"/>
              </w:rPr>
              <w:t>Passed</w:t>
            </w:r>
          </w:p>
        </w:tc>
      </w:tr>
    </w:tbl>
    <w:p w14:paraId="10CDBD2B" w14:textId="77777777" w:rsidR="005A2664" w:rsidRDefault="005A2664">
      <w:pPr>
        <w:spacing w:after="120" w:line="192" w:lineRule="auto"/>
      </w:pPr>
    </w:p>
    <w:p w14:paraId="3FDEE21A" w14:textId="77777777" w:rsidR="005A2664" w:rsidRDefault="00B27013">
      <w:pPr>
        <w:pStyle w:val="Heading2"/>
      </w:pPr>
      <w:bookmarkStart w:id="110" w:name="_Toc242786979"/>
      <w:r>
        <w:t>8.7 Static Checks and Interface Walkthrough</w:t>
      </w:r>
      <w:bookmarkEnd w:id="110"/>
    </w:p>
    <w:p w14:paraId="6494E439" w14:textId="77777777" w:rsidR="005A2664" w:rsidRDefault="00B27013">
      <w:pPr>
        <w:pStyle w:val="BodyTextReport"/>
      </w:pPr>
      <w:r>
        <w:t>The TypeScript compiler (</w:t>
      </w:r>
      <w:r>
        <w:rPr>
          <w:rFonts w:ascii="Courier New" w:eastAsia="Courier New" w:hAnsi="Courier New" w:cs="Courier New"/>
          <w:sz w:val="21"/>
        </w:rPr>
        <w:t>tsc --noEmit</w:t>
      </w:r>
      <w:r>
        <w:t>) and ESLint were run on the same commit; both completed with exit code 0 and reported no errors. A walkthrough of the interface was then performed against an isolated copy of the application connected to the local database, using fictional demonstration data (Appendix 11.4). The walkthrough signed in as each role, completed a registration through the student interface, and opened every main staff page. A student registration made through the interface was confirmed and produced receipt number ELC-2026-EVEN</w:t>
      </w:r>
      <w:r>
        <w:t>-000048.</w:t>
      </w:r>
    </w:p>
    <w:p w14:paraId="3F04444F" w14:textId="77777777" w:rsidR="005A2664" w:rsidRDefault="00B27013">
      <w:pPr>
        <w:pStyle w:val="BodyTextReport"/>
      </w:pPr>
      <w:r>
        <w:t>The walkthrough was not a formal test with pass criteria for every page, but it did reveal the issues listed in Table 8.7. None of them was fixed as part of this report, because the report was prepared without changing application code; they are recorded here so that they can be addressed.</w:t>
      </w:r>
    </w:p>
    <w:p w14:paraId="21BD703B" w14:textId="77777777" w:rsidR="005A2664" w:rsidRDefault="00B27013">
      <w:pPr>
        <w:pStyle w:val="BodyTextReport"/>
        <w:spacing w:after="160"/>
      </w:pPr>
      <w:r>
        <w:t>After the walkthrough, the seat counters were compared with the stored choices directly in the database. For every subject, the number of seats taken (capacity minus available seats) equalled the number of confirmed choices, as shown in Table 8.6.</w:t>
      </w:r>
    </w:p>
    <w:p w14:paraId="7B873FA0" w14:textId="77777777" w:rsidR="005A2664" w:rsidRDefault="00B27013">
      <w:pPr>
        <w:pStyle w:val="TableCaption"/>
        <w:keepNext/>
      </w:pPr>
      <w:bookmarkStart w:id="111" w:name="_Toc242787014"/>
      <w:r>
        <w:rPr>
          <w:b/>
        </w:rPr>
        <w:t>Table 8.6 Seat Consistency Check After the Walkthrough</w:t>
      </w:r>
      <w:bookmarkEnd w:id="11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435"/>
        <w:gridCol w:w="1145"/>
        <w:gridCol w:w="1217"/>
        <w:gridCol w:w="1002"/>
        <w:gridCol w:w="1503"/>
        <w:gridCol w:w="1217"/>
      </w:tblGrid>
      <w:tr w:rsidR="005A2664" w14:paraId="3DF7BA95" w14:textId="77777777">
        <w:trPr>
          <w:cantSplit/>
          <w:tblHeader/>
          <w:jc w:val="center"/>
        </w:trPr>
        <w:tc>
          <w:tcPr>
            <w:tcW w:w="3435" w:type="dxa"/>
            <w:shd w:val="clear" w:color="auto" w:fill="1F3864"/>
            <w:vAlign w:val="center"/>
          </w:tcPr>
          <w:p w14:paraId="0EA0E62C" w14:textId="77777777" w:rsidR="005A2664" w:rsidRDefault="00B27013">
            <w:pPr>
              <w:pStyle w:val="TableText"/>
              <w:keepNext/>
            </w:pPr>
            <w:r>
              <w:rPr>
                <w:b/>
                <w:color w:val="FFFFFF"/>
                <w:sz w:val="20"/>
              </w:rPr>
              <w:t>Subject</w:t>
            </w:r>
          </w:p>
        </w:tc>
        <w:tc>
          <w:tcPr>
            <w:tcW w:w="1145" w:type="dxa"/>
            <w:shd w:val="clear" w:color="auto" w:fill="1F3864"/>
            <w:vAlign w:val="center"/>
          </w:tcPr>
          <w:p w14:paraId="4DAAE200" w14:textId="77777777" w:rsidR="005A2664" w:rsidRDefault="00B27013">
            <w:pPr>
              <w:pStyle w:val="TableText"/>
              <w:keepNext/>
            </w:pPr>
            <w:r>
              <w:rPr>
                <w:b/>
                <w:color w:val="FFFFFF"/>
                <w:sz w:val="20"/>
              </w:rPr>
              <w:t>Capacity</w:t>
            </w:r>
          </w:p>
        </w:tc>
        <w:tc>
          <w:tcPr>
            <w:tcW w:w="1217" w:type="dxa"/>
            <w:shd w:val="clear" w:color="auto" w:fill="1F3864"/>
            <w:vAlign w:val="center"/>
          </w:tcPr>
          <w:p w14:paraId="2FAD06CC" w14:textId="77777777" w:rsidR="005A2664" w:rsidRDefault="00B27013">
            <w:pPr>
              <w:pStyle w:val="TableText"/>
              <w:keepNext/>
            </w:pPr>
            <w:r>
              <w:rPr>
                <w:b/>
                <w:color w:val="FFFFFF"/>
                <w:sz w:val="20"/>
              </w:rPr>
              <w:t>Available</w:t>
            </w:r>
          </w:p>
        </w:tc>
        <w:tc>
          <w:tcPr>
            <w:tcW w:w="1002" w:type="dxa"/>
            <w:shd w:val="clear" w:color="auto" w:fill="1F3864"/>
            <w:vAlign w:val="center"/>
          </w:tcPr>
          <w:p w14:paraId="1BEA900F" w14:textId="77777777" w:rsidR="005A2664" w:rsidRDefault="00B27013">
            <w:pPr>
              <w:pStyle w:val="TableText"/>
              <w:keepNext/>
            </w:pPr>
            <w:r>
              <w:rPr>
                <w:b/>
                <w:color w:val="FFFFFF"/>
                <w:sz w:val="20"/>
              </w:rPr>
              <w:t>Taken</w:t>
            </w:r>
          </w:p>
        </w:tc>
        <w:tc>
          <w:tcPr>
            <w:tcW w:w="1503" w:type="dxa"/>
            <w:shd w:val="clear" w:color="auto" w:fill="1F3864"/>
            <w:vAlign w:val="center"/>
          </w:tcPr>
          <w:p w14:paraId="10A56206" w14:textId="77777777" w:rsidR="005A2664" w:rsidRDefault="00B27013">
            <w:pPr>
              <w:pStyle w:val="TableText"/>
              <w:keepNext/>
            </w:pPr>
            <w:r>
              <w:rPr>
                <w:b/>
                <w:color w:val="FFFFFF"/>
                <w:sz w:val="20"/>
              </w:rPr>
              <w:t>Confirmed choices</w:t>
            </w:r>
          </w:p>
        </w:tc>
        <w:tc>
          <w:tcPr>
            <w:tcW w:w="1217" w:type="dxa"/>
            <w:shd w:val="clear" w:color="auto" w:fill="1F3864"/>
            <w:vAlign w:val="center"/>
          </w:tcPr>
          <w:p w14:paraId="33AE3A1A" w14:textId="77777777" w:rsidR="005A2664" w:rsidRDefault="00B27013">
            <w:pPr>
              <w:pStyle w:val="TableText"/>
              <w:keepNext/>
            </w:pPr>
            <w:r>
              <w:rPr>
                <w:b/>
                <w:color w:val="FFFFFF"/>
                <w:sz w:val="20"/>
              </w:rPr>
              <w:t>Consistent</w:t>
            </w:r>
          </w:p>
        </w:tc>
      </w:tr>
      <w:tr w:rsidR="005A2664" w14:paraId="4CDB7BCB" w14:textId="77777777">
        <w:trPr>
          <w:cantSplit/>
          <w:jc w:val="center"/>
        </w:trPr>
        <w:tc>
          <w:tcPr>
            <w:tcW w:w="3435" w:type="dxa"/>
            <w:vAlign w:val="center"/>
          </w:tcPr>
          <w:p w14:paraId="63BDB660" w14:textId="77777777" w:rsidR="005A2664" w:rsidRDefault="00B27013">
            <w:pPr>
              <w:pStyle w:val="TableText"/>
            </w:pPr>
            <w:r>
              <w:rPr>
                <w:sz w:val="20"/>
              </w:rPr>
              <w:t>Cloud Computing</w:t>
            </w:r>
          </w:p>
        </w:tc>
        <w:tc>
          <w:tcPr>
            <w:tcW w:w="1145" w:type="dxa"/>
            <w:vAlign w:val="center"/>
          </w:tcPr>
          <w:p w14:paraId="000A6F53" w14:textId="77777777" w:rsidR="005A2664" w:rsidRDefault="00B27013">
            <w:pPr>
              <w:pStyle w:val="TableText"/>
              <w:jc w:val="center"/>
            </w:pPr>
            <w:r>
              <w:rPr>
                <w:sz w:val="20"/>
              </w:rPr>
              <w:t>30</w:t>
            </w:r>
          </w:p>
        </w:tc>
        <w:tc>
          <w:tcPr>
            <w:tcW w:w="1217" w:type="dxa"/>
            <w:vAlign w:val="center"/>
          </w:tcPr>
          <w:p w14:paraId="2B5D6C97" w14:textId="77777777" w:rsidR="005A2664" w:rsidRDefault="00B27013">
            <w:pPr>
              <w:pStyle w:val="TableText"/>
              <w:jc w:val="center"/>
            </w:pPr>
            <w:r>
              <w:rPr>
                <w:sz w:val="20"/>
              </w:rPr>
              <w:t>15</w:t>
            </w:r>
          </w:p>
        </w:tc>
        <w:tc>
          <w:tcPr>
            <w:tcW w:w="1002" w:type="dxa"/>
            <w:vAlign w:val="center"/>
          </w:tcPr>
          <w:p w14:paraId="3A1BA17E" w14:textId="77777777" w:rsidR="005A2664" w:rsidRDefault="00B27013">
            <w:pPr>
              <w:pStyle w:val="TableText"/>
              <w:jc w:val="center"/>
            </w:pPr>
            <w:r>
              <w:rPr>
                <w:sz w:val="20"/>
              </w:rPr>
              <w:t>15</w:t>
            </w:r>
          </w:p>
        </w:tc>
        <w:tc>
          <w:tcPr>
            <w:tcW w:w="1503" w:type="dxa"/>
            <w:vAlign w:val="center"/>
          </w:tcPr>
          <w:p w14:paraId="510F2E92" w14:textId="77777777" w:rsidR="005A2664" w:rsidRDefault="00B27013">
            <w:pPr>
              <w:pStyle w:val="TableText"/>
              <w:jc w:val="center"/>
            </w:pPr>
            <w:r>
              <w:rPr>
                <w:sz w:val="20"/>
              </w:rPr>
              <w:t>15</w:t>
            </w:r>
          </w:p>
        </w:tc>
        <w:tc>
          <w:tcPr>
            <w:tcW w:w="1217" w:type="dxa"/>
            <w:vAlign w:val="center"/>
          </w:tcPr>
          <w:p w14:paraId="4E7A8209" w14:textId="77777777" w:rsidR="005A2664" w:rsidRDefault="00B27013">
            <w:pPr>
              <w:pStyle w:val="TableText"/>
              <w:jc w:val="center"/>
            </w:pPr>
            <w:r>
              <w:rPr>
                <w:sz w:val="20"/>
              </w:rPr>
              <w:t>Yes</w:t>
            </w:r>
          </w:p>
        </w:tc>
      </w:tr>
      <w:tr w:rsidR="005A2664" w14:paraId="609C29A1" w14:textId="77777777">
        <w:trPr>
          <w:cantSplit/>
          <w:jc w:val="center"/>
        </w:trPr>
        <w:tc>
          <w:tcPr>
            <w:tcW w:w="3435" w:type="dxa"/>
            <w:vAlign w:val="center"/>
          </w:tcPr>
          <w:p w14:paraId="1B290380" w14:textId="77777777" w:rsidR="005A2664" w:rsidRDefault="00B27013">
            <w:pPr>
              <w:pStyle w:val="TableText"/>
            </w:pPr>
            <w:r>
              <w:rPr>
                <w:sz w:val="20"/>
              </w:rPr>
              <w:t>Cyber Security</w:t>
            </w:r>
          </w:p>
        </w:tc>
        <w:tc>
          <w:tcPr>
            <w:tcW w:w="1145" w:type="dxa"/>
            <w:vAlign w:val="center"/>
          </w:tcPr>
          <w:p w14:paraId="0F77F66E" w14:textId="77777777" w:rsidR="005A2664" w:rsidRDefault="00B27013">
            <w:pPr>
              <w:pStyle w:val="TableText"/>
              <w:jc w:val="center"/>
            </w:pPr>
            <w:r>
              <w:rPr>
                <w:sz w:val="20"/>
              </w:rPr>
              <w:t>16</w:t>
            </w:r>
          </w:p>
        </w:tc>
        <w:tc>
          <w:tcPr>
            <w:tcW w:w="1217" w:type="dxa"/>
            <w:vAlign w:val="center"/>
          </w:tcPr>
          <w:p w14:paraId="0835A4E5" w14:textId="77777777" w:rsidR="005A2664" w:rsidRDefault="00B27013">
            <w:pPr>
              <w:pStyle w:val="TableText"/>
              <w:jc w:val="center"/>
            </w:pPr>
            <w:r>
              <w:rPr>
                <w:sz w:val="20"/>
              </w:rPr>
              <w:t>8</w:t>
            </w:r>
          </w:p>
        </w:tc>
        <w:tc>
          <w:tcPr>
            <w:tcW w:w="1002" w:type="dxa"/>
            <w:vAlign w:val="center"/>
          </w:tcPr>
          <w:p w14:paraId="0D038AE2" w14:textId="77777777" w:rsidR="005A2664" w:rsidRDefault="00B27013">
            <w:pPr>
              <w:pStyle w:val="TableText"/>
              <w:jc w:val="center"/>
            </w:pPr>
            <w:r>
              <w:rPr>
                <w:sz w:val="20"/>
              </w:rPr>
              <w:t>8</w:t>
            </w:r>
          </w:p>
        </w:tc>
        <w:tc>
          <w:tcPr>
            <w:tcW w:w="1503" w:type="dxa"/>
            <w:vAlign w:val="center"/>
          </w:tcPr>
          <w:p w14:paraId="5BF3C196" w14:textId="77777777" w:rsidR="005A2664" w:rsidRDefault="00B27013">
            <w:pPr>
              <w:pStyle w:val="TableText"/>
              <w:jc w:val="center"/>
            </w:pPr>
            <w:r>
              <w:rPr>
                <w:sz w:val="20"/>
              </w:rPr>
              <w:t>8</w:t>
            </w:r>
          </w:p>
        </w:tc>
        <w:tc>
          <w:tcPr>
            <w:tcW w:w="1217" w:type="dxa"/>
            <w:vAlign w:val="center"/>
          </w:tcPr>
          <w:p w14:paraId="31568E41" w14:textId="77777777" w:rsidR="005A2664" w:rsidRDefault="00B27013">
            <w:pPr>
              <w:pStyle w:val="TableText"/>
              <w:jc w:val="center"/>
            </w:pPr>
            <w:r>
              <w:rPr>
                <w:sz w:val="20"/>
              </w:rPr>
              <w:t>Yes</w:t>
            </w:r>
          </w:p>
        </w:tc>
      </w:tr>
      <w:tr w:rsidR="005A2664" w14:paraId="52A740D8" w14:textId="77777777">
        <w:trPr>
          <w:cantSplit/>
          <w:jc w:val="center"/>
        </w:trPr>
        <w:tc>
          <w:tcPr>
            <w:tcW w:w="3435" w:type="dxa"/>
            <w:vAlign w:val="center"/>
          </w:tcPr>
          <w:p w14:paraId="61F5F368" w14:textId="77777777" w:rsidR="005A2664" w:rsidRDefault="00B27013">
            <w:pPr>
              <w:pStyle w:val="TableText"/>
            </w:pPr>
            <w:r>
              <w:rPr>
                <w:sz w:val="20"/>
              </w:rPr>
              <w:t>Data Science and Analytics</w:t>
            </w:r>
          </w:p>
        </w:tc>
        <w:tc>
          <w:tcPr>
            <w:tcW w:w="1145" w:type="dxa"/>
            <w:vAlign w:val="center"/>
          </w:tcPr>
          <w:p w14:paraId="3387C887" w14:textId="77777777" w:rsidR="005A2664" w:rsidRDefault="00B27013">
            <w:pPr>
              <w:pStyle w:val="TableText"/>
              <w:jc w:val="center"/>
            </w:pPr>
            <w:r>
              <w:rPr>
                <w:sz w:val="20"/>
              </w:rPr>
              <w:t>30</w:t>
            </w:r>
          </w:p>
        </w:tc>
        <w:tc>
          <w:tcPr>
            <w:tcW w:w="1217" w:type="dxa"/>
            <w:vAlign w:val="center"/>
          </w:tcPr>
          <w:p w14:paraId="7B24C485" w14:textId="77777777" w:rsidR="005A2664" w:rsidRDefault="00B27013">
            <w:pPr>
              <w:pStyle w:val="TableText"/>
              <w:jc w:val="center"/>
            </w:pPr>
            <w:r>
              <w:rPr>
                <w:sz w:val="20"/>
              </w:rPr>
              <w:t>15</w:t>
            </w:r>
          </w:p>
        </w:tc>
        <w:tc>
          <w:tcPr>
            <w:tcW w:w="1002" w:type="dxa"/>
            <w:vAlign w:val="center"/>
          </w:tcPr>
          <w:p w14:paraId="4C942E95" w14:textId="77777777" w:rsidR="005A2664" w:rsidRDefault="00B27013">
            <w:pPr>
              <w:pStyle w:val="TableText"/>
              <w:jc w:val="center"/>
            </w:pPr>
            <w:r>
              <w:rPr>
                <w:sz w:val="20"/>
              </w:rPr>
              <w:t>15</w:t>
            </w:r>
          </w:p>
        </w:tc>
        <w:tc>
          <w:tcPr>
            <w:tcW w:w="1503" w:type="dxa"/>
            <w:vAlign w:val="center"/>
          </w:tcPr>
          <w:p w14:paraId="6BCBE52A" w14:textId="77777777" w:rsidR="005A2664" w:rsidRDefault="00B27013">
            <w:pPr>
              <w:pStyle w:val="TableText"/>
              <w:jc w:val="center"/>
            </w:pPr>
            <w:r>
              <w:rPr>
                <w:sz w:val="20"/>
              </w:rPr>
              <w:t>15</w:t>
            </w:r>
          </w:p>
        </w:tc>
        <w:tc>
          <w:tcPr>
            <w:tcW w:w="1217" w:type="dxa"/>
            <w:vAlign w:val="center"/>
          </w:tcPr>
          <w:p w14:paraId="082370B3" w14:textId="77777777" w:rsidR="005A2664" w:rsidRDefault="00B27013">
            <w:pPr>
              <w:pStyle w:val="TableText"/>
              <w:jc w:val="center"/>
            </w:pPr>
            <w:r>
              <w:rPr>
                <w:sz w:val="20"/>
              </w:rPr>
              <w:t>Yes</w:t>
            </w:r>
          </w:p>
        </w:tc>
      </w:tr>
      <w:tr w:rsidR="005A2664" w14:paraId="220D83BF" w14:textId="77777777">
        <w:trPr>
          <w:cantSplit/>
          <w:jc w:val="center"/>
        </w:trPr>
        <w:tc>
          <w:tcPr>
            <w:tcW w:w="3435" w:type="dxa"/>
            <w:vAlign w:val="center"/>
          </w:tcPr>
          <w:p w14:paraId="756F72AF" w14:textId="77777777" w:rsidR="005A2664" w:rsidRDefault="00B27013">
            <w:pPr>
              <w:pStyle w:val="TableText"/>
            </w:pPr>
            <w:r>
              <w:rPr>
                <w:sz w:val="20"/>
              </w:rPr>
              <w:t>Digital Marketing</w:t>
            </w:r>
          </w:p>
        </w:tc>
        <w:tc>
          <w:tcPr>
            <w:tcW w:w="1145" w:type="dxa"/>
            <w:vAlign w:val="center"/>
          </w:tcPr>
          <w:p w14:paraId="4F8FAA12" w14:textId="77777777" w:rsidR="005A2664" w:rsidRDefault="00B27013">
            <w:pPr>
              <w:pStyle w:val="TableText"/>
              <w:jc w:val="center"/>
            </w:pPr>
            <w:r>
              <w:rPr>
                <w:sz w:val="20"/>
              </w:rPr>
              <w:t>40</w:t>
            </w:r>
          </w:p>
        </w:tc>
        <w:tc>
          <w:tcPr>
            <w:tcW w:w="1217" w:type="dxa"/>
            <w:vAlign w:val="center"/>
          </w:tcPr>
          <w:p w14:paraId="557C502D" w14:textId="77777777" w:rsidR="005A2664" w:rsidRDefault="00B27013">
            <w:pPr>
              <w:pStyle w:val="TableText"/>
              <w:jc w:val="center"/>
            </w:pPr>
            <w:r>
              <w:rPr>
                <w:sz w:val="20"/>
              </w:rPr>
              <w:t>21</w:t>
            </w:r>
          </w:p>
        </w:tc>
        <w:tc>
          <w:tcPr>
            <w:tcW w:w="1002" w:type="dxa"/>
            <w:vAlign w:val="center"/>
          </w:tcPr>
          <w:p w14:paraId="1D1CADCF" w14:textId="77777777" w:rsidR="005A2664" w:rsidRDefault="00B27013">
            <w:pPr>
              <w:pStyle w:val="TableText"/>
              <w:jc w:val="center"/>
            </w:pPr>
            <w:r>
              <w:rPr>
                <w:sz w:val="20"/>
              </w:rPr>
              <w:t>19</w:t>
            </w:r>
          </w:p>
        </w:tc>
        <w:tc>
          <w:tcPr>
            <w:tcW w:w="1503" w:type="dxa"/>
            <w:vAlign w:val="center"/>
          </w:tcPr>
          <w:p w14:paraId="7044A168" w14:textId="77777777" w:rsidR="005A2664" w:rsidRDefault="00B27013">
            <w:pPr>
              <w:pStyle w:val="TableText"/>
              <w:jc w:val="center"/>
            </w:pPr>
            <w:r>
              <w:rPr>
                <w:sz w:val="20"/>
              </w:rPr>
              <w:t>19</w:t>
            </w:r>
          </w:p>
        </w:tc>
        <w:tc>
          <w:tcPr>
            <w:tcW w:w="1217" w:type="dxa"/>
            <w:vAlign w:val="center"/>
          </w:tcPr>
          <w:p w14:paraId="13F1105D" w14:textId="77777777" w:rsidR="005A2664" w:rsidRDefault="00B27013">
            <w:pPr>
              <w:pStyle w:val="TableText"/>
              <w:jc w:val="center"/>
            </w:pPr>
            <w:r>
              <w:rPr>
                <w:sz w:val="20"/>
              </w:rPr>
              <w:t>Yes</w:t>
            </w:r>
          </w:p>
        </w:tc>
      </w:tr>
      <w:tr w:rsidR="005A2664" w14:paraId="3035C15B" w14:textId="77777777">
        <w:trPr>
          <w:cantSplit/>
          <w:jc w:val="center"/>
        </w:trPr>
        <w:tc>
          <w:tcPr>
            <w:tcW w:w="3435" w:type="dxa"/>
            <w:vAlign w:val="center"/>
          </w:tcPr>
          <w:p w14:paraId="7B84068F" w14:textId="77777777" w:rsidR="005A2664" w:rsidRDefault="00B27013">
            <w:pPr>
              <w:pStyle w:val="TableText"/>
            </w:pPr>
            <w:r>
              <w:rPr>
                <w:sz w:val="20"/>
              </w:rPr>
              <w:t>Entrepreneurship Development</w:t>
            </w:r>
          </w:p>
        </w:tc>
        <w:tc>
          <w:tcPr>
            <w:tcW w:w="1145" w:type="dxa"/>
            <w:vAlign w:val="center"/>
          </w:tcPr>
          <w:p w14:paraId="12FC836E" w14:textId="77777777" w:rsidR="005A2664" w:rsidRDefault="00B27013">
            <w:pPr>
              <w:pStyle w:val="TableText"/>
              <w:jc w:val="center"/>
            </w:pPr>
            <w:r>
              <w:rPr>
                <w:sz w:val="20"/>
              </w:rPr>
              <w:t>40</w:t>
            </w:r>
          </w:p>
        </w:tc>
        <w:tc>
          <w:tcPr>
            <w:tcW w:w="1217" w:type="dxa"/>
            <w:vAlign w:val="center"/>
          </w:tcPr>
          <w:p w14:paraId="7C4AC097" w14:textId="77777777" w:rsidR="005A2664" w:rsidRDefault="00B27013">
            <w:pPr>
              <w:pStyle w:val="TableText"/>
              <w:jc w:val="center"/>
            </w:pPr>
            <w:r>
              <w:rPr>
                <w:sz w:val="20"/>
              </w:rPr>
              <w:t>23</w:t>
            </w:r>
          </w:p>
        </w:tc>
        <w:tc>
          <w:tcPr>
            <w:tcW w:w="1002" w:type="dxa"/>
            <w:vAlign w:val="center"/>
          </w:tcPr>
          <w:p w14:paraId="5ACB5272" w14:textId="77777777" w:rsidR="005A2664" w:rsidRDefault="00B27013">
            <w:pPr>
              <w:pStyle w:val="TableText"/>
              <w:jc w:val="center"/>
            </w:pPr>
            <w:r>
              <w:rPr>
                <w:sz w:val="20"/>
              </w:rPr>
              <w:t>17</w:t>
            </w:r>
          </w:p>
        </w:tc>
        <w:tc>
          <w:tcPr>
            <w:tcW w:w="1503" w:type="dxa"/>
            <w:vAlign w:val="center"/>
          </w:tcPr>
          <w:p w14:paraId="4526C757" w14:textId="77777777" w:rsidR="005A2664" w:rsidRDefault="00B27013">
            <w:pPr>
              <w:pStyle w:val="TableText"/>
              <w:jc w:val="center"/>
            </w:pPr>
            <w:r>
              <w:rPr>
                <w:sz w:val="20"/>
              </w:rPr>
              <w:t>17</w:t>
            </w:r>
          </w:p>
        </w:tc>
        <w:tc>
          <w:tcPr>
            <w:tcW w:w="1217" w:type="dxa"/>
            <w:vAlign w:val="center"/>
          </w:tcPr>
          <w:p w14:paraId="7BBA2BF8" w14:textId="77777777" w:rsidR="005A2664" w:rsidRDefault="00B27013">
            <w:pPr>
              <w:pStyle w:val="TableText"/>
              <w:jc w:val="center"/>
            </w:pPr>
            <w:r>
              <w:rPr>
                <w:sz w:val="20"/>
              </w:rPr>
              <w:t>Yes</w:t>
            </w:r>
          </w:p>
        </w:tc>
      </w:tr>
      <w:tr w:rsidR="005A2664" w14:paraId="200F4AF3" w14:textId="77777777">
        <w:trPr>
          <w:cantSplit/>
          <w:jc w:val="center"/>
        </w:trPr>
        <w:tc>
          <w:tcPr>
            <w:tcW w:w="3435" w:type="dxa"/>
            <w:vAlign w:val="center"/>
          </w:tcPr>
          <w:p w14:paraId="19478811" w14:textId="77777777" w:rsidR="005A2664" w:rsidRDefault="00B27013">
            <w:pPr>
              <w:pStyle w:val="TableText"/>
            </w:pPr>
            <w:r>
              <w:rPr>
                <w:sz w:val="20"/>
              </w:rPr>
              <w:t>Full Stack Web Development</w:t>
            </w:r>
          </w:p>
        </w:tc>
        <w:tc>
          <w:tcPr>
            <w:tcW w:w="1145" w:type="dxa"/>
            <w:vAlign w:val="center"/>
          </w:tcPr>
          <w:p w14:paraId="683BBD01" w14:textId="77777777" w:rsidR="005A2664" w:rsidRDefault="00B27013">
            <w:pPr>
              <w:pStyle w:val="TableText"/>
              <w:jc w:val="center"/>
            </w:pPr>
            <w:r>
              <w:rPr>
                <w:sz w:val="20"/>
              </w:rPr>
              <w:t>24</w:t>
            </w:r>
          </w:p>
        </w:tc>
        <w:tc>
          <w:tcPr>
            <w:tcW w:w="1217" w:type="dxa"/>
            <w:vAlign w:val="center"/>
          </w:tcPr>
          <w:p w14:paraId="56CEBE7B" w14:textId="77777777" w:rsidR="005A2664" w:rsidRDefault="00B27013">
            <w:pPr>
              <w:pStyle w:val="TableText"/>
              <w:jc w:val="center"/>
            </w:pPr>
            <w:r>
              <w:rPr>
                <w:sz w:val="20"/>
              </w:rPr>
              <w:t>14</w:t>
            </w:r>
          </w:p>
        </w:tc>
        <w:tc>
          <w:tcPr>
            <w:tcW w:w="1002" w:type="dxa"/>
            <w:vAlign w:val="center"/>
          </w:tcPr>
          <w:p w14:paraId="546E5CD5" w14:textId="77777777" w:rsidR="005A2664" w:rsidRDefault="00B27013">
            <w:pPr>
              <w:pStyle w:val="TableText"/>
              <w:jc w:val="center"/>
            </w:pPr>
            <w:r>
              <w:rPr>
                <w:sz w:val="20"/>
              </w:rPr>
              <w:t>10</w:t>
            </w:r>
          </w:p>
        </w:tc>
        <w:tc>
          <w:tcPr>
            <w:tcW w:w="1503" w:type="dxa"/>
            <w:vAlign w:val="center"/>
          </w:tcPr>
          <w:p w14:paraId="28EC43A7" w14:textId="77777777" w:rsidR="005A2664" w:rsidRDefault="00B27013">
            <w:pPr>
              <w:pStyle w:val="TableText"/>
              <w:jc w:val="center"/>
            </w:pPr>
            <w:r>
              <w:rPr>
                <w:sz w:val="20"/>
              </w:rPr>
              <w:t>10</w:t>
            </w:r>
          </w:p>
        </w:tc>
        <w:tc>
          <w:tcPr>
            <w:tcW w:w="1217" w:type="dxa"/>
            <w:vAlign w:val="center"/>
          </w:tcPr>
          <w:p w14:paraId="0AEC2334" w14:textId="77777777" w:rsidR="005A2664" w:rsidRDefault="00B27013">
            <w:pPr>
              <w:pStyle w:val="TableText"/>
              <w:jc w:val="center"/>
            </w:pPr>
            <w:r>
              <w:rPr>
                <w:sz w:val="20"/>
              </w:rPr>
              <w:t>Yes</w:t>
            </w:r>
          </w:p>
        </w:tc>
      </w:tr>
      <w:tr w:rsidR="005A2664" w14:paraId="499083DC" w14:textId="77777777">
        <w:trPr>
          <w:cantSplit/>
          <w:jc w:val="center"/>
        </w:trPr>
        <w:tc>
          <w:tcPr>
            <w:tcW w:w="3435" w:type="dxa"/>
            <w:vAlign w:val="center"/>
          </w:tcPr>
          <w:p w14:paraId="05BB0394" w14:textId="77777777" w:rsidR="005A2664" w:rsidRDefault="00B27013">
            <w:pPr>
              <w:pStyle w:val="TableText"/>
            </w:pPr>
            <w:r>
              <w:rPr>
                <w:sz w:val="20"/>
              </w:rPr>
              <w:t>Organisational Behaviour</w:t>
            </w:r>
          </w:p>
        </w:tc>
        <w:tc>
          <w:tcPr>
            <w:tcW w:w="1145" w:type="dxa"/>
            <w:vAlign w:val="center"/>
          </w:tcPr>
          <w:p w14:paraId="7284FA30" w14:textId="77777777" w:rsidR="005A2664" w:rsidRDefault="00B27013">
            <w:pPr>
              <w:pStyle w:val="TableText"/>
              <w:jc w:val="center"/>
            </w:pPr>
            <w:r>
              <w:rPr>
                <w:sz w:val="20"/>
              </w:rPr>
              <w:t>20</w:t>
            </w:r>
          </w:p>
        </w:tc>
        <w:tc>
          <w:tcPr>
            <w:tcW w:w="1217" w:type="dxa"/>
            <w:vAlign w:val="center"/>
          </w:tcPr>
          <w:p w14:paraId="727EF0D4" w14:textId="77777777" w:rsidR="005A2664" w:rsidRDefault="00B27013">
            <w:pPr>
              <w:pStyle w:val="TableText"/>
              <w:jc w:val="center"/>
            </w:pPr>
            <w:r>
              <w:rPr>
                <w:sz w:val="20"/>
              </w:rPr>
              <w:t>9</w:t>
            </w:r>
          </w:p>
        </w:tc>
        <w:tc>
          <w:tcPr>
            <w:tcW w:w="1002" w:type="dxa"/>
            <w:vAlign w:val="center"/>
          </w:tcPr>
          <w:p w14:paraId="0AE9FCB7" w14:textId="77777777" w:rsidR="005A2664" w:rsidRDefault="00B27013">
            <w:pPr>
              <w:pStyle w:val="TableText"/>
              <w:jc w:val="center"/>
            </w:pPr>
            <w:r>
              <w:rPr>
                <w:sz w:val="20"/>
              </w:rPr>
              <w:t>11</w:t>
            </w:r>
          </w:p>
        </w:tc>
        <w:tc>
          <w:tcPr>
            <w:tcW w:w="1503" w:type="dxa"/>
            <w:vAlign w:val="center"/>
          </w:tcPr>
          <w:p w14:paraId="4D90AA28" w14:textId="77777777" w:rsidR="005A2664" w:rsidRDefault="00B27013">
            <w:pPr>
              <w:pStyle w:val="TableText"/>
              <w:jc w:val="center"/>
            </w:pPr>
            <w:r>
              <w:rPr>
                <w:sz w:val="20"/>
              </w:rPr>
              <w:t>11</w:t>
            </w:r>
          </w:p>
        </w:tc>
        <w:tc>
          <w:tcPr>
            <w:tcW w:w="1217" w:type="dxa"/>
            <w:vAlign w:val="center"/>
          </w:tcPr>
          <w:p w14:paraId="41DCAAC8" w14:textId="77777777" w:rsidR="005A2664" w:rsidRDefault="00B27013">
            <w:pPr>
              <w:pStyle w:val="TableText"/>
              <w:jc w:val="center"/>
            </w:pPr>
            <w:r>
              <w:rPr>
                <w:sz w:val="20"/>
              </w:rPr>
              <w:t>Yes</w:t>
            </w:r>
          </w:p>
        </w:tc>
      </w:tr>
      <w:tr w:rsidR="005A2664" w14:paraId="7F8797E4" w14:textId="77777777">
        <w:trPr>
          <w:cantSplit/>
          <w:jc w:val="center"/>
        </w:trPr>
        <w:tc>
          <w:tcPr>
            <w:tcW w:w="3435" w:type="dxa"/>
            <w:vAlign w:val="center"/>
          </w:tcPr>
          <w:p w14:paraId="481F7A85" w14:textId="77777777" w:rsidR="005A2664" w:rsidRDefault="00B27013">
            <w:pPr>
              <w:pStyle w:val="TableText"/>
            </w:pPr>
            <w:r>
              <w:rPr>
                <w:sz w:val="20"/>
              </w:rPr>
              <w:t>Python for Data Analysis</w:t>
            </w:r>
          </w:p>
        </w:tc>
        <w:tc>
          <w:tcPr>
            <w:tcW w:w="1145" w:type="dxa"/>
            <w:vAlign w:val="center"/>
          </w:tcPr>
          <w:p w14:paraId="7AAC13DC" w14:textId="77777777" w:rsidR="005A2664" w:rsidRDefault="00B27013">
            <w:pPr>
              <w:pStyle w:val="TableText"/>
              <w:jc w:val="center"/>
            </w:pPr>
            <w:r>
              <w:rPr>
                <w:sz w:val="20"/>
              </w:rPr>
              <w:t>35</w:t>
            </w:r>
          </w:p>
        </w:tc>
        <w:tc>
          <w:tcPr>
            <w:tcW w:w="1217" w:type="dxa"/>
            <w:vAlign w:val="center"/>
          </w:tcPr>
          <w:p w14:paraId="3682CD11" w14:textId="77777777" w:rsidR="005A2664" w:rsidRDefault="00B27013">
            <w:pPr>
              <w:pStyle w:val="TableText"/>
              <w:jc w:val="center"/>
            </w:pPr>
            <w:r>
              <w:rPr>
                <w:sz w:val="20"/>
              </w:rPr>
              <w:t>35</w:t>
            </w:r>
          </w:p>
        </w:tc>
        <w:tc>
          <w:tcPr>
            <w:tcW w:w="1002" w:type="dxa"/>
            <w:vAlign w:val="center"/>
          </w:tcPr>
          <w:p w14:paraId="5301DF77" w14:textId="77777777" w:rsidR="005A2664" w:rsidRDefault="00B27013">
            <w:pPr>
              <w:pStyle w:val="TableText"/>
              <w:jc w:val="center"/>
            </w:pPr>
            <w:r>
              <w:rPr>
                <w:sz w:val="20"/>
              </w:rPr>
              <w:t>0</w:t>
            </w:r>
          </w:p>
        </w:tc>
        <w:tc>
          <w:tcPr>
            <w:tcW w:w="1503" w:type="dxa"/>
            <w:vAlign w:val="center"/>
          </w:tcPr>
          <w:p w14:paraId="09E6AD5A" w14:textId="77777777" w:rsidR="005A2664" w:rsidRDefault="00B27013">
            <w:pPr>
              <w:pStyle w:val="TableText"/>
              <w:jc w:val="center"/>
            </w:pPr>
            <w:r>
              <w:rPr>
                <w:sz w:val="20"/>
              </w:rPr>
              <w:t>0</w:t>
            </w:r>
          </w:p>
        </w:tc>
        <w:tc>
          <w:tcPr>
            <w:tcW w:w="1217" w:type="dxa"/>
            <w:vAlign w:val="center"/>
          </w:tcPr>
          <w:p w14:paraId="7195165B" w14:textId="77777777" w:rsidR="005A2664" w:rsidRDefault="00B27013">
            <w:pPr>
              <w:pStyle w:val="TableText"/>
              <w:jc w:val="center"/>
            </w:pPr>
            <w:r>
              <w:rPr>
                <w:sz w:val="20"/>
              </w:rPr>
              <w:t>Yes</w:t>
            </w:r>
          </w:p>
        </w:tc>
      </w:tr>
      <w:tr w:rsidR="005A2664" w14:paraId="2912E86C" w14:textId="77777777">
        <w:trPr>
          <w:cantSplit/>
          <w:jc w:val="center"/>
        </w:trPr>
        <w:tc>
          <w:tcPr>
            <w:tcW w:w="3435" w:type="dxa"/>
            <w:vAlign w:val="center"/>
          </w:tcPr>
          <w:p w14:paraId="0FDB092E" w14:textId="77777777" w:rsidR="005A2664" w:rsidRDefault="00B27013">
            <w:pPr>
              <w:pStyle w:val="TableText"/>
            </w:pPr>
            <w:r>
              <w:rPr>
                <w:sz w:val="20"/>
              </w:rPr>
              <w:t>UI/UX Fundamentals</w:t>
            </w:r>
          </w:p>
        </w:tc>
        <w:tc>
          <w:tcPr>
            <w:tcW w:w="1145" w:type="dxa"/>
            <w:vAlign w:val="center"/>
          </w:tcPr>
          <w:p w14:paraId="60FBED38" w14:textId="77777777" w:rsidR="005A2664" w:rsidRDefault="00B27013">
            <w:pPr>
              <w:pStyle w:val="TableText"/>
              <w:jc w:val="center"/>
            </w:pPr>
            <w:r>
              <w:rPr>
                <w:sz w:val="20"/>
              </w:rPr>
              <w:t>35</w:t>
            </w:r>
          </w:p>
        </w:tc>
        <w:tc>
          <w:tcPr>
            <w:tcW w:w="1217" w:type="dxa"/>
            <w:vAlign w:val="center"/>
          </w:tcPr>
          <w:p w14:paraId="3BC8706F" w14:textId="77777777" w:rsidR="005A2664" w:rsidRDefault="00B27013">
            <w:pPr>
              <w:pStyle w:val="TableText"/>
              <w:jc w:val="center"/>
            </w:pPr>
            <w:r>
              <w:rPr>
                <w:sz w:val="20"/>
              </w:rPr>
              <w:t>35</w:t>
            </w:r>
          </w:p>
        </w:tc>
        <w:tc>
          <w:tcPr>
            <w:tcW w:w="1002" w:type="dxa"/>
            <w:vAlign w:val="center"/>
          </w:tcPr>
          <w:p w14:paraId="138E2C2B" w14:textId="77777777" w:rsidR="005A2664" w:rsidRDefault="00B27013">
            <w:pPr>
              <w:pStyle w:val="TableText"/>
              <w:jc w:val="center"/>
            </w:pPr>
            <w:r>
              <w:rPr>
                <w:sz w:val="20"/>
              </w:rPr>
              <w:t>0</w:t>
            </w:r>
          </w:p>
        </w:tc>
        <w:tc>
          <w:tcPr>
            <w:tcW w:w="1503" w:type="dxa"/>
            <w:vAlign w:val="center"/>
          </w:tcPr>
          <w:p w14:paraId="504118EE" w14:textId="77777777" w:rsidR="005A2664" w:rsidRDefault="00B27013">
            <w:pPr>
              <w:pStyle w:val="TableText"/>
              <w:jc w:val="center"/>
            </w:pPr>
            <w:r>
              <w:rPr>
                <w:sz w:val="20"/>
              </w:rPr>
              <w:t>0</w:t>
            </w:r>
          </w:p>
        </w:tc>
        <w:tc>
          <w:tcPr>
            <w:tcW w:w="1217" w:type="dxa"/>
            <w:vAlign w:val="center"/>
          </w:tcPr>
          <w:p w14:paraId="6C663BD9" w14:textId="77777777" w:rsidR="005A2664" w:rsidRDefault="00B27013">
            <w:pPr>
              <w:pStyle w:val="TableText"/>
              <w:jc w:val="center"/>
            </w:pPr>
            <w:r>
              <w:rPr>
                <w:sz w:val="20"/>
              </w:rPr>
              <w:t>Yes</w:t>
            </w:r>
          </w:p>
        </w:tc>
      </w:tr>
    </w:tbl>
    <w:p w14:paraId="556B42FC" w14:textId="77777777" w:rsidR="005A2664" w:rsidRDefault="005A2664">
      <w:pPr>
        <w:spacing w:after="120" w:line="192" w:lineRule="auto"/>
      </w:pPr>
    </w:p>
    <w:p w14:paraId="0EF5AFE4" w14:textId="77777777" w:rsidR="005A2664" w:rsidRDefault="00B27013">
      <w:pPr>
        <w:pStyle w:val="TableCaption"/>
        <w:keepNext/>
      </w:pPr>
      <w:bookmarkStart w:id="112" w:name="_Toc242787015"/>
      <w:r>
        <w:rPr>
          <w:b/>
        </w:rPr>
        <w:t>Table 8.7 Defects and Observations from the Walkthrough</w:t>
      </w:r>
      <w:bookmarkEnd w:id="11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49"/>
        <w:gridCol w:w="3750"/>
        <w:gridCol w:w="3966"/>
        <w:gridCol w:w="1154"/>
      </w:tblGrid>
      <w:tr w:rsidR="005A2664" w14:paraId="1841BE5D" w14:textId="77777777">
        <w:trPr>
          <w:cantSplit/>
          <w:tblHeader/>
          <w:jc w:val="center"/>
        </w:trPr>
        <w:tc>
          <w:tcPr>
            <w:tcW w:w="649" w:type="dxa"/>
            <w:shd w:val="clear" w:color="auto" w:fill="1F3864"/>
            <w:vAlign w:val="center"/>
          </w:tcPr>
          <w:p w14:paraId="0269785A" w14:textId="77777777" w:rsidR="005A2664" w:rsidRDefault="00B27013">
            <w:pPr>
              <w:pStyle w:val="TableText"/>
              <w:keepNext/>
            </w:pPr>
            <w:r>
              <w:rPr>
                <w:b/>
                <w:color w:val="FFFFFF"/>
                <w:sz w:val="19"/>
              </w:rPr>
              <w:t>ID</w:t>
            </w:r>
          </w:p>
        </w:tc>
        <w:tc>
          <w:tcPr>
            <w:tcW w:w="3750" w:type="dxa"/>
            <w:shd w:val="clear" w:color="auto" w:fill="1F3864"/>
            <w:vAlign w:val="center"/>
          </w:tcPr>
          <w:p w14:paraId="233AC2DA" w14:textId="77777777" w:rsidR="005A2664" w:rsidRDefault="00B27013">
            <w:pPr>
              <w:pStyle w:val="TableText"/>
              <w:keepNext/>
            </w:pPr>
            <w:r>
              <w:rPr>
                <w:b/>
                <w:color w:val="FFFFFF"/>
                <w:sz w:val="19"/>
              </w:rPr>
              <w:t>Observation</w:t>
            </w:r>
          </w:p>
        </w:tc>
        <w:tc>
          <w:tcPr>
            <w:tcW w:w="3966" w:type="dxa"/>
            <w:shd w:val="clear" w:color="auto" w:fill="1F3864"/>
            <w:vAlign w:val="center"/>
          </w:tcPr>
          <w:p w14:paraId="2051FAD8" w14:textId="77777777" w:rsidR="005A2664" w:rsidRDefault="00B27013">
            <w:pPr>
              <w:pStyle w:val="TableText"/>
              <w:keepNext/>
            </w:pPr>
            <w:r>
              <w:rPr>
                <w:b/>
                <w:color w:val="FFFFFF"/>
                <w:sz w:val="19"/>
              </w:rPr>
              <w:t>Cause identified</w:t>
            </w:r>
          </w:p>
        </w:tc>
        <w:tc>
          <w:tcPr>
            <w:tcW w:w="1154" w:type="dxa"/>
            <w:shd w:val="clear" w:color="auto" w:fill="1F3864"/>
            <w:vAlign w:val="center"/>
          </w:tcPr>
          <w:p w14:paraId="0410EC31" w14:textId="77777777" w:rsidR="005A2664" w:rsidRDefault="00B27013">
            <w:pPr>
              <w:pStyle w:val="TableText"/>
              <w:keepNext/>
            </w:pPr>
            <w:r>
              <w:rPr>
                <w:b/>
                <w:color w:val="FFFFFF"/>
                <w:sz w:val="19"/>
              </w:rPr>
              <w:t>Status</w:t>
            </w:r>
          </w:p>
        </w:tc>
      </w:tr>
      <w:tr w:rsidR="005A2664" w14:paraId="72527BDE" w14:textId="77777777">
        <w:trPr>
          <w:cantSplit/>
          <w:jc w:val="center"/>
        </w:trPr>
        <w:tc>
          <w:tcPr>
            <w:tcW w:w="649" w:type="dxa"/>
            <w:vAlign w:val="center"/>
          </w:tcPr>
          <w:p w14:paraId="2D30AFDB" w14:textId="77777777" w:rsidR="005A2664" w:rsidRDefault="00B27013">
            <w:pPr>
              <w:pStyle w:val="TableText"/>
              <w:jc w:val="center"/>
            </w:pPr>
            <w:r>
              <w:rPr>
                <w:sz w:val="19"/>
              </w:rPr>
              <w:t>D1</w:t>
            </w:r>
          </w:p>
        </w:tc>
        <w:tc>
          <w:tcPr>
            <w:tcW w:w="3750" w:type="dxa"/>
            <w:vAlign w:val="center"/>
          </w:tcPr>
          <w:p w14:paraId="3FD735A2" w14:textId="77777777" w:rsidR="005A2664" w:rsidRDefault="00B27013">
            <w:pPr>
              <w:pStyle w:val="TableText"/>
            </w:pPr>
            <w:r>
              <w:rPr>
                <w:sz w:val="19"/>
              </w:rPr>
              <w:t>The countdown page (/countdown) failed with “This page couldn’t load” for a student whose event had not yet opened.</w:t>
            </w:r>
          </w:p>
        </w:tc>
        <w:tc>
          <w:tcPr>
            <w:tcW w:w="3966" w:type="dxa"/>
            <w:vAlign w:val="center"/>
          </w:tcPr>
          <w:p w14:paraId="3E314FDC" w14:textId="77777777" w:rsidR="005A2664" w:rsidRDefault="00B27013">
            <w:pPr>
              <w:pStyle w:val="TableText"/>
            </w:pPr>
            <w:r>
              <w:rPr>
                <w:sz w:val="19"/>
              </w:rPr>
              <w:t>The server component calls buttonVariants(), which is exported from a client module (server log).</w:t>
            </w:r>
          </w:p>
        </w:tc>
        <w:tc>
          <w:tcPr>
            <w:tcW w:w="1154" w:type="dxa"/>
            <w:vAlign w:val="center"/>
          </w:tcPr>
          <w:p w14:paraId="04D173C2" w14:textId="77777777" w:rsidR="005A2664" w:rsidRDefault="00B27013">
            <w:pPr>
              <w:pStyle w:val="TableText"/>
              <w:jc w:val="center"/>
            </w:pPr>
            <w:r>
              <w:rPr>
                <w:sz w:val="19"/>
              </w:rPr>
              <w:t>Open</w:t>
            </w:r>
          </w:p>
        </w:tc>
      </w:tr>
      <w:tr w:rsidR="005A2664" w14:paraId="1A100C3B" w14:textId="77777777">
        <w:trPr>
          <w:cantSplit/>
          <w:jc w:val="center"/>
        </w:trPr>
        <w:tc>
          <w:tcPr>
            <w:tcW w:w="649" w:type="dxa"/>
            <w:vAlign w:val="center"/>
          </w:tcPr>
          <w:p w14:paraId="6166DBCC" w14:textId="77777777" w:rsidR="005A2664" w:rsidRDefault="00B27013">
            <w:pPr>
              <w:pStyle w:val="TableText"/>
              <w:jc w:val="center"/>
            </w:pPr>
            <w:r>
              <w:rPr>
                <w:sz w:val="19"/>
              </w:rPr>
              <w:t>D2</w:t>
            </w:r>
          </w:p>
        </w:tc>
        <w:tc>
          <w:tcPr>
            <w:tcW w:w="3750" w:type="dxa"/>
            <w:vAlign w:val="center"/>
          </w:tcPr>
          <w:p w14:paraId="420B0D62" w14:textId="77777777" w:rsidR="005A2664" w:rsidRDefault="00B27013">
            <w:pPr>
              <w:pStyle w:val="TableText"/>
            </w:pPr>
            <w:r>
              <w:rPr>
                <w:sz w:val="19"/>
              </w:rPr>
              <w:t>The server log recorded the same error from the subject not-found page.</w:t>
            </w:r>
          </w:p>
        </w:tc>
        <w:tc>
          <w:tcPr>
            <w:tcW w:w="3966" w:type="dxa"/>
            <w:vAlign w:val="center"/>
          </w:tcPr>
          <w:p w14:paraId="3D0D2E23" w14:textId="77777777" w:rsidR="005A2664" w:rsidRDefault="00B27013">
            <w:pPr>
              <w:pStyle w:val="TableText"/>
            </w:pPr>
            <w:r>
              <w:rPr>
                <w:sz w:val="19"/>
              </w:rPr>
              <w:t>Same cause, in dashboard/subjects/[electiveId]/not-found.tsx.</w:t>
            </w:r>
          </w:p>
        </w:tc>
        <w:tc>
          <w:tcPr>
            <w:tcW w:w="1154" w:type="dxa"/>
            <w:vAlign w:val="center"/>
          </w:tcPr>
          <w:p w14:paraId="3DAFBDC5" w14:textId="77777777" w:rsidR="005A2664" w:rsidRDefault="00B27013">
            <w:pPr>
              <w:pStyle w:val="TableText"/>
              <w:jc w:val="center"/>
            </w:pPr>
            <w:r>
              <w:rPr>
                <w:sz w:val="19"/>
              </w:rPr>
              <w:t>Open</w:t>
            </w:r>
          </w:p>
        </w:tc>
      </w:tr>
      <w:tr w:rsidR="005A2664" w14:paraId="4F6F7184" w14:textId="77777777">
        <w:trPr>
          <w:cantSplit/>
          <w:jc w:val="center"/>
        </w:trPr>
        <w:tc>
          <w:tcPr>
            <w:tcW w:w="649" w:type="dxa"/>
            <w:vAlign w:val="center"/>
          </w:tcPr>
          <w:p w14:paraId="74B1E8DB" w14:textId="77777777" w:rsidR="005A2664" w:rsidRDefault="00B27013">
            <w:pPr>
              <w:pStyle w:val="TableText"/>
              <w:jc w:val="center"/>
            </w:pPr>
            <w:r>
              <w:rPr>
                <w:sz w:val="19"/>
              </w:rPr>
              <w:t>D3</w:t>
            </w:r>
          </w:p>
        </w:tc>
        <w:tc>
          <w:tcPr>
            <w:tcW w:w="3750" w:type="dxa"/>
            <w:vAlign w:val="center"/>
          </w:tcPr>
          <w:p w14:paraId="683F06F4" w14:textId="77777777" w:rsidR="005A2664" w:rsidRDefault="00B27013">
            <w:pPr>
              <w:pStyle w:val="TableText"/>
            </w:pPr>
            <w:r>
              <w:rPr>
                <w:sz w:val="19"/>
              </w:rPr>
              <w:t>Receipt for a Semester 3 (odd) event was numbered ELC-2026-EVEN-…</w:t>
            </w:r>
          </w:p>
        </w:tc>
        <w:tc>
          <w:tcPr>
            <w:tcW w:w="3966" w:type="dxa"/>
            <w:vAlign w:val="center"/>
          </w:tcPr>
          <w:p w14:paraId="54FA9FF9" w14:textId="77777777" w:rsidR="005A2664" w:rsidRDefault="00B27013">
            <w:pPr>
              <w:pStyle w:val="TableText"/>
            </w:pPr>
            <w:r>
              <w:rPr>
                <w:sz w:val="19"/>
              </w:rPr>
              <w:t>Term derived from the word “odd” in the event name instead of the event's semester.</w:t>
            </w:r>
          </w:p>
        </w:tc>
        <w:tc>
          <w:tcPr>
            <w:tcW w:w="1154" w:type="dxa"/>
            <w:vAlign w:val="center"/>
          </w:tcPr>
          <w:p w14:paraId="2DD7EB6D" w14:textId="77777777" w:rsidR="005A2664" w:rsidRDefault="00B27013">
            <w:pPr>
              <w:pStyle w:val="TableText"/>
              <w:jc w:val="center"/>
            </w:pPr>
            <w:r>
              <w:rPr>
                <w:sz w:val="19"/>
              </w:rPr>
              <w:t>Open</w:t>
            </w:r>
          </w:p>
        </w:tc>
      </w:tr>
      <w:tr w:rsidR="005A2664" w14:paraId="6BE3FD04" w14:textId="77777777">
        <w:trPr>
          <w:cantSplit/>
          <w:jc w:val="center"/>
        </w:trPr>
        <w:tc>
          <w:tcPr>
            <w:tcW w:w="649" w:type="dxa"/>
            <w:vAlign w:val="center"/>
          </w:tcPr>
          <w:p w14:paraId="0162A249" w14:textId="77777777" w:rsidR="005A2664" w:rsidRDefault="00B27013">
            <w:pPr>
              <w:pStyle w:val="TableText"/>
              <w:jc w:val="center"/>
            </w:pPr>
            <w:r>
              <w:rPr>
                <w:sz w:val="19"/>
              </w:rPr>
              <w:t>D4</w:t>
            </w:r>
          </w:p>
        </w:tc>
        <w:tc>
          <w:tcPr>
            <w:tcW w:w="3750" w:type="dxa"/>
            <w:vAlign w:val="center"/>
          </w:tcPr>
          <w:p w14:paraId="3FF86904" w14:textId="77777777" w:rsidR="005A2664" w:rsidRDefault="00B27013">
            <w:pPr>
              <w:pStyle w:val="TableText"/>
            </w:pPr>
            <w:r>
              <w:rPr>
                <w:sz w:val="19"/>
              </w:rPr>
              <w:t>Monitor showed “Window is closed for new student submissions” for a published event whose window was open.</w:t>
            </w:r>
          </w:p>
        </w:tc>
        <w:tc>
          <w:tcPr>
            <w:tcW w:w="3966" w:type="dxa"/>
            <w:vAlign w:val="center"/>
          </w:tcPr>
          <w:p w14:paraId="37E19586" w14:textId="77777777" w:rsidR="005A2664" w:rsidRDefault="00B27013">
            <w:pPr>
              <w:pStyle w:val="TableText"/>
            </w:pPr>
            <w:r>
              <w:rPr>
                <w:sz w:val="19"/>
              </w:rPr>
              <w:t>Monitor message appears to rely on the stored status rather than the shared window rule.</w:t>
            </w:r>
          </w:p>
        </w:tc>
        <w:tc>
          <w:tcPr>
            <w:tcW w:w="1154" w:type="dxa"/>
            <w:vAlign w:val="center"/>
          </w:tcPr>
          <w:p w14:paraId="6431F72A" w14:textId="77777777" w:rsidR="005A2664" w:rsidRDefault="00B27013">
            <w:pPr>
              <w:pStyle w:val="TableText"/>
              <w:jc w:val="center"/>
            </w:pPr>
            <w:r>
              <w:rPr>
                <w:sz w:val="19"/>
              </w:rPr>
              <w:t>Open</w:t>
            </w:r>
          </w:p>
        </w:tc>
      </w:tr>
      <w:tr w:rsidR="005A2664" w14:paraId="6C13AA08" w14:textId="77777777">
        <w:trPr>
          <w:cantSplit/>
          <w:jc w:val="center"/>
        </w:trPr>
        <w:tc>
          <w:tcPr>
            <w:tcW w:w="649" w:type="dxa"/>
            <w:vAlign w:val="center"/>
          </w:tcPr>
          <w:p w14:paraId="246E7ED6" w14:textId="77777777" w:rsidR="005A2664" w:rsidRDefault="00B27013">
            <w:pPr>
              <w:pStyle w:val="TableText"/>
              <w:jc w:val="center"/>
            </w:pPr>
            <w:r>
              <w:rPr>
                <w:sz w:val="19"/>
              </w:rPr>
              <w:t>D5</w:t>
            </w:r>
          </w:p>
        </w:tc>
        <w:tc>
          <w:tcPr>
            <w:tcW w:w="3750" w:type="dxa"/>
            <w:vAlign w:val="center"/>
          </w:tcPr>
          <w:p w14:paraId="3E049F4D" w14:textId="77777777" w:rsidR="005A2664" w:rsidRDefault="00B27013">
            <w:pPr>
              <w:pStyle w:val="TableText"/>
            </w:pPr>
            <w:r>
              <w:rPr>
                <w:sz w:val="19"/>
              </w:rPr>
              <w:t>Audit log IP address column shows “client-ip”.</w:t>
            </w:r>
          </w:p>
        </w:tc>
        <w:tc>
          <w:tcPr>
            <w:tcW w:w="3966" w:type="dxa"/>
            <w:vAlign w:val="center"/>
          </w:tcPr>
          <w:p w14:paraId="5260125B" w14:textId="77777777" w:rsidR="005A2664" w:rsidRDefault="00B27013">
            <w:pPr>
              <w:pStyle w:val="TableText"/>
            </w:pPr>
            <w:r>
              <w:rPr>
                <w:sz w:val="19"/>
              </w:rPr>
              <w:t>Sign-in code uses a fixed placeholder instead of the request address.</w:t>
            </w:r>
          </w:p>
        </w:tc>
        <w:tc>
          <w:tcPr>
            <w:tcW w:w="1154" w:type="dxa"/>
            <w:vAlign w:val="center"/>
          </w:tcPr>
          <w:p w14:paraId="4AAD0E8A" w14:textId="77777777" w:rsidR="005A2664" w:rsidRDefault="00B27013">
            <w:pPr>
              <w:pStyle w:val="TableText"/>
              <w:jc w:val="center"/>
            </w:pPr>
            <w:r>
              <w:rPr>
                <w:sz w:val="19"/>
              </w:rPr>
              <w:t>Open</w:t>
            </w:r>
          </w:p>
        </w:tc>
      </w:tr>
      <w:tr w:rsidR="005A2664" w14:paraId="776274A9" w14:textId="77777777">
        <w:trPr>
          <w:cantSplit/>
          <w:jc w:val="center"/>
        </w:trPr>
        <w:tc>
          <w:tcPr>
            <w:tcW w:w="649" w:type="dxa"/>
            <w:vAlign w:val="center"/>
          </w:tcPr>
          <w:p w14:paraId="496EF64F" w14:textId="77777777" w:rsidR="005A2664" w:rsidRDefault="00B27013">
            <w:pPr>
              <w:pStyle w:val="TableText"/>
              <w:jc w:val="center"/>
            </w:pPr>
            <w:r>
              <w:rPr>
                <w:sz w:val="19"/>
              </w:rPr>
              <w:t>D6</w:t>
            </w:r>
          </w:p>
        </w:tc>
        <w:tc>
          <w:tcPr>
            <w:tcW w:w="3750" w:type="dxa"/>
            <w:vAlign w:val="center"/>
          </w:tcPr>
          <w:p w14:paraId="40EC02DA" w14:textId="77777777" w:rsidR="005A2664" w:rsidRDefault="00B27013">
            <w:pPr>
              <w:pStyle w:val="TableText"/>
            </w:pPr>
            <w:r>
              <w:rPr>
                <w:sz w:val="19"/>
              </w:rPr>
              <w:t>Browser console reported an unhandled rejection from the realtime subscription in the student picker.</w:t>
            </w:r>
          </w:p>
        </w:tc>
        <w:tc>
          <w:tcPr>
            <w:tcW w:w="3966" w:type="dxa"/>
            <w:vAlign w:val="center"/>
          </w:tcPr>
          <w:p w14:paraId="393629FB" w14:textId="77777777" w:rsidR="005A2664" w:rsidRDefault="00B27013">
            <w:pPr>
              <w:pStyle w:val="TableText"/>
            </w:pPr>
            <w:r>
              <w:rPr>
                <w:sz w:val="19"/>
              </w:rPr>
              <w:t>Callbacks added to a realtime channel after subscribe(); seen in development mode.</w:t>
            </w:r>
          </w:p>
        </w:tc>
        <w:tc>
          <w:tcPr>
            <w:tcW w:w="1154" w:type="dxa"/>
            <w:vAlign w:val="center"/>
          </w:tcPr>
          <w:p w14:paraId="6DF55248" w14:textId="77777777" w:rsidR="005A2664" w:rsidRDefault="00B27013">
            <w:pPr>
              <w:pStyle w:val="TableText"/>
              <w:jc w:val="center"/>
            </w:pPr>
            <w:r>
              <w:rPr>
                <w:sz w:val="19"/>
              </w:rPr>
              <w:t>Open</w:t>
            </w:r>
          </w:p>
        </w:tc>
      </w:tr>
      <w:tr w:rsidR="005A2664" w14:paraId="5D6EA0F4" w14:textId="77777777">
        <w:trPr>
          <w:cantSplit/>
          <w:jc w:val="center"/>
        </w:trPr>
        <w:tc>
          <w:tcPr>
            <w:tcW w:w="649" w:type="dxa"/>
            <w:vAlign w:val="center"/>
          </w:tcPr>
          <w:p w14:paraId="172275CD" w14:textId="77777777" w:rsidR="005A2664" w:rsidRDefault="00B27013">
            <w:pPr>
              <w:pStyle w:val="TableText"/>
              <w:jc w:val="center"/>
            </w:pPr>
            <w:r>
              <w:rPr>
                <w:sz w:val="19"/>
              </w:rPr>
              <w:t>D7</w:t>
            </w:r>
          </w:p>
        </w:tc>
        <w:tc>
          <w:tcPr>
            <w:tcW w:w="3750" w:type="dxa"/>
            <w:vAlign w:val="center"/>
          </w:tcPr>
          <w:p w14:paraId="200DFD6F" w14:textId="77777777" w:rsidR="005A2664" w:rsidRDefault="00B27013">
            <w:pPr>
              <w:pStyle w:val="TableText"/>
            </w:pPr>
            <w:r>
              <w:rPr>
                <w:sz w:val="19"/>
              </w:rPr>
              <w:t>Browser console reported a hydration attribute mismatch on some pages.</w:t>
            </w:r>
          </w:p>
        </w:tc>
        <w:tc>
          <w:tcPr>
            <w:tcW w:w="3966" w:type="dxa"/>
            <w:vAlign w:val="center"/>
          </w:tcPr>
          <w:p w14:paraId="53C05B7F" w14:textId="77777777" w:rsidR="005A2664" w:rsidRDefault="00B27013">
            <w:pPr>
              <w:pStyle w:val="TableText"/>
            </w:pPr>
            <w:r>
              <w:rPr>
                <w:sz w:val="19"/>
              </w:rPr>
              <w:t>Development-mode warning; cause not investigated.</w:t>
            </w:r>
          </w:p>
        </w:tc>
        <w:tc>
          <w:tcPr>
            <w:tcW w:w="1154" w:type="dxa"/>
            <w:vAlign w:val="center"/>
          </w:tcPr>
          <w:p w14:paraId="1582FE9E" w14:textId="77777777" w:rsidR="005A2664" w:rsidRDefault="00B27013">
            <w:pPr>
              <w:pStyle w:val="TableText"/>
              <w:jc w:val="center"/>
            </w:pPr>
            <w:r>
              <w:rPr>
                <w:sz w:val="19"/>
              </w:rPr>
              <w:t>Open</w:t>
            </w:r>
          </w:p>
        </w:tc>
      </w:tr>
    </w:tbl>
    <w:p w14:paraId="78219B43" w14:textId="77777777" w:rsidR="005A2664" w:rsidRDefault="005A2664">
      <w:pPr>
        <w:spacing w:after="120" w:line="192" w:lineRule="auto"/>
      </w:pPr>
    </w:p>
    <w:p w14:paraId="3C4E4563" w14:textId="77777777" w:rsidR="005A2664" w:rsidRDefault="00B27013">
      <w:pPr>
        <w:pStyle w:val="BodyTextReport"/>
      </w:pPr>
      <w:r>
        <w:t>The “Reconnecting” indicator visible in some screenshots is not a defect of the application: realtime updates were deliberately left unconfigured in the isolated copy used for the walkthrough, so that it would not connect to the team's hosted project.</w:t>
      </w:r>
    </w:p>
    <w:p w14:paraId="21C8BDF5" w14:textId="77777777" w:rsidR="005A2664" w:rsidRDefault="00B27013">
      <w:pPr>
        <w:pStyle w:val="Heading2"/>
      </w:pPr>
      <w:bookmarkStart w:id="113" w:name="_Toc242786980"/>
      <w:r>
        <w:t>8.8 Limitations of the Testing Approach</w:t>
      </w:r>
      <w:bookmarkEnd w:id="113"/>
    </w:p>
    <w:p w14:paraId="2D2C356C" w14:textId="77777777" w:rsidR="005A2664" w:rsidRDefault="00B27013">
      <w:pPr>
        <w:pStyle w:val="BodyTextReport"/>
        <w:spacing w:after="160"/>
      </w:pPr>
      <w:r>
        <w:t>The evidence presented in this chapter shows that the implemented rules behave as intended in the cases tested. It does not establish everything that would be needed before a live registration cycle. Table 8.8 lists the kinds of testing that were not executed for this report.</w:t>
      </w:r>
    </w:p>
    <w:p w14:paraId="140A4CC6" w14:textId="77777777" w:rsidR="005A2664" w:rsidRDefault="00B27013">
      <w:pPr>
        <w:pStyle w:val="TableCaption"/>
        <w:keepNext/>
      </w:pPr>
      <w:bookmarkStart w:id="114" w:name="_Toc242787016"/>
      <w:r>
        <w:rPr>
          <w:b/>
        </w:rPr>
        <w:t>Table 8.8 Testing Not Executed</w:t>
      </w:r>
      <w:bookmarkEnd w:id="11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884"/>
        <w:gridCol w:w="1875"/>
        <w:gridCol w:w="4759"/>
      </w:tblGrid>
      <w:tr w:rsidR="005A2664" w14:paraId="2306B67F" w14:textId="77777777">
        <w:trPr>
          <w:cantSplit/>
          <w:tblHeader/>
          <w:jc w:val="center"/>
        </w:trPr>
        <w:tc>
          <w:tcPr>
            <w:tcW w:w="2884" w:type="dxa"/>
            <w:shd w:val="clear" w:color="auto" w:fill="1F3864"/>
            <w:vAlign w:val="center"/>
          </w:tcPr>
          <w:p w14:paraId="6A3007EB" w14:textId="77777777" w:rsidR="005A2664" w:rsidRDefault="00B27013">
            <w:pPr>
              <w:pStyle w:val="TableText"/>
              <w:keepNext/>
            </w:pPr>
            <w:r>
              <w:rPr>
                <w:b/>
                <w:color w:val="FFFFFF"/>
                <w:sz w:val="20"/>
              </w:rPr>
              <w:t>Type of testing</w:t>
            </w:r>
          </w:p>
        </w:tc>
        <w:tc>
          <w:tcPr>
            <w:tcW w:w="1875" w:type="dxa"/>
            <w:shd w:val="clear" w:color="auto" w:fill="1F3864"/>
            <w:vAlign w:val="center"/>
          </w:tcPr>
          <w:p w14:paraId="4FACA0DB" w14:textId="77777777" w:rsidR="005A2664" w:rsidRDefault="00B27013">
            <w:pPr>
              <w:pStyle w:val="TableText"/>
              <w:keepNext/>
            </w:pPr>
            <w:r>
              <w:rPr>
                <w:b/>
                <w:color w:val="FFFFFF"/>
                <w:sz w:val="20"/>
              </w:rPr>
              <w:t>Status</w:t>
            </w:r>
          </w:p>
        </w:tc>
        <w:tc>
          <w:tcPr>
            <w:tcW w:w="4759" w:type="dxa"/>
            <w:shd w:val="clear" w:color="auto" w:fill="1F3864"/>
            <w:vAlign w:val="center"/>
          </w:tcPr>
          <w:p w14:paraId="2CA3CD46" w14:textId="77777777" w:rsidR="005A2664" w:rsidRDefault="00B27013">
            <w:pPr>
              <w:pStyle w:val="TableText"/>
              <w:keepNext/>
            </w:pPr>
            <w:r>
              <w:rPr>
                <w:b/>
                <w:color w:val="FFFFFF"/>
                <w:sz w:val="20"/>
              </w:rPr>
              <w:t>Remarks</w:t>
            </w:r>
          </w:p>
        </w:tc>
      </w:tr>
      <w:tr w:rsidR="005A2664" w14:paraId="31AEB319" w14:textId="77777777">
        <w:trPr>
          <w:cantSplit/>
          <w:jc w:val="center"/>
        </w:trPr>
        <w:tc>
          <w:tcPr>
            <w:tcW w:w="2884" w:type="dxa"/>
            <w:vAlign w:val="center"/>
          </w:tcPr>
          <w:p w14:paraId="5393E53A" w14:textId="77777777" w:rsidR="005A2664" w:rsidRDefault="00B27013">
            <w:pPr>
              <w:pStyle w:val="TableText"/>
            </w:pPr>
            <w:r>
              <w:rPr>
                <w:sz w:val="20"/>
              </w:rPr>
              <w:t>Load and performance testing</w:t>
            </w:r>
          </w:p>
        </w:tc>
        <w:tc>
          <w:tcPr>
            <w:tcW w:w="1875" w:type="dxa"/>
            <w:vAlign w:val="center"/>
          </w:tcPr>
          <w:p w14:paraId="6BCDB9A9" w14:textId="77777777" w:rsidR="005A2664" w:rsidRDefault="00B27013">
            <w:pPr>
              <w:pStyle w:val="TableText"/>
            </w:pPr>
            <w:r>
              <w:rPr>
                <w:sz w:val="20"/>
              </w:rPr>
              <w:t>Not executed</w:t>
            </w:r>
          </w:p>
        </w:tc>
        <w:tc>
          <w:tcPr>
            <w:tcW w:w="4759" w:type="dxa"/>
            <w:vAlign w:val="center"/>
          </w:tcPr>
          <w:p w14:paraId="4E586F32" w14:textId="77777777" w:rsidR="005A2664" w:rsidRDefault="00B27013">
            <w:pPr>
              <w:pStyle w:val="TableText"/>
            </w:pPr>
            <w:r>
              <w:rPr>
                <w:sz w:val="20"/>
              </w:rPr>
              <w:t>No measurements of response time or throughput were taken; behaviour with hundreds of simultaneous students is unverified.</w:t>
            </w:r>
          </w:p>
        </w:tc>
      </w:tr>
      <w:tr w:rsidR="005A2664" w14:paraId="3B362D5E" w14:textId="77777777">
        <w:trPr>
          <w:cantSplit/>
          <w:jc w:val="center"/>
        </w:trPr>
        <w:tc>
          <w:tcPr>
            <w:tcW w:w="2884" w:type="dxa"/>
            <w:vAlign w:val="center"/>
          </w:tcPr>
          <w:p w14:paraId="16198912" w14:textId="77777777" w:rsidR="005A2664" w:rsidRDefault="00B27013">
            <w:pPr>
              <w:pStyle w:val="TableText"/>
            </w:pPr>
            <w:r>
              <w:rPr>
                <w:sz w:val="20"/>
              </w:rPr>
              <w:t>Realtime updates with Supabase</w:t>
            </w:r>
          </w:p>
        </w:tc>
        <w:tc>
          <w:tcPr>
            <w:tcW w:w="1875" w:type="dxa"/>
            <w:vAlign w:val="center"/>
          </w:tcPr>
          <w:p w14:paraId="6CAC39D9" w14:textId="77777777" w:rsidR="005A2664" w:rsidRDefault="00B27013">
            <w:pPr>
              <w:pStyle w:val="TableText"/>
            </w:pPr>
            <w:r>
              <w:rPr>
                <w:sz w:val="20"/>
              </w:rPr>
              <w:t>Not executed in this run</w:t>
            </w:r>
          </w:p>
        </w:tc>
        <w:tc>
          <w:tcPr>
            <w:tcW w:w="4759" w:type="dxa"/>
            <w:vAlign w:val="center"/>
          </w:tcPr>
          <w:p w14:paraId="26343085" w14:textId="77777777" w:rsidR="005A2664" w:rsidRDefault="00B27013">
            <w:pPr>
              <w:pStyle w:val="TableText"/>
            </w:pPr>
            <w:r>
              <w:rPr>
                <w:sz w:val="20"/>
              </w:rPr>
              <w:t>Realtime was disabled in the walkthrough environment; correctness does not depend on it.</w:t>
            </w:r>
          </w:p>
        </w:tc>
      </w:tr>
      <w:tr w:rsidR="005A2664" w14:paraId="66B71A38" w14:textId="77777777">
        <w:trPr>
          <w:cantSplit/>
          <w:jc w:val="center"/>
        </w:trPr>
        <w:tc>
          <w:tcPr>
            <w:tcW w:w="2884" w:type="dxa"/>
            <w:vAlign w:val="center"/>
          </w:tcPr>
          <w:p w14:paraId="28773AD4" w14:textId="77777777" w:rsidR="005A2664" w:rsidRDefault="00B27013">
            <w:pPr>
              <w:pStyle w:val="TableText"/>
            </w:pPr>
            <w:r>
              <w:rPr>
                <w:sz w:val="20"/>
              </w:rPr>
              <w:t>Cross-browser and mobile-device testing</w:t>
            </w:r>
          </w:p>
        </w:tc>
        <w:tc>
          <w:tcPr>
            <w:tcW w:w="1875" w:type="dxa"/>
            <w:vAlign w:val="center"/>
          </w:tcPr>
          <w:p w14:paraId="01189C07" w14:textId="77777777" w:rsidR="005A2664" w:rsidRDefault="00B27013">
            <w:pPr>
              <w:pStyle w:val="TableText"/>
            </w:pPr>
            <w:r>
              <w:rPr>
                <w:sz w:val="20"/>
              </w:rPr>
              <w:t>Not executed</w:t>
            </w:r>
          </w:p>
        </w:tc>
        <w:tc>
          <w:tcPr>
            <w:tcW w:w="4759" w:type="dxa"/>
            <w:vAlign w:val="center"/>
          </w:tcPr>
          <w:p w14:paraId="2826772F" w14:textId="77777777" w:rsidR="005A2664" w:rsidRDefault="00B27013">
            <w:pPr>
              <w:pStyle w:val="TableText"/>
            </w:pPr>
            <w:r>
              <w:rPr>
                <w:sz w:val="20"/>
              </w:rPr>
              <w:t>The walkthrough used Google Chrome on a desktop viewport only.</w:t>
            </w:r>
          </w:p>
        </w:tc>
      </w:tr>
      <w:tr w:rsidR="005A2664" w14:paraId="0591DEC4" w14:textId="77777777">
        <w:trPr>
          <w:cantSplit/>
          <w:jc w:val="center"/>
        </w:trPr>
        <w:tc>
          <w:tcPr>
            <w:tcW w:w="2884" w:type="dxa"/>
            <w:vAlign w:val="center"/>
          </w:tcPr>
          <w:p w14:paraId="1975BB03" w14:textId="77777777" w:rsidR="005A2664" w:rsidRDefault="00B27013">
            <w:pPr>
              <w:pStyle w:val="TableText"/>
            </w:pPr>
            <w:r>
              <w:rPr>
                <w:sz w:val="20"/>
              </w:rPr>
              <w:t>Accessibility audit</w:t>
            </w:r>
          </w:p>
        </w:tc>
        <w:tc>
          <w:tcPr>
            <w:tcW w:w="1875" w:type="dxa"/>
            <w:vAlign w:val="center"/>
          </w:tcPr>
          <w:p w14:paraId="54942A18" w14:textId="77777777" w:rsidR="005A2664" w:rsidRDefault="00B27013">
            <w:pPr>
              <w:pStyle w:val="TableText"/>
            </w:pPr>
            <w:r>
              <w:rPr>
                <w:sz w:val="20"/>
              </w:rPr>
              <w:t>Not executed</w:t>
            </w:r>
          </w:p>
        </w:tc>
        <w:tc>
          <w:tcPr>
            <w:tcW w:w="4759" w:type="dxa"/>
            <w:vAlign w:val="center"/>
          </w:tcPr>
          <w:p w14:paraId="531FC9E9" w14:textId="77777777" w:rsidR="005A2664" w:rsidRDefault="00B27013">
            <w:pPr>
              <w:pStyle w:val="TableText"/>
            </w:pPr>
            <w:r>
              <w:rPr>
                <w:sz w:val="20"/>
              </w:rPr>
              <w:t>No screen-reader or WCAG conformance review was performed.</w:t>
            </w:r>
          </w:p>
        </w:tc>
      </w:tr>
      <w:tr w:rsidR="005A2664" w14:paraId="3C599DBA" w14:textId="77777777">
        <w:trPr>
          <w:cantSplit/>
          <w:jc w:val="center"/>
        </w:trPr>
        <w:tc>
          <w:tcPr>
            <w:tcW w:w="2884" w:type="dxa"/>
            <w:vAlign w:val="center"/>
          </w:tcPr>
          <w:p w14:paraId="481BC6FD" w14:textId="77777777" w:rsidR="005A2664" w:rsidRDefault="00B27013">
            <w:pPr>
              <w:pStyle w:val="TableText"/>
            </w:pPr>
            <w:r>
              <w:rPr>
                <w:sz w:val="20"/>
              </w:rPr>
              <w:t>Security penetration testing</w:t>
            </w:r>
          </w:p>
        </w:tc>
        <w:tc>
          <w:tcPr>
            <w:tcW w:w="1875" w:type="dxa"/>
            <w:vAlign w:val="center"/>
          </w:tcPr>
          <w:p w14:paraId="6CADC42E" w14:textId="77777777" w:rsidR="005A2664" w:rsidRDefault="00B27013">
            <w:pPr>
              <w:pStyle w:val="TableText"/>
            </w:pPr>
            <w:r>
              <w:rPr>
                <w:sz w:val="20"/>
              </w:rPr>
              <w:t>Not executed</w:t>
            </w:r>
          </w:p>
        </w:tc>
        <w:tc>
          <w:tcPr>
            <w:tcW w:w="4759" w:type="dxa"/>
            <w:vAlign w:val="center"/>
          </w:tcPr>
          <w:p w14:paraId="614C049B" w14:textId="77777777" w:rsidR="005A2664" w:rsidRDefault="00B27013">
            <w:pPr>
              <w:pStyle w:val="TableText"/>
            </w:pPr>
            <w:r>
              <w:rPr>
                <w:sz w:val="20"/>
              </w:rPr>
              <w:t>Access-control tests exist, but no independent security assessment was carried out.</w:t>
            </w:r>
          </w:p>
        </w:tc>
      </w:tr>
      <w:tr w:rsidR="005A2664" w14:paraId="07E609FF" w14:textId="77777777">
        <w:trPr>
          <w:cantSplit/>
          <w:jc w:val="center"/>
        </w:trPr>
        <w:tc>
          <w:tcPr>
            <w:tcW w:w="2884" w:type="dxa"/>
            <w:vAlign w:val="center"/>
          </w:tcPr>
          <w:p w14:paraId="5504C63B" w14:textId="77777777" w:rsidR="005A2664" w:rsidRDefault="00B27013">
            <w:pPr>
              <w:pStyle w:val="TableText"/>
            </w:pPr>
            <w:r>
              <w:rPr>
                <w:sz w:val="20"/>
              </w:rPr>
              <w:t>User acceptance testing</w:t>
            </w:r>
          </w:p>
        </w:tc>
        <w:tc>
          <w:tcPr>
            <w:tcW w:w="1875" w:type="dxa"/>
            <w:vAlign w:val="center"/>
          </w:tcPr>
          <w:p w14:paraId="3335A139" w14:textId="77777777" w:rsidR="005A2664" w:rsidRDefault="00B27013">
            <w:pPr>
              <w:pStyle w:val="TableText"/>
            </w:pPr>
            <w:r>
              <w:rPr>
                <w:sz w:val="20"/>
              </w:rPr>
              <w:t>Not executed</w:t>
            </w:r>
          </w:p>
        </w:tc>
        <w:tc>
          <w:tcPr>
            <w:tcW w:w="4759" w:type="dxa"/>
            <w:vAlign w:val="center"/>
          </w:tcPr>
          <w:p w14:paraId="2B76CEBE" w14:textId="77777777" w:rsidR="005A2664" w:rsidRDefault="00B27013">
            <w:pPr>
              <w:pStyle w:val="TableText"/>
            </w:pPr>
            <w:r>
              <w:rPr>
                <w:sz w:val="20"/>
              </w:rPr>
              <w:t>The system has not been used by real students and staff for a registration cycle.</w:t>
            </w:r>
          </w:p>
        </w:tc>
      </w:tr>
      <w:tr w:rsidR="005A2664" w14:paraId="44F1FA19" w14:textId="77777777">
        <w:trPr>
          <w:cantSplit/>
          <w:jc w:val="center"/>
        </w:trPr>
        <w:tc>
          <w:tcPr>
            <w:tcW w:w="2884" w:type="dxa"/>
            <w:vAlign w:val="center"/>
          </w:tcPr>
          <w:p w14:paraId="1F1A2D3E" w14:textId="77777777" w:rsidR="005A2664" w:rsidRDefault="00B27013">
            <w:pPr>
              <w:pStyle w:val="TableText"/>
            </w:pPr>
            <w:r>
              <w:rPr>
                <w:sz w:val="20"/>
              </w:rPr>
              <w:t>Receipt PDF content check</w:t>
            </w:r>
          </w:p>
        </w:tc>
        <w:tc>
          <w:tcPr>
            <w:tcW w:w="1875" w:type="dxa"/>
            <w:vAlign w:val="center"/>
          </w:tcPr>
          <w:p w14:paraId="4A466071" w14:textId="77777777" w:rsidR="005A2664" w:rsidRDefault="00B27013">
            <w:pPr>
              <w:pStyle w:val="TableText"/>
            </w:pPr>
            <w:r>
              <w:rPr>
                <w:sz w:val="20"/>
              </w:rPr>
              <w:t>Not executed</w:t>
            </w:r>
          </w:p>
        </w:tc>
        <w:tc>
          <w:tcPr>
            <w:tcW w:w="4759" w:type="dxa"/>
            <w:vAlign w:val="center"/>
          </w:tcPr>
          <w:p w14:paraId="08EE9C61" w14:textId="77777777" w:rsidR="005A2664" w:rsidRDefault="00B27013">
            <w:pPr>
              <w:pStyle w:val="TableText"/>
            </w:pPr>
            <w:r>
              <w:rPr>
                <w:sz w:val="20"/>
              </w:rPr>
              <w:t>The PDF download was not opened and inspected during the walkthrough.</w:t>
            </w:r>
          </w:p>
        </w:tc>
      </w:tr>
    </w:tbl>
    <w:p w14:paraId="12146827" w14:textId="77777777" w:rsidR="005A2664" w:rsidRDefault="005A2664">
      <w:pPr>
        <w:spacing w:after="120" w:line="192" w:lineRule="auto"/>
      </w:pPr>
    </w:p>
    <w:p w14:paraId="33EC5631" w14:textId="77777777" w:rsidR="005A2664" w:rsidRDefault="00B27013">
      <w:pPr>
        <w:pStyle w:val="BodyTextReport"/>
      </w:pPr>
      <w:r>
        <w:t>Within these limits, the results support the main claims of the design: seats are never overbooked in the concurrency scenarios tested, cohorts and Year Servers remain isolated, and staff cannot act outside their scope through the actions tested.</w:t>
      </w:r>
    </w:p>
    <w:p w14:paraId="0CB36E38" w14:textId="77777777" w:rsidR="005A2664" w:rsidRDefault="00B27013">
      <w:pPr>
        <w:pStyle w:val="Heading1"/>
      </w:pPr>
      <w:bookmarkStart w:id="115" w:name="_Toc242786981"/>
      <w:r>
        <w:t>9. CONCLUSION AND FUTURE ENHANCEMENTS</w:t>
      </w:r>
      <w:bookmarkEnd w:id="115"/>
    </w:p>
    <w:p w14:paraId="5A981AB5" w14:textId="77777777" w:rsidR="005A2664" w:rsidRDefault="00B27013">
      <w:pPr>
        <w:pStyle w:val="Heading2"/>
      </w:pPr>
      <w:bookmarkStart w:id="116" w:name="_Toc242786982"/>
      <w:r>
        <w:t>9.1 Conclusion</w:t>
      </w:r>
      <w:bookmarkEnd w:id="116"/>
    </w:p>
    <w:p w14:paraId="18456CB8" w14:textId="77777777" w:rsidR="005A2664" w:rsidRDefault="00B27013">
      <w:pPr>
        <w:pStyle w:val="BodyTextReport"/>
      </w:pPr>
      <w:r>
        <w:t>This project set out to build an elective registration system for a department that enforces seat limits exactly, keeps cohorts and academic years separate, and gives each role only the access it needs. Electify meets these aims in its current form. Registration, changes and cancellations are processed in single transactions that lock the affected subject rows in a fixed order, apply subject capacities and class quotas, and either complete fully or leave no trace. Composite foreign keys and scoped queries k</w:t>
      </w:r>
      <w:r>
        <w:t>eep each cohort's events, seats and reports apart, and staff permissions are derived on every request from the department's own assignment of classes rather than from anything the browser sends.</w:t>
      </w:r>
    </w:p>
    <w:p w14:paraId="3A6895F4" w14:textId="77777777" w:rsidR="005A2664" w:rsidRDefault="00B27013">
      <w:pPr>
        <w:pStyle w:val="BodyTextReport"/>
      </w:pPr>
      <w:r>
        <w:t xml:space="preserve">Around this core, the system provides the tools a department needs to run a registration: Year Server workspaces, class signup codes, tutor-authorised password resets, event and subject management with class quotas, a subject explorer for students, receipts, live monitoring, reports, an audit log and a replay of registration activity. The 105 automated tests that were run, all of which passed, give evidence for the most important properties, including correct behaviour when several students compete for the </w:t>
      </w:r>
      <w:r>
        <w:t>last seat.</w:t>
      </w:r>
    </w:p>
    <w:p w14:paraId="594D7394" w14:textId="77777777" w:rsidR="005A2664" w:rsidRDefault="00B27013">
      <w:pPr>
        <w:pStyle w:val="BodyTextReport"/>
      </w:pPr>
      <w:r>
        <w:t>The work also showed the value of testing against a real database and of a walkthrough of the interface. Several of the most important rules could only be verified with real row locks, and the walkthrough revealed defects — a failing countdown page, an incorrect term in receipt numbers and an inconsistent monitor message — that the automated tests did not cover. These are documented in Chapter 8 and are the first items for further work.</w:t>
      </w:r>
    </w:p>
    <w:p w14:paraId="0B57C89D" w14:textId="77777777" w:rsidR="005A2664" w:rsidRDefault="00B27013">
      <w:pPr>
        <w:pStyle w:val="Heading2"/>
      </w:pPr>
      <w:bookmarkStart w:id="117" w:name="_Toc242786983"/>
      <w:r>
        <w:t>9.2 Future Enhancements</w:t>
      </w:r>
      <w:bookmarkEnd w:id="117"/>
    </w:p>
    <w:p w14:paraId="41B7EC54" w14:textId="77777777" w:rsidR="005A2664" w:rsidRDefault="00B27013">
      <w:pPr>
        <w:pStyle w:val="ListNumber"/>
        <w:numPr>
          <w:ilvl w:val="0"/>
          <w:numId w:val="12"/>
        </w:numPr>
      </w:pPr>
      <w:r>
        <w:rPr>
          <w:b/>
        </w:rPr>
        <w:t>Fix the recorded defects</w:t>
      </w:r>
      <w:r>
        <w:t xml:space="preserve"> – correct the countdown and not-found pages, derive the receipt term from the event's semester, use the shared window rule in the monitor, record the real client address in the audit log, and tidy the realtime subscription in the picker.</w:t>
      </w:r>
    </w:p>
    <w:p w14:paraId="47F21C52" w14:textId="77777777" w:rsidR="005A2664" w:rsidRDefault="00B27013">
      <w:pPr>
        <w:pStyle w:val="ListNumber"/>
        <w:numPr>
          <w:ilvl w:val="0"/>
          <w:numId w:val="12"/>
        </w:numPr>
      </w:pPr>
      <w:r>
        <w:rPr>
          <w:b/>
        </w:rPr>
        <w:t>Load and acceptance testing</w:t>
      </w:r>
      <w:r>
        <w:t xml:space="preserve"> – measure behaviour with realistic numbers of simultaneous students and run a pilot registration with a class before wider use.</w:t>
      </w:r>
    </w:p>
    <w:p w14:paraId="2E354C68" w14:textId="77777777" w:rsidR="005A2664" w:rsidRDefault="00B27013">
      <w:pPr>
        <w:pStyle w:val="ListNumber"/>
        <w:numPr>
          <w:ilvl w:val="0"/>
          <w:numId w:val="12"/>
        </w:numPr>
      </w:pPr>
      <w:r>
        <w:rPr>
          <w:b/>
        </w:rPr>
        <w:t>Preference-based allocation</w:t>
      </w:r>
      <w:r>
        <w:t xml:space="preserve"> – allow students to rank several subjects and run an allocation mechanism after the window closes, drawing on the course allocation literature [2], [3], as an alternative to first-come allocation.</w:t>
      </w:r>
    </w:p>
    <w:p w14:paraId="4DC10AB8" w14:textId="77777777" w:rsidR="005A2664" w:rsidRDefault="00B27013">
      <w:pPr>
        <w:pStyle w:val="ListNumber"/>
        <w:numPr>
          <w:ilvl w:val="0"/>
          <w:numId w:val="12"/>
        </w:numPr>
      </w:pPr>
      <w:r>
        <w:rPr>
          <w:b/>
        </w:rPr>
        <w:t>Multiple choices per basket</w:t>
      </w:r>
      <w:r>
        <w:t xml:space="preserve"> – extend the registration logic to baskets that require more than one subject.</w:t>
      </w:r>
    </w:p>
    <w:p w14:paraId="01C525FD" w14:textId="77777777" w:rsidR="005A2664" w:rsidRDefault="00B27013">
      <w:pPr>
        <w:pStyle w:val="ListNumber"/>
        <w:numPr>
          <w:ilvl w:val="0"/>
          <w:numId w:val="12"/>
        </w:numPr>
      </w:pPr>
      <w:r>
        <w:rPr>
          <w:b/>
        </w:rPr>
        <w:t>Verification workflow</w:t>
      </w:r>
      <w:r>
        <w:t xml:space="preserve"> – implement the VERIFICATION and FINALIZED stages so that staff can review and formally close an event.</w:t>
      </w:r>
    </w:p>
    <w:p w14:paraId="034F1908" w14:textId="77777777" w:rsidR="005A2664" w:rsidRDefault="00B27013">
      <w:pPr>
        <w:pStyle w:val="ListNumber"/>
        <w:numPr>
          <w:ilvl w:val="0"/>
          <w:numId w:val="12"/>
        </w:numPr>
      </w:pPr>
      <w:r>
        <w:rPr>
          <w:b/>
        </w:rPr>
        <w:t>Notifications</w:t>
      </w:r>
      <w:r>
        <w:t xml:space="preserve"> – send reminders to students who have not registered and confirmations of receipts by e-mail.</w:t>
      </w:r>
    </w:p>
    <w:p w14:paraId="0C7FEB47" w14:textId="77777777" w:rsidR="005A2664" w:rsidRDefault="00B27013">
      <w:pPr>
        <w:pStyle w:val="ListNumber"/>
        <w:numPr>
          <w:ilvl w:val="0"/>
          <w:numId w:val="12"/>
        </w:numPr>
      </w:pPr>
      <w:r>
        <w:rPr>
          <w:b/>
        </w:rPr>
        <w:t>Integration</w:t>
      </w:r>
      <w:r>
        <w:t xml:space="preserve"> – import student lists and subject data from the university's central systems instead of entering them manually.</w:t>
      </w:r>
    </w:p>
    <w:p w14:paraId="2271C314" w14:textId="77777777" w:rsidR="005A2664" w:rsidRDefault="00B27013">
      <w:pPr>
        <w:pStyle w:val="ListNumber"/>
        <w:numPr>
          <w:ilvl w:val="0"/>
          <w:numId w:val="12"/>
        </w:numPr>
        <w:spacing w:after="200"/>
      </w:pPr>
      <w:r>
        <w:rPr>
          <w:b/>
        </w:rPr>
        <w:t>Accessibility and mobile review</w:t>
      </w:r>
      <w:r>
        <w:t xml:space="preserve"> – carry out an accessibility audit and test on a range of phones and browsers.</w:t>
      </w:r>
    </w:p>
    <w:p w14:paraId="0155A2A4" w14:textId="77777777" w:rsidR="005A2664" w:rsidRDefault="00B27013">
      <w:pPr>
        <w:pStyle w:val="Heading1"/>
      </w:pPr>
      <w:bookmarkStart w:id="118" w:name="_Toc242786984"/>
      <w:r>
        <w:t>10. REFERENCES</w:t>
      </w:r>
      <w:bookmarkEnd w:id="118"/>
    </w:p>
    <w:p w14:paraId="4D4D1CBF" w14:textId="77777777" w:rsidR="005A2664" w:rsidRDefault="00B27013">
      <w:pPr>
        <w:tabs>
          <w:tab w:val="left" w:pos="648"/>
        </w:tabs>
        <w:spacing w:after="120"/>
        <w:ind w:left="648" w:hanging="648"/>
      </w:pPr>
      <w:r>
        <w:t>[1]</w:t>
      </w:r>
      <w:r>
        <w:tab/>
        <w:t xml:space="preserve">D. Gale and L. S. Shapley, “College admissions and the stability of marriage,” </w:t>
      </w:r>
      <w:r>
        <w:rPr>
          <w:i/>
        </w:rPr>
        <w:t>The American Mathematical Monthly</w:t>
      </w:r>
      <w:r>
        <w:t>, vol. 69, no. 1, pp. 9–15, 1962.</w:t>
      </w:r>
    </w:p>
    <w:p w14:paraId="22549F33" w14:textId="77777777" w:rsidR="005A2664" w:rsidRDefault="00B27013">
      <w:pPr>
        <w:tabs>
          <w:tab w:val="left" w:pos="648"/>
        </w:tabs>
        <w:spacing w:after="120"/>
        <w:ind w:left="648" w:hanging="648"/>
      </w:pPr>
      <w:r>
        <w:t>[2]</w:t>
      </w:r>
      <w:r>
        <w:tab/>
      </w:r>
      <w:r>
        <w:t xml:space="preserve">E. Budish and E. Cantillon, “The multi-unit assignment problem: Theory and evidence from course allocation at Harvard,” </w:t>
      </w:r>
      <w:r>
        <w:rPr>
          <w:i/>
        </w:rPr>
        <w:t>American Economic Review</w:t>
      </w:r>
      <w:r>
        <w:t>, vol. 102, no. 5, pp. 2237–2271, 2012.</w:t>
      </w:r>
    </w:p>
    <w:p w14:paraId="236C19A8" w14:textId="77777777" w:rsidR="005A2664" w:rsidRDefault="00B27013">
      <w:pPr>
        <w:tabs>
          <w:tab w:val="left" w:pos="648"/>
        </w:tabs>
        <w:spacing w:after="120"/>
        <w:ind w:left="648" w:hanging="648"/>
      </w:pPr>
      <w:r>
        <w:t>[3]</w:t>
      </w:r>
      <w:r>
        <w:tab/>
        <w:t xml:space="preserve">E. Budish, “The combinatorial assignment problem: Approximate competitive equilibrium from equal incomes,” </w:t>
      </w:r>
      <w:r>
        <w:rPr>
          <w:i/>
        </w:rPr>
        <w:t>Journal of Political Economy</w:t>
      </w:r>
      <w:r>
        <w:t>, vol. 119, no. 6, pp. 1061–1103, 2011.</w:t>
      </w:r>
    </w:p>
    <w:p w14:paraId="0521095E" w14:textId="77777777" w:rsidR="005A2664" w:rsidRDefault="00B27013">
      <w:pPr>
        <w:tabs>
          <w:tab w:val="left" w:pos="648"/>
        </w:tabs>
        <w:spacing w:after="120"/>
        <w:ind w:left="648" w:hanging="648"/>
      </w:pPr>
      <w:r>
        <w:t>[4]</w:t>
      </w:r>
      <w:r>
        <w:tab/>
        <w:t xml:space="preserve">E. F. Codd, “A relational model of data for large shared data banks,” </w:t>
      </w:r>
      <w:r>
        <w:rPr>
          <w:i/>
        </w:rPr>
        <w:t>Communications of the ACM</w:t>
      </w:r>
      <w:r>
        <w:t>, vol. 13, no. 6, pp. 377–387, 1970.</w:t>
      </w:r>
    </w:p>
    <w:p w14:paraId="5F710BA0" w14:textId="77777777" w:rsidR="005A2664" w:rsidRDefault="00B27013">
      <w:pPr>
        <w:tabs>
          <w:tab w:val="left" w:pos="648"/>
        </w:tabs>
        <w:spacing w:after="120"/>
        <w:ind w:left="648" w:hanging="648"/>
      </w:pPr>
      <w:r>
        <w:t>[5]</w:t>
      </w:r>
      <w:r>
        <w:tab/>
      </w:r>
      <w:r>
        <w:t xml:space="preserve">P. P.-S. Chen, “The entity-relationship model—Toward a unified view of data,” </w:t>
      </w:r>
      <w:r>
        <w:rPr>
          <w:i/>
        </w:rPr>
        <w:t>ACM Transactions on Database Systems</w:t>
      </w:r>
      <w:r>
        <w:t>, vol. 1, no. 1, pp. 9–36, 1976.</w:t>
      </w:r>
    </w:p>
    <w:p w14:paraId="0ED7E6F9" w14:textId="77777777" w:rsidR="005A2664" w:rsidRDefault="00B27013">
      <w:pPr>
        <w:tabs>
          <w:tab w:val="left" w:pos="648"/>
        </w:tabs>
        <w:spacing w:after="120"/>
        <w:ind w:left="648" w:hanging="648"/>
      </w:pPr>
      <w:r>
        <w:t>[6]</w:t>
      </w:r>
      <w:r>
        <w:tab/>
        <w:t xml:space="preserve">A. Silberschatz, H. F. Korth, and S. Sudarshan, </w:t>
      </w:r>
      <w:r>
        <w:rPr>
          <w:i/>
        </w:rPr>
        <w:t>Database System Concepts</w:t>
      </w:r>
      <w:r>
        <w:t>, 7th ed. New York, NY, USA: McGraw-Hill Education, 2019.</w:t>
      </w:r>
    </w:p>
    <w:p w14:paraId="0BC49CE0" w14:textId="77777777" w:rsidR="005A2664" w:rsidRDefault="00B27013">
      <w:pPr>
        <w:tabs>
          <w:tab w:val="left" w:pos="648"/>
        </w:tabs>
        <w:spacing w:after="120"/>
        <w:ind w:left="648" w:hanging="648"/>
      </w:pPr>
      <w:r>
        <w:t>[7]</w:t>
      </w:r>
      <w:r>
        <w:tab/>
        <w:t xml:space="preserve">K. P. Eswaran, J. N. Gray, R. A. Lorie, and I. L. Traiger, “The notions of consistency and predicate locks in a database system,” </w:t>
      </w:r>
      <w:r>
        <w:rPr>
          <w:i/>
        </w:rPr>
        <w:t>Communications of the ACM</w:t>
      </w:r>
      <w:r>
        <w:t>, vol. 19, no. 11, pp. 624–633, 1976.</w:t>
      </w:r>
    </w:p>
    <w:p w14:paraId="10C2FC9E" w14:textId="77777777" w:rsidR="005A2664" w:rsidRDefault="00B27013">
      <w:pPr>
        <w:tabs>
          <w:tab w:val="left" w:pos="648"/>
        </w:tabs>
        <w:spacing w:after="120"/>
        <w:ind w:left="648" w:hanging="648"/>
      </w:pPr>
      <w:r>
        <w:t>[8]</w:t>
      </w:r>
      <w:r>
        <w:tab/>
        <w:t xml:space="preserve">J. Gray and A. Reuter, </w:t>
      </w:r>
      <w:r>
        <w:rPr>
          <w:i/>
        </w:rPr>
        <w:t>Transaction Processing: Concepts and Techniques</w:t>
      </w:r>
      <w:r>
        <w:t>. San Mateo, CA, USA: Morgan Kaufmann, 1992.</w:t>
      </w:r>
    </w:p>
    <w:p w14:paraId="2361F891" w14:textId="77777777" w:rsidR="005A2664" w:rsidRDefault="00B27013">
      <w:pPr>
        <w:tabs>
          <w:tab w:val="left" w:pos="648"/>
        </w:tabs>
        <w:spacing w:after="120"/>
        <w:ind w:left="648" w:hanging="648"/>
      </w:pPr>
      <w:r>
        <w:t>[9]</w:t>
      </w:r>
      <w:r>
        <w:tab/>
        <w:t xml:space="preserve">H. Berenson, P. Bernstein, J. Gray, J. Melton, E. O’Neil, and P. O’Neil, “A critique of ANSI SQL isolation levels,” in </w:t>
      </w:r>
      <w:r>
        <w:rPr>
          <w:i/>
        </w:rPr>
        <w:t>Proc. ACM SIGMOD Int. Conf. on Management of Data</w:t>
      </w:r>
      <w:r>
        <w:t>, San Jose, CA, USA, 1995, pp. 1–10.</w:t>
      </w:r>
    </w:p>
    <w:p w14:paraId="00898AE0" w14:textId="77777777" w:rsidR="005A2664" w:rsidRDefault="00B27013">
      <w:pPr>
        <w:tabs>
          <w:tab w:val="left" w:pos="648"/>
        </w:tabs>
        <w:spacing w:after="120"/>
        <w:ind w:left="648" w:hanging="648"/>
      </w:pPr>
      <w:r>
        <w:t>[10]</w:t>
      </w:r>
      <w:r>
        <w:tab/>
        <w:t xml:space="preserve">M. Kleppmann, </w:t>
      </w:r>
      <w:r>
        <w:rPr>
          <w:i/>
        </w:rPr>
        <w:t>Designing Data-Intensive Applications</w:t>
      </w:r>
      <w:r>
        <w:t>. Sebastopol, CA, USA: O’Reilly Media, 2017.</w:t>
      </w:r>
    </w:p>
    <w:p w14:paraId="37A16FB1" w14:textId="77777777" w:rsidR="005A2664" w:rsidRDefault="00B27013">
      <w:pPr>
        <w:tabs>
          <w:tab w:val="left" w:pos="648"/>
        </w:tabs>
        <w:spacing w:after="120"/>
        <w:ind w:left="648" w:hanging="648"/>
      </w:pPr>
      <w:r>
        <w:t>[11]</w:t>
      </w:r>
      <w:r>
        <w:tab/>
        <w:t xml:space="preserve">J. H. Saltzer and M. D. Schroeder, “The protection of information in computer systems,” </w:t>
      </w:r>
      <w:r>
        <w:rPr>
          <w:i/>
        </w:rPr>
        <w:t>Proceedings of the IEEE</w:t>
      </w:r>
      <w:r>
        <w:t>, vol. 63, no. 9, pp. 1278–1308, 1975.</w:t>
      </w:r>
    </w:p>
    <w:p w14:paraId="4746BB9C" w14:textId="77777777" w:rsidR="005A2664" w:rsidRDefault="00B27013">
      <w:pPr>
        <w:tabs>
          <w:tab w:val="left" w:pos="648"/>
        </w:tabs>
        <w:spacing w:after="120"/>
        <w:ind w:left="648" w:hanging="648"/>
      </w:pPr>
      <w:r>
        <w:t>[12]</w:t>
      </w:r>
      <w:r>
        <w:tab/>
        <w:t xml:space="preserve">D. F. Ferraiolo and D. R. Kuhn, “Role-based access controls,” in </w:t>
      </w:r>
      <w:r>
        <w:rPr>
          <w:i/>
        </w:rPr>
        <w:t>Proc. 15th National Computer Security Conference</w:t>
      </w:r>
      <w:r>
        <w:t>, Baltimore, MD, USA, 1992, pp. 554–563.</w:t>
      </w:r>
    </w:p>
    <w:p w14:paraId="7F981A99" w14:textId="77777777" w:rsidR="005A2664" w:rsidRDefault="00B27013">
      <w:pPr>
        <w:tabs>
          <w:tab w:val="left" w:pos="648"/>
        </w:tabs>
        <w:spacing w:after="120"/>
        <w:ind w:left="648" w:hanging="648"/>
      </w:pPr>
      <w:r>
        <w:t>[13]</w:t>
      </w:r>
      <w:r>
        <w:tab/>
        <w:t xml:space="preserve">R. S. Sandhu, E. J. Coyne, H. L. Feinstein, and C. E. Youman, “Role-based access control models,” </w:t>
      </w:r>
      <w:r>
        <w:rPr>
          <w:i/>
        </w:rPr>
        <w:t>IEEE Computer</w:t>
      </w:r>
      <w:r>
        <w:t>, vol. 29, no. 2, pp. 38–47, 1996.</w:t>
      </w:r>
    </w:p>
    <w:p w14:paraId="09415200" w14:textId="77777777" w:rsidR="005A2664" w:rsidRDefault="00B27013">
      <w:pPr>
        <w:tabs>
          <w:tab w:val="left" w:pos="648"/>
        </w:tabs>
        <w:spacing w:after="120"/>
        <w:ind w:left="648" w:hanging="648"/>
      </w:pPr>
      <w:r>
        <w:t>[14]</w:t>
      </w:r>
      <w:r>
        <w:tab/>
        <w:t xml:space="preserve">The PostgreSQL Global Development Group, “Explicit locking,” </w:t>
      </w:r>
      <w:r>
        <w:rPr>
          <w:i/>
        </w:rPr>
        <w:t>PostgreSQL Documentation</w:t>
      </w:r>
      <w:r>
        <w:t>, ch. 13.3. [Online]. Available: https://www.postgresql.org/docs/current/explicit-locking.html (accessed Oct. 13, 2026).</w:t>
      </w:r>
    </w:p>
    <w:p w14:paraId="29F38B90" w14:textId="77777777" w:rsidR="005A2664" w:rsidRDefault="00B27013">
      <w:pPr>
        <w:tabs>
          <w:tab w:val="left" w:pos="648"/>
        </w:tabs>
        <w:spacing w:after="120"/>
        <w:ind w:left="648" w:hanging="648"/>
      </w:pPr>
      <w:r>
        <w:t>[15]</w:t>
      </w:r>
      <w:r>
        <w:tab/>
        <w:t xml:space="preserve">The PostgreSQL Global Development Group, “Transaction isolation,” </w:t>
      </w:r>
      <w:r>
        <w:rPr>
          <w:i/>
        </w:rPr>
        <w:t>PostgreSQL Documentation</w:t>
      </w:r>
      <w:r>
        <w:t>, ch. 13.2. [Online]. Available: https://www.postgresql.org/docs/current/transaction-iso.html (accessed Oct. 13, 2026).</w:t>
      </w:r>
    </w:p>
    <w:p w14:paraId="7F3DEAAD" w14:textId="77777777" w:rsidR="005A2664" w:rsidRDefault="00B27013">
      <w:pPr>
        <w:tabs>
          <w:tab w:val="left" w:pos="648"/>
        </w:tabs>
        <w:spacing w:after="120"/>
        <w:ind w:left="648" w:hanging="648"/>
      </w:pPr>
      <w:r>
        <w:t>[16]</w:t>
      </w:r>
      <w:r>
        <w:tab/>
        <w:t>OWASP Foundation, “OWASP Top 10:2021.” [Online]. Available: https://owasp.org/Top10/ (accessed Oct. 13, 2026).</w:t>
      </w:r>
    </w:p>
    <w:p w14:paraId="0560E71D" w14:textId="77777777" w:rsidR="005A2664" w:rsidRDefault="00B27013">
      <w:pPr>
        <w:tabs>
          <w:tab w:val="left" w:pos="648"/>
        </w:tabs>
        <w:spacing w:after="120"/>
        <w:ind w:left="648" w:hanging="648"/>
      </w:pPr>
      <w:r>
        <w:t>[17]</w:t>
      </w:r>
      <w:r>
        <w:tab/>
      </w:r>
      <w:r>
        <w:t xml:space="preserve">N. Provos and D. Mazières, “A future-adaptable password scheme,” in </w:t>
      </w:r>
      <w:r>
        <w:rPr>
          <w:i/>
        </w:rPr>
        <w:t>Proc. USENIX Annual Technical Conference, FREENIX Track</w:t>
      </w:r>
      <w:r>
        <w:t>, Monterey, CA, USA, 1999, pp. 81–91.</w:t>
      </w:r>
    </w:p>
    <w:p w14:paraId="718EE52D" w14:textId="77777777" w:rsidR="005A2664" w:rsidRDefault="00B27013">
      <w:pPr>
        <w:tabs>
          <w:tab w:val="left" w:pos="648"/>
        </w:tabs>
        <w:spacing w:after="120"/>
        <w:ind w:left="648" w:hanging="648"/>
      </w:pPr>
      <w:r>
        <w:t>[18]</w:t>
      </w:r>
      <w:r>
        <w:tab/>
        <w:t>P. A. Grassi et al., “Digital identity guidelines: Authentication and lifecycle management,” National Institute of Standards and Technology, Gaithersburg, MD, USA, NIST Special Publication 800-63B, 2017.</w:t>
      </w:r>
    </w:p>
    <w:p w14:paraId="11FADE8B" w14:textId="77777777" w:rsidR="005A2664" w:rsidRDefault="00B27013">
      <w:pPr>
        <w:tabs>
          <w:tab w:val="left" w:pos="648"/>
        </w:tabs>
        <w:spacing w:after="120"/>
        <w:ind w:left="648" w:hanging="648"/>
      </w:pPr>
      <w:r>
        <w:t>[19]</w:t>
      </w:r>
      <w:r>
        <w:tab/>
      </w:r>
      <w:r>
        <w:t>OWASP Foundation, “Application Security Verification Standard 4.0.3,” 2021. [Online]. Available: https://owasp.org/www-project-application-security-verification-standard/ (accessed Oct. 13, 2026).</w:t>
      </w:r>
    </w:p>
    <w:p w14:paraId="60384340" w14:textId="77777777" w:rsidR="005A2664" w:rsidRDefault="00B27013">
      <w:pPr>
        <w:tabs>
          <w:tab w:val="left" w:pos="648"/>
        </w:tabs>
        <w:spacing w:after="120"/>
        <w:ind w:left="648" w:hanging="648"/>
      </w:pPr>
      <w:r>
        <w:t>[20]</w:t>
      </w:r>
      <w:r>
        <w:tab/>
        <w:t>M. Jones, J. Bradley, and N. Sakimura, “JSON Web Token (JWT),” Internet Engineering Task Force, RFC 7519, May 2015.</w:t>
      </w:r>
    </w:p>
    <w:p w14:paraId="6978D666" w14:textId="77777777" w:rsidR="005A2664" w:rsidRDefault="00B27013">
      <w:pPr>
        <w:tabs>
          <w:tab w:val="left" w:pos="648"/>
        </w:tabs>
        <w:spacing w:after="120"/>
        <w:ind w:left="648" w:hanging="648"/>
      </w:pPr>
      <w:r>
        <w:t>[21]</w:t>
      </w:r>
      <w:r>
        <w:tab/>
        <w:t>Vercel, “Next.js documentation.” [Online]. Available: https://nextjs.org/docs (accessed Oct. 13, 2026).</w:t>
      </w:r>
    </w:p>
    <w:p w14:paraId="5BC5F353" w14:textId="77777777" w:rsidR="005A2664" w:rsidRDefault="00B27013">
      <w:pPr>
        <w:tabs>
          <w:tab w:val="left" w:pos="648"/>
        </w:tabs>
        <w:spacing w:after="120"/>
        <w:ind w:left="648" w:hanging="648"/>
      </w:pPr>
      <w:r>
        <w:t>[22]</w:t>
      </w:r>
      <w:r>
        <w:tab/>
      </w:r>
      <w:r>
        <w:t>Meta Open Source, “React documentation.” [Online]. Available: https://react.dev (accessed Oct. 13, 2026).</w:t>
      </w:r>
    </w:p>
    <w:p w14:paraId="5414A30C" w14:textId="77777777" w:rsidR="005A2664" w:rsidRDefault="00B27013">
      <w:pPr>
        <w:tabs>
          <w:tab w:val="left" w:pos="648"/>
        </w:tabs>
        <w:spacing w:after="120"/>
        <w:ind w:left="648" w:hanging="648"/>
      </w:pPr>
      <w:r>
        <w:t>[23]</w:t>
      </w:r>
      <w:r>
        <w:tab/>
        <w:t>Drizzle Team, “Drizzle ORM documentation.” [Online]. Available: https://orm.drizzle.team/docs/overview (accessed Oct. 13, 2026).</w:t>
      </w:r>
    </w:p>
    <w:p w14:paraId="36BFF2C7" w14:textId="77777777" w:rsidR="005A2664" w:rsidRDefault="00B27013">
      <w:pPr>
        <w:tabs>
          <w:tab w:val="left" w:pos="648"/>
        </w:tabs>
        <w:spacing w:after="120"/>
        <w:ind w:left="648" w:hanging="648"/>
      </w:pPr>
      <w:r>
        <w:t>[24]</w:t>
      </w:r>
      <w:r>
        <w:tab/>
        <w:t xml:space="preserve">Supabase, “Realtime,” </w:t>
      </w:r>
      <w:r>
        <w:rPr>
          <w:i/>
        </w:rPr>
        <w:t>Supabase Documentation</w:t>
      </w:r>
      <w:r>
        <w:t>. [Online]. Available: https://supabase.com/docs/guides/realtime (accessed Oct. 13, 2026).</w:t>
      </w:r>
    </w:p>
    <w:p w14:paraId="7CD199F3" w14:textId="77777777" w:rsidR="005A2664" w:rsidRDefault="00B27013">
      <w:pPr>
        <w:tabs>
          <w:tab w:val="left" w:pos="648"/>
        </w:tabs>
        <w:spacing w:after="120"/>
        <w:ind w:left="648" w:hanging="648"/>
      </w:pPr>
      <w:r>
        <w:t>[25]</w:t>
      </w:r>
      <w:r>
        <w:tab/>
        <w:t xml:space="preserve">OpenJS Foundation, “Test runner,” </w:t>
      </w:r>
      <w:r>
        <w:rPr>
          <w:i/>
        </w:rPr>
        <w:t>Node.js Documentation</w:t>
      </w:r>
      <w:r>
        <w:t>. [Online]. Available: https://nodejs.org/api/test.html (accessed Oct. 13, 2026).</w:t>
      </w:r>
    </w:p>
    <w:p w14:paraId="100C016E" w14:textId="77777777" w:rsidR="005A2664" w:rsidRDefault="00B27013">
      <w:pPr>
        <w:tabs>
          <w:tab w:val="left" w:pos="648"/>
        </w:tabs>
        <w:spacing w:after="120"/>
        <w:ind w:left="648" w:hanging="648"/>
      </w:pPr>
      <w:r>
        <w:t>[26]</w:t>
      </w:r>
      <w:r>
        <w:tab/>
        <w:t>Microsoft, “Playwright documentation.” [Online]. Available: https://playwright.dev/docs/intro (accessed Oct. 13, 2026).</w:t>
      </w:r>
    </w:p>
    <w:p w14:paraId="379FA012" w14:textId="77777777" w:rsidR="005A2664" w:rsidRDefault="00B27013">
      <w:pPr>
        <w:pStyle w:val="Heading1"/>
      </w:pPr>
      <w:bookmarkStart w:id="119" w:name="_Toc242786985"/>
      <w:r>
        <w:t>11. APPENDICES</w:t>
      </w:r>
      <w:bookmarkEnd w:id="119"/>
    </w:p>
    <w:p w14:paraId="01CC947B" w14:textId="77777777" w:rsidR="005A2664" w:rsidRDefault="00B27013">
      <w:pPr>
        <w:pStyle w:val="Heading2"/>
      </w:pPr>
      <w:bookmarkStart w:id="120" w:name="_Toc242786986"/>
      <w:r>
        <w:t>11.1 Selected Source Code</w:t>
      </w:r>
      <w:bookmarkEnd w:id="120"/>
    </w:p>
    <w:p w14:paraId="2068E02B" w14:textId="77777777" w:rsidR="005A2664" w:rsidRDefault="00B27013">
      <w:pPr>
        <w:pStyle w:val="BodyTextReport"/>
      </w:pPr>
      <w:r>
        <w:t>This appendix reproduces the parts of the source code that implement the central rules discussed in Chapter 6. The excerpts are copied unchanged from the repository at the commit used for testing; lines omitted for brevity are marked with “// …”.</w:t>
      </w:r>
    </w:p>
    <w:p w14:paraId="726C8EE9" w14:textId="77777777" w:rsidR="005A2664" w:rsidRDefault="00B27013">
      <w:pPr>
        <w:pStyle w:val="Heading3"/>
      </w:pPr>
      <w:bookmarkStart w:id="121" w:name="_Toc242786987"/>
      <w:r>
        <w:t>11.1.1 src/lib/seat-ops.ts — taking and releasing seats</w:t>
      </w:r>
      <w:bookmarkEnd w:id="12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5A2664" w14:paraId="38B95905" w14:textId="77777777">
        <w:trPr>
          <w:jc w:val="center"/>
        </w:trPr>
        <w:tc>
          <w:tcPr>
            <w:tcW w:w="9518" w:type="dxa"/>
            <w:shd w:val="clear" w:color="auto" w:fill="F5F5F5"/>
          </w:tcPr>
          <w:p w14:paraId="49B387D1" w14:textId="77777777" w:rsidR="005A2664" w:rsidRDefault="00B27013">
            <w:pPr>
              <w:pStyle w:val="CodeText"/>
            </w:pPr>
            <w:r>
              <w:t>/** Takes one seat in `elective` (a row the caller has locked) for a student of `sectionId`. */</w:t>
            </w:r>
          </w:p>
          <w:p w14:paraId="076E2A7B" w14:textId="77777777" w:rsidR="005A2664" w:rsidRDefault="00B27013">
            <w:pPr>
              <w:pStyle w:val="CodeText"/>
            </w:pPr>
            <w:r>
              <w:t>export async function takeSeat(tx: Tx, elective: ElectiveRow, sectionId: string | null) {</w:t>
            </w:r>
          </w:p>
          <w:p w14:paraId="28606416" w14:textId="77777777" w:rsidR="005A2664" w:rsidRDefault="00B27013">
            <w:pPr>
              <w:pStyle w:val="CodeText"/>
            </w:pPr>
            <w:r>
              <w:t xml:space="preserve">  if (elective.availableSeats &lt;= 0) throw new SeatTakenError(elective.id, elective.name);</w:t>
            </w:r>
          </w:p>
          <w:p w14:paraId="14EC6AB3" w14:textId="77777777" w:rsidR="005A2664" w:rsidRDefault="00B27013">
            <w:pPr>
              <w:pStyle w:val="CodeText"/>
            </w:pPr>
            <w:r>
              <w:t xml:space="preserve"> </w:t>
            </w:r>
          </w:p>
          <w:p w14:paraId="4CC60C2D" w14:textId="77777777" w:rsidR="005A2664" w:rsidRDefault="00B27013">
            <w:pPr>
              <w:pStyle w:val="CodeText"/>
            </w:pPr>
            <w:r>
              <w:t xml:space="preserve">  const quotas = await tx</w:t>
            </w:r>
          </w:p>
          <w:p w14:paraId="64CDE832" w14:textId="77777777" w:rsidR="005A2664" w:rsidRDefault="00B27013">
            <w:pPr>
              <w:pStyle w:val="CodeText"/>
            </w:pPr>
            <w:r>
              <w:t xml:space="preserve">    .select()</w:t>
            </w:r>
          </w:p>
          <w:p w14:paraId="4A51BBCD" w14:textId="77777777" w:rsidR="005A2664" w:rsidRDefault="00B27013">
            <w:pPr>
              <w:pStyle w:val="CodeText"/>
            </w:pPr>
            <w:r>
              <w:t xml:space="preserve">    .from(electiveSeatAllocations)</w:t>
            </w:r>
          </w:p>
          <w:p w14:paraId="3C9E880E" w14:textId="77777777" w:rsidR="005A2664" w:rsidRDefault="00B27013">
            <w:pPr>
              <w:pStyle w:val="CodeText"/>
            </w:pPr>
            <w:r>
              <w:t xml:space="preserve">    .where(and(eq(electiveSeatAllocations.electiveId, elective.id), isNotNull(electiveSeatAllocations.sectionId)))</w:t>
            </w:r>
          </w:p>
          <w:p w14:paraId="28D66019" w14:textId="77777777" w:rsidR="005A2664" w:rsidRDefault="00B27013">
            <w:pPr>
              <w:pStyle w:val="CodeText"/>
            </w:pPr>
            <w:r>
              <w:t xml:space="preserve">    .for("update");</w:t>
            </w:r>
          </w:p>
          <w:p w14:paraId="43315ED9" w14:textId="77777777" w:rsidR="005A2664" w:rsidRDefault="00B27013">
            <w:pPr>
              <w:pStyle w:val="CodeText"/>
            </w:pPr>
            <w:r>
              <w:t xml:space="preserve"> </w:t>
            </w:r>
          </w:p>
          <w:p w14:paraId="58107469" w14:textId="77777777" w:rsidR="005A2664" w:rsidRDefault="00B27013">
            <w:pPr>
              <w:pStyle w:val="CodeText"/>
            </w:pPr>
            <w:r>
              <w:t xml:space="preserve">  const own = sectionId ? quotas.find((q) =&gt; q.sectionId === sectionId) : undefined;</w:t>
            </w:r>
          </w:p>
          <w:p w14:paraId="0A4EC839" w14:textId="77777777" w:rsidR="005A2664" w:rsidRDefault="00B27013">
            <w:pPr>
              <w:pStyle w:val="CodeText"/>
            </w:pPr>
            <w:r>
              <w:t xml:space="preserve">  if (own) {</w:t>
            </w:r>
          </w:p>
          <w:p w14:paraId="0B63F1A6" w14:textId="77777777" w:rsidR="005A2664" w:rsidRDefault="00B27013">
            <w:pPr>
              <w:pStyle w:val="CodeText"/>
            </w:pPr>
            <w:r>
              <w:t xml:space="preserve">    if (own.availableSeats &lt;= 0) throw new SeatTakenError(elective.id, elective.name);</w:t>
            </w:r>
          </w:p>
          <w:p w14:paraId="143A36F6" w14:textId="77777777" w:rsidR="005A2664" w:rsidRDefault="00B27013">
            <w:pPr>
              <w:pStyle w:val="CodeText"/>
            </w:pPr>
            <w:r>
              <w:t xml:space="preserve">  } else if (quotas.length &gt; 0) {</w:t>
            </w:r>
          </w:p>
          <w:p w14:paraId="185B440D" w14:textId="77777777" w:rsidR="005A2664" w:rsidRDefault="00B27013">
            <w:pPr>
              <w:pStyle w:val="CodeText"/>
            </w:pPr>
            <w:r>
              <w:t xml:space="preserve">    // Seats still held back for classes with a quota are not open to others.</w:t>
            </w:r>
          </w:p>
          <w:p w14:paraId="004E618C" w14:textId="77777777" w:rsidR="005A2664" w:rsidRDefault="00B27013">
            <w:pPr>
              <w:pStyle w:val="CodeText"/>
            </w:pPr>
            <w:r>
              <w:t xml:space="preserve">    const reserved = quotas.reduce((sum, q) =&gt; sum + Math.max(0, q.availableSeats), 0);</w:t>
            </w:r>
          </w:p>
          <w:p w14:paraId="5A00DB86" w14:textId="77777777" w:rsidR="005A2664" w:rsidRDefault="00B27013">
            <w:pPr>
              <w:pStyle w:val="CodeText"/>
            </w:pPr>
            <w:r>
              <w:t xml:space="preserve">    if (elective.availableSeats - reserved &lt;= 0) throw new SeatTakenError(elective.id, elective.name);</w:t>
            </w:r>
          </w:p>
          <w:p w14:paraId="6DF28F33" w14:textId="77777777" w:rsidR="005A2664" w:rsidRDefault="00B27013">
            <w:pPr>
              <w:pStyle w:val="CodeText"/>
            </w:pPr>
            <w:r>
              <w:t xml:space="preserve">  }</w:t>
            </w:r>
          </w:p>
          <w:p w14:paraId="0D6C98DB" w14:textId="77777777" w:rsidR="005A2664" w:rsidRDefault="00B27013">
            <w:pPr>
              <w:pStyle w:val="CodeText"/>
            </w:pPr>
            <w:r>
              <w:t xml:space="preserve"> </w:t>
            </w:r>
          </w:p>
          <w:p w14:paraId="1A30D0AB" w14:textId="77777777" w:rsidR="005A2664" w:rsidRDefault="00B27013">
            <w:pPr>
              <w:pStyle w:val="CodeText"/>
            </w:pPr>
            <w:r>
              <w:t xml:space="preserve">  await tx</w:t>
            </w:r>
          </w:p>
          <w:p w14:paraId="5DC1F20E" w14:textId="77777777" w:rsidR="005A2664" w:rsidRDefault="00B27013">
            <w:pPr>
              <w:pStyle w:val="CodeText"/>
            </w:pPr>
            <w:r>
              <w:t xml:space="preserve">    .update(electives)</w:t>
            </w:r>
          </w:p>
          <w:p w14:paraId="746FFD4B" w14:textId="77777777" w:rsidR="005A2664" w:rsidRDefault="00B27013">
            <w:pPr>
              <w:pStyle w:val="CodeText"/>
            </w:pPr>
            <w:r>
              <w:t xml:space="preserve">    .set({</w:t>
            </w:r>
          </w:p>
          <w:p w14:paraId="075509E8" w14:textId="77777777" w:rsidR="005A2664" w:rsidRDefault="00B27013">
            <w:pPr>
              <w:pStyle w:val="CodeText"/>
            </w:pPr>
            <w:r>
              <w:t xml:space="preserve">      availableSeats: sql`${electives.availableSeats} - 1`,</w:t>
            </w:r>
          </w:p>
          <w:p w14:paraId="6469ACB8" w14:textId="77777777" w:rsidR="005A2664" w:rsidRDefault="00B27013">
            <w:pPr>
              <w:pStyle w:val="CodeText"/>
            </w:pPr>
            <w:r>
              <w:t xml:space="preserve">      isFull: sql`CASE WHEN ${electives.availableSeats} - 1 &lt;= 0 THEN true ELSE false END`,</w:t>
            </w:r>
          </w:p>
          <w:p w14:paraId="45140BD3" w14:textId="77777777" w:rsidR="005A2664" w:rsidRDefault="00B27013">
            <w:pPr>
              <w:pStyle w:val="CodeText"/>
            </w:pPr>
            <w:r>
              <w:t xml:space="preserve">      updatedAt: new Date(),</w:t>
            </w:r>
          </w:p>
          <w:p w14:paraId="2D167698" w14:textId="77777777" w:rsidR="005A2664" w:rsidRDefault="00B27013">
            <w:pPr>
              <w:pStyle w:val="CodeText"/>
            </w:pPr>
            <w:r>
              <w:t xml:space="preserve">    })</w:t>
            </w:r>
          </w:p>
          <w:p w14:paraId="51D06FFF" w14:textId="77777777" w:rsidR="005A2664" w:rsidRDefault="00B27013">
            <w:pPr>
              <w:pStyle w:val="CodeText"/>
            </w:pPr>
            <w:r>
              <w:t xml:space="preserve">    .where(eq(electives.id, elective.id));</w:t>
            </w:r>
          </w:p>
          <w:p w14:paraId="44656E1E" w14:textId="77777777" w:rsidR="005A2664" w:rsidRDefault="00B27013">
            <w:pPr>
              <w:pStyle w:val="CodeText"/>
            </w:pPr>
            <w:r>
              <w:t xml:space="preserve"> </w:t>
            </w:r>
          </w:p>
          <w:p w14:paraId="023E3EA2" w14:textId="77777777" w:rsidR="005A2664" w:rsidRDefault="00B27013">
            <w:pPr>
              <w:pStyle w:val="CodeText"/>
            </w:pPr>
            <w:r>
              <w:t xml:space="preserve">  if (own) {</w:t>
            </w:r>
          </w:p>
          <w:p w14:paraId="28F57624" w14:textId="77777777" w:rsidR="005A2664" w:rsidRDefault="00B27013">
            <w:pPr>
              <w:pStyle w:val="CodeText"/>
            </w:pPr>
            <w:r>
              <w:t xml:space="preserve">    await tx</w:t>
            </w:r>
          </w:p>
          <w:p w14:paraId="6BC1F9C7" w14:textId="77777777" w:rsidR="005A2664" w:rsidRDefault="00B27013">
            <w:pPr>
              <w:pStyle w:val="CodeText"/>
            </w:pPr>
            <w:r>
              <w:t xml:space="preserve">      .update(electiveSeatAllocations)</w:t>
            </w:r>
          </w:p>
          <w:p w14:paraId="0B9828B4" w14:textId="77777777" w:rsidR="005A2664" w:rsidRDefault="00B27013">
            <w:pPr>
              <w:pStyle w:val="CodeText"/>
            </w:pPr>
            <w:r>
              <w:t xml:space="preserve">      .set({</w:t>
            </w:r>
          </w:p>
          <w:p w14:paraId="675E39F6" w14:textId="77777777" w:rsidR="005A2664" w:rsidRDefault="00B27013">
            <w:pPr>
              <w:pStyle w:val="CodeText"/>
            </w:pPr>
            <w:r>
              <w:t xml:space="preserve">        availableSeats: sql`${electiveSeatAllocations.availableSeats} - 1`,</w:t>
            </w:r>
          </w:p>
          <w:p w14:paraId="24E27187" w14:textId="77777777" w:rsidR="005A2664" w:rsidRDefault="00B27013">
            <w:pPr>
              <w:pStyle w:val="CodeText"/>
            </w:pPr>
            <w:r>
              <w:t xml:space="preserve">        isFull: sql`CASE WHEN ${electiveSeatAllocations.availableSeats} - 1 &lt;= 0 THEN true ELSE false END`,</w:t>
            </w:r>
          </w:p>
          <w:p w14:paraId="1E2A15BF" w14:textId="77777777" w:rsidR="005A2664" w:rsidRDefault="00B27013">
            <w:pPr>
              <w:pStyle w:val="CodeText"/>
            </w:pPr>
            <w:r>
              <w:t xml:space="preserve">        updatedAt: new Date(),</w:t>
            </w:r>
          </w:p>
          <w:p w14:paraId="4F9101B9" w14:textId="77777777" w:rsidR="005A2664" w:rsidRDefault="00B27013">
            <w:pPr>
              <w:pStyle w:val="CodeText"/>
            </w:pPr>
            <w:r>
              <w:t xml:space="preserve">      })</w:t>
            </w:r>
          </w:p>
          <w:p w14:paraId="08FBFF09" w14:textId="77777777" w:rsidR="005A2664" w:rsidRDefault="00B27013">
            <w:pPr>
              <w:pStyle w:val="CodeText"/>
            </w:pPr>
            <w:r>
              <w:t xml:space="preserve">      .where(eq(electiveSeatAllocations.id, own.id));</w:t>
            </w:r>
          </w:p>
          <w:p w14:paraId="4673B42A" w14:textId="77777777" w:rsidR="005A2664" w:rsidRDefault="00B27013">
            <w:pPr>
              <w:pStyle w:val="CodeText"/>
            </w:pPr>
            <w:r>
              <w:t xml:space="preserve">  }</w:t>
            </w:r>
          </w:p>
          <w:p w14:paraId="5FD39C6D" w14:textId="77777777" w:rsidR="005A2664" w:rsidRDefault="00B27013">
            <w:pPr>
              <w:pStyle w:val="CodeText"/>
            </w:pPr>
            <w:r>
              <w:t>}</w:t>
            </w:r>
          </w:p>
          <w:p w14:paraId="5424F463" w14:textId="77777777" w:rsidR="005A2664" w:rsidRDefault="00B27013">
            <w:pPr>
              <w:pStyle w:val="CodeText"/>
            </w:pPr>
            <w:r>
              <w:t xml:space="preserve"> </w:t>
            </w:r>
          </w:p>
          <w:p w14:paraId="28C05E4C" w14:textId="77777777" w:rsidR="005A2664" w:rsidRDefault="00B27013">
            <w:pPr>
              <w:pStyle w:val="CodeText"/>
            </w:pPr>
            <w:r>
              <w:t>/** Returns one confirmed seat to the subject and, if it has one, the student's class quota. Never above capacity. */</w:t>
            </w:r>
          </w:p>
          <w:p w14:paraId="76EE4566" w14:textId="77777777" w:rsidR="005A2664" w:rsidRDefault="00B27013">
            <w:pPr>
              <w:pStyle w:val="CodeText"/>
            </w:pPr>
            <w:r>
              <w:t>export async function releaseSeat(tx: Tx, electiveId: string, sectionId: string | null) {</w:t>
            </w:r>
          </w:p>
          <w:p w14:paraId="2DE9584F" w14:textId="77777777" w:rsidR="005A2664" w:rsidRDefault="00B27013">
            <w:pPr>
              <w:pStyle w:val="CodeText"/>
            </w:pPr>
            <w:r>
              <w:t xml:space="preserve">  await tx</w:t>
            </w:r>
          </w:p>
          <w:p w14:paraId="6BEDAB15" w14:textId="77777777" w:rsidR="005A2664" w:rsidRDefault="00B27013">
            <w:pPr>
              <w:pStyle w:val="CodeText"/>
            </w:pPr>
            <w:r>
              <w:t xml:space="preserve">    .update(electives)</w:t>
            </w:r>
          </w:p>
          <w:p w14:paraId="17C94369" w14:textId="77777777" w:rsidR="005A2664" w:rsidRDefault="00B27013">
            <w:pPr>
              <w:pStyle w:val="CodeText"/>
            </w:pPr>
            <w:r>
              <w:t xml:space="preserve">    .set({ availableSeats: sql`LEAST(${electives.availableSeats} + 1, ${electives.maxSeats})`, isFull: false, updatedAt: new Date() })</w:t>
            </w:r>
          </w:p>
          <w:p w14:paraId="1F2BD383" w14:textId="77777777" w:rsidR="005A2664" w:rsidRDefault="00B27013">
            <w:pPr>
              <w:pStyle w:val="CodeText"/>
            </w:pPr>
            <w:r>
              <w:t xml:space="preserve">    .where(eq(electives.id, electiveId));</w:t>
            </w:r>
          </w:p>
          <w:p w14:paraId="6F5DFD30" w14:textId="77777777" w:rsidR="005A2664" w:rsidRDefault="00B27013">
            <w:pPr>
              <w:pStyle w:val="CodeText"/>
            </w:pPr>
            <w:r>
              <w:t xml:space="preserve"> </w:t>
            </w:r>
          </w:p>
          <w:p w14:paraId="03C707E9" w14:textId="77777777" w:rsidR="005A2664" w:rsidRDefault="00B27013">
            <w:pPr>
              <w:pStyle w:val="CodeText"/>
            </w:pPr>
            <w:r>
              <w:t xml:space="preserve">  if (sectionId) {</w:t>
            </w:r>
          </w:p>
          <w:p w14:paraId="058737A9" w14:textId="77777777" w:rsidR="005A2664" w:rsidRDefault="00B27013">
            <w:pPr>
              <w:pStyle w:val="CodeText"/>
            </w:pPr>
            <w:r>
              <w:t xml:space="preserve">    await tx</w:t>
            </w:r>
          </w:p>
          <w:p w14:paraId="2F6F02D8" w14:textId="77777777" w:rsidR="005A2664" w:rsidRDefault="00B27013">
            <w:pPr>
              <w:pStyle w:val="CodeText"/>
            </w:pPr>
            <w:r>
              <w:t xml:space="preserve">      .update(electiveSeatAllocations)</w:t>
            </w:r>
          </w:p>
          <w:p w14:paraId="50CCF800" w14:textId="77777777" w:rsidR="005A2664" w:rsidRDefault="00B27013">
            <w:pPr>
              <w:pStyle w:val="CodeText"/>
            </w:pPr>
            <w:r>
              <w:t xml:space="preserve">      .set({</w:t>
            </w:r>
          </w:p>
          <w:p w14:paraId="6253088A" w14:textId="77777777" w:rsidR="005A2664" w:rsidRDefault="00B27013">
            <w:pPr>
              <w:pStyle w:val="CodeText"/>
            </w:pPr>
            <w:r>
              <w:t xml:space="preserve">        availableSeats: sql`LEAST(${electiveSeatAllocations.availableSeats} + 1, ${electiveSeatAllocations.maxSeats})`,</w:t>
            </w:r>
          </w:p>
          <w:p w14:paraId="267B8F98" w14:textId="77777777" w:rsidR="005A2664" w:rsidRDefault="00B27013">
            <w:pPr>
              <w:pStyle w:val="CodeText"/>
            </w:pPr>
            <w:r>
              <w:t xml:space="preserve">        isFull: false,</w:t>
            </w:r>
          </w:p>
          <w:p w14:paraId="6D407E8D" w14:textId="77777777" w:rsidR="005A2664" w:rsidRDefault="00B27013">
            <w:pPr>
              <w:pStyle w:val="CodeText"/>
            </w:pPr>
            <w:r>
              <w:t xml:space="preserve">        updatedAt: new Date(),</w:t>
            </w:r>
          </w:p>
          <w:p w14:paraId="5E43DA3C" w14:textId="77777777" w:rsidR="005A2664" w:rsidRDefault="00B27013">
            <w:pPr>
              <w:pStyle w:val="CodeText"/>
            </w:pPr>
            <w:r>
              <w:t xml:space="preserve">      })</w:t>
            </w:r>
          </w:p>
          <w:p w14:paraId="6C18291A" w14:textId="77777777" w:rsidR="005A2664" w:rsidRDefault="00B27013">
            <w:pPr>
              <w:pStyle w:val="CodeText"/>
            </w:pPr>
            <w:r>
              <w:t xml:space="preserve">      .where(and(eq(electiveSeatAllocations.electiveId, electiveId), eq(electiveSeatAllocations.sectionId, sectionId)));</w:t>
            </w:r>
          </w:p>
          <w:p w14:paraId="75EDCD91" w14:textId="77777777" w:rsidR="005A2664" w:rsidRDefault="00B27013">
            <w:pPr>
              <w:pStyle w:val="CodeText"/>
            </w:pPr>
            <w:r>
              <w:t xml:space="preserve">  }</w:t>
            </w:r>
          </w:p>
          <w:p w14:paraId="3EF42EEF" w14:textId="77777777" w:rsidR="005A2664" w:rsidRDefault="00B27013">
            <w:pPr>
              <w:pStyle w:val="CodeText"/>
            </w:pPr>
            <w:r>
              <w:t>}</w:t>
            </w:r>
          </w:p>
        </w:tc>
      </w:tr>
    </w:tbl>
    <w:p w14:paraId="3998F89F" w14:textId="77777777" w:rsidR="005A2664" w:rsidRDefault="005A2664">
      <w:pPr>
        <w:spacing w:after="80"/>
      </w:pPr>
    </w:p>
    <w:p w14:paraId="3C86C381" w14:textId="77777777" w:rsidR="005A2664" w:rsidRDefault="00B27013">
      <w:pPr>
        <w:pStyle w:val="Heading3"/>
      </w:pPr>
      <w:bookmarkStart w:id="122" w:name="_Toc242786988"/>
      <w:r>
        <w:t>11.1.2 src/lib/registration-window.ts — the window rule</w:t>
      </w:r>
      <w:bookmarkEnd w:id="12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5A2664" w14:paraId="2D7D0F3B" w14:textId="77777777">
        <w:trPr>
          <w:jc w:val="center"/>
        </w:trPr>
        <w:tc>
          <w:tcPr>
            <w:tcW w:w="9518" w:type="dxa"/>
            <w:shd w:val="clear" w:color="auto" w:fill="F5F5F5"/>
          </w:tcPr>
          <w:p w14:paraId="1906FA3E" w14:textId="77777777" w:rsidR="005A2664" w:rsidRDefault="00B27013">
            <w:pPr>
              <w:pStyle w:val="CodeText"/>
            </w:pPr>
            <w:r>
              <w:t>export function getRegistrationWindow(event: WindowEventFields, now: Date = new Date()): RegistrationWindow {</w:t>
            </w:r>
          </w:p>
          <w:p w14:paraId="3BBACFDA" w14:textId="77777777" w:rsidR="005A2664" w:rsidRDefault="00B27013">
            <w:pPr>
              <w:pStyle w:val="CodeText"/>
            </w:pPr>
            <w:r>
              <w:t xml:space="preserve">  const opensAt = toDate(event.openDate)</w:t>
            </w:r>
          </w:p>
          <w:p w14:paraId="08C4A1EF" w14:textId="77777777" w:rsidR="005A2664" w:rsidRDefault="00B27013">
            <w:pPr>
              <w:pStyle w:val="CodeText"/>
            </w:pPr>
            <w:r>
              <w:t xml:space="preserve">  const closesAt = toDate(event.closeDate)</w:t>
            </w:r>
          </w:p>
          <w:p w14:paraId="7A850917" w14:textId="77777777" w:rsidR="005A2664" w:rsidRDefault="00B27013">
            <w:pPr>
              <w:pStyle w:val="CodeText"/>
            </w:pPr>
            <w:r>
              <w:t xml:space="preserve">  const base = { opensAt, closesAt }</w:t>
            </w:r>
          </w:p>
          <w:p w14:paraId="5CBAAB31" w14:textId="77777777" w:rsidR="005A2664" w:rsidRDefault="00B27013">
            <w:pPr>
              <w:pStyle w:val="CodeText"/>
            </w:pPr>
            <w:r>
              <w:t xml:space="preserve"> </w:t>
            </w:r>
          </w:p>
          <w:p w14:paraId="00466FF7" w14:textId="77777777" w:rsidR="005A2664" w:rsidRDefault="00B27013">
            <w:pPr>
              <w:pStyle w:val="CodeText"/>
            </w:pPr>
            <w:r>
              <w:t xml:space="preserve">  if (event.status === "PAUSED") {</w:t>
            </w:r>
          </w:p>
          <w:p w14:paraId="2941FF32" w14:textId="77777777" w:rsidR="005A2664" w:rsidRDefault="00B27013">
            <w:pPr>
              <w:pStyle w:val="CodeText"/>
            </w:pPr>
            <w:r>
              <w:t xml:space="preserve">    return { ...base, state: "PAUSED", isOpen: false, reason: "Registration is currently paused by faculty." }</w:t>
            </w:r>
          </w:p>
          <w:p w14:paraId="63E7D7F0" w14:textId="77777777" w:rsidR="005A2664" w:rsidRDefault="00B27013">
            <w:pPr>
              <w:pStyle w:val="CodeText"/>
            </w:pPr>
            <w:r>
              <w:t xml:space="preserve">  }</w:t>
            </w:r>
          </w:p>
          <w:p w14:paraId="5053F1F2" w14:textId="77777777" w:rsidR="005A2664" w:rsidRDefault="00B27013">
            <w:pPr>
              <w:pStyle w:val="CodeText"/>
            </w:pPr>
            <w:r>
              <w:t xml:space="preserve"> </w:t>
            </w:r>
          </w:p>
          <w:p w14:paraId="3F75B000" w14:textId="77777777" w:rsidR="005A2664" w:rsidRDefault="00B27013">
            <w:pPr>
              <w:pStyle w:val="CodeText"/>
            </w:pPr>
            <w:r>
              <w:t xml:space="preserve">  if (CLOSED_STATUSES.has(event.status)) {</w:t>
            </w:r>
          </w:p>
          <w:p w14:paraId="20EDB6BC" w14:textId="77777777" w:rsidR="005A2664" w:rsidRDefault="00B27013">
            <w:pPr>
              <w:pStyle w:val="CodeText"/>
            </w:pPr>
            <w:r>
              <w:t xml:space="preserve">    return { ...base, state: "CLOSED", isOpen: false, reason: "Registration has closed." }</w:t>
            </w:r>
          </w:p>
          <w:p w14:paraId="5A880FC1" w14:textId="77777777" w:rsidR="005A2664" w:rsidRDefault="00B27013">
            <w:pPr>
              <w:pStyle w:val="CodeText"/>
            </w:pPr>
            <w:r>
              <w:t xml:space="preserve">  }</w:t>
            </w:r>
          </w:p>
          <w:p w14:paraId="30D14791" w14:textId="77777777" w:rsidR="005A2664" w:rsidRDefault="00B27013">
            <w:pPr>
              <w:pStyle w:val="CodeText"/>
            </w:pPr>
            <w:r>
              <w:t xml:space="preserve"> </w:t>
            </w:r>
          </w:p>
          <w:p w14:paraId="67B34118" w14:textId="77777777" w:rsidR="005A2664" w:rsidRDefault="00B27013">
            <w:pPr>
              <w:pStyle w:val="CodeText"/>
            </w:pPr>
            <w:r>
              <w:t xml:space="preserve">  const started = (opensAt !== null &amp;&amp; now.getTime() &gt;= opensAt.getTime()) || event.status === "OPEN" || event.status === "ACTIVE"</w:t>
            </w:r>
          </w:p>
          <w:p w14:paraId="62D51121" w14:textId="77777777" w:rsidR="005A2664" w:rsidRDefault="00B27013">
            <w:pPr>
              <w:pStyle w:val="CodeText"/>
            </w:pPr>
            <w:r>
              <w:t xml:space="preserve"> </w:t>
            </w:r>
          </w:p>
          <w:p w14:paraId="22FF0FE8" w14:textId="77777777" w:rsidR="005A2664" w:rsidRDefault="00B27013">
            <w:pPr>
              <w:pStyle w:val="CodeText"/>
            </w:pPr>
            <w:r>
              <w:t xml:space="preserve">  if (!started) {</w:t>
            </w:r>
          </w:p>
          <w:p w14:paraId="2E1206DB" w14:textId="77777777" w:rsidR="005A2664" w:rsidRDefault="00B27013">
            <w:pPr>
              <w:pStyle w:val="CodeText"/>
            </w:pPr>
            <w:r>
              <w:t xml:space="preserve">    return opensAt</w:t>
            </w:r>
          </w:p>
          <w:p w14:paraId="049DD5A8" w14:textId="77777777" w:rsidR="005A2664" w:rsidRDefault="00B27013">
            <w:pPr>
              <w:pStyle w:val="CodeText"/>
            </w:pPr>
            <w:r>
              <w:t xml:space="preserve">      ? { ...base, state: "UPCOMING", isOpen: false, reason: "Registration has not opened yet." }</w:t>
            </w:r>
          </w:p>
          <w:p w14:paraId="361A3632" w14:textId="77777777" w:rsidR="005A2664" w:rsidRDefault="00B27013">
            <w:pPr>
              <w:pStyle w:val="CodeText"/>
            </w:pPr>
            <w:r>
              <w:t xml:space="preserve">      : { ...base, state: "UNSCHEDULED", isOpen: false, reason: "Registration has not been scheduled yet." }</w:t>
            </w:r>
          </w:p>
          <w:p w14:paraId="269DDD6E" w14:textId="77777777" w:rsidR="005A2664" w:rsidRDefault="00B27013">
            <w:pPr>
              <w:pStyle w:val="CodeText"/>
            </w:pPr>
            <w:r>
              <w:t xml:space="preserve">  }</w:t>
            </w:r>
          </w:p>
          <w:p w14:paraId="11448075" w14:textId="77777777" w:rsidR="005A2664" w:rsidRDefault="00B27013">
            <w:pPr>
              <w:pStyle w:val="CodeText"/>
            </w:pPr>
            <w:r>
              <w:t xml:space="preserve"> </w:t>
            </w:r>
          </w:p>
          <w:p w14:paraId="0C00C486" w14:textId="77777777" w:rsidR="005A2664" w:rsidRDefault="00B27013">
            <w:pPr>
              <w:pStyle w:val="CodeText"/>
            </w:pPr>
            <w:r>
              <w:t xml:space="preserve">  const autoClose = event.autoClose ?? true</w:t>
            </w:r>
          </w:p>
          <w:p w14:paraId="14800F1E" w14:textId="77777777" w:rsidR="005A2664" w:rsidRDefault="00B27013">
            <w:pPr>
              <w:pStyle w:val="CodeText"/>
            </w:pPr>
            <w:r>
              <w:t xml:space="preserve">  if (closesAt !== null &amp;&amp; now.getTime() &gt; closesAt.getTime() &amp;&amp; autoClose) {</w:t>
            </w:r>
          </w:p>
          <w:p w14:paraId="0FD09B7D" w14:textId="77777777" w:rsidR="005A2664" w:rsidRDefault="00B27013">
            <w:pPr>
              <w:pStyle w:val="CodeText"/>
            </w:pPr>
            <w:r>
              <w:t xml:space="preserve">    return { ...base, state: "CLOSED", isOpen: false, reason: "The registration deadline has passed. Modifications are closed." }</w:t>
            </w:r>
          </w:p>
          <w:p w14:paraId="50E9B69E" w14:textId="77777777" w:rsidR="005A2664" w:rsidRDefault="00B27013">
            <w:pPr>
              <w:pStyle w:val="CodeText"/>
            </w:pPr>
            <w:r>
              <w:t xml:space="preserve">  }</w:t>
            </w:r>
          </w:p>
          <w:p w14:paraId="310FABAF" w14:textId="77777777" w:rsidR="005A2664" w:rsidRDefault="00B27013">
            <w:pPr>
              <w:pStyle w:val="CodeText"/>
            </w:pPr>
            <w:r>
              <w:t xml:space="preserve"> </w:t>
            </w:r>
          </w:p>
          <w:p w14:paraId="413A1BB6" w14:textId="77777777" w:rsidR="005A2664" w:rsidRDefault="00B27013">
            <w:pPr>
              <w:pStyle w:val="CodeText"/>
            </w:pPr>
            <w:r>
              <w:t xml:space="preserve">  return { ...base, state: "OPEN", isOpen: true }</w:t>
            </w:r>
          </w:p>
          <w:p w14:paraId="6D45E55D" w14:textId="77777777" w:rsidR="005A2664" w:rsidRDefault="00B27013">
            <w:pPr>
              <w:pStyle w:val="CodeText"/>
            </w:pPr>
            <w:r>
              <w:t>}</w:t>
            </w:r>
          </w:p>
        </w:tc>
      </w:tr>
    </w:tbl>
    <w:p w14:paraId="31BE1A3C" w14:textId="77777777" w:rsidR="005A2664" w:rsidRDefault="005A2664">
      <w:pPr>
        <w:spacing w:after="80"/>
      </w:pPr>
    </w:p>
    <w:p w14:paraId="6501346E" w14:textId="77777777" w:rsidR="005A2664" w:rsidRDefault="00B27013">
      <w:pPr>
        <w:pStyle w:val="Heading3"/>
      </w:pPr>
      <w:bookmarkStart w:id="123" w:name="_Toc242786989"/>
      <w:r>
        <w:t>11.1.3 src/app/actions/register.ts — locking inside the registration transaction</w:t>
      </w:r>
      <w:bookmarkEnd w:id="1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5A2664" w14:paraId="7C2F1A02" w14:textId="77777777">
        <w:trPr>
          <w:jc w:val="center"/>
        </w:trPr>
        <w:tc>
          <w:tcPr>
            <w:tcW w:w="9518" w:type="dxa"/>
            <w:shd w:val="clear" w:color="auto" w:fill="F5F5F5"/>
          </w:tcPr>
          <w:p w14:paraId="7A45487C" w14:textId="77777777" w:rsidR="005A2664" w:rsidRDefault="00B27013">
            <w:pPr>
              <w:pStyle w:val="CodeText"/>
            </w:pPr>
            <w:r>
              <w:t xml:space="preserve">    // 6. Transaction: locks, seat checks, records, receipt</w:t>
            </w:r>
          </w:p>
          <w:p w14:paraId="4EFAA5CC" w14:textId="77777777" w:rsidR="005A2664" w:rsidRDefault="00B27013">
            <w:pPr>
              <w:pStyle w:val="CodeText"/>
            </w:pPr>
            <w:r>
              <w:t xml:space="preserve">    await db.transaction(async (tx) =&gt; {</w:t>
            </w:r>
          </w:p>
          <w:p w14:paraId="00B75A68" w14:textId="77777777" w:rsidR="005A2664" w:rsidRDefault="00B27013">
            <w:pPr>
              <w:pStyle w:val="CodeText"/>
            </w:pPr>
            <w:r>
              <w:t xml:space="preserve">      const [existingReg] = await tx</w:t>
            </w:r>
          </w:p>
          <w:p w14:paraId="1513EC59" w14:textId="77777777" w:rsidR="005A2664" w:rsidRDefault="00B27013">
            <w:pPr>
              <w:pStyle w:val="CodeText"/>
            </w:pPr>
            <w:r>
              <w:t xml:space="preserve">        .select()</w:t>
            </w:r>
          </w:p>
          <w:p w14:paraId="385EDE63" w14:textId="77777777" w:rsidR="005A2664" w:rsidRDefault="00B27013">
            <w:pPr>
              <w:pStyle w:val="CodeText"/>
            </w:pPr>
            <w:r>
              <w:t xml:space="preserve">        .from(registrations)</w:t>
            </w:r>
          </w:p>
          <w:p w14:paraId="2A8648F5" w14:textId="77777777" w:rsidR="005A2664" w:rsidRDefault="00B27013">
            <w:pPr>
              <w:pStyle w:val="CodeText"/>
            </w:pPr>
            <w:r>
              <w:t xml:space="preserve">        .where(and(eq(registrations.studentId, studentId), eq(registrations.eventId, eventId)))</w:t>
            </w:r>
          </w:p>
          <w:p w14:paraId="7CA997B9" w14:textId="77777777" w:rsidR="005A2664" w:rsidRDefault="00B27013">
            <w:pPr>
              <w:pStyle w:val="CodeText"/>
            </w:pPr>
            <w:r>
              <w:t xml:space="preserve">        .limit(1)</w:t>
            </w:r>
          </w:p>
          <w:p w14:paraId="112E814E" w14:textId="77777777" w:rsidR="005A2664" w:rsidRDefault="00B27013">
            <w:pPr>
              <w:pStyle w:val="CodeText"/>
            </w:pPr>
            <w:r>
              <w:t xml:space="preserve">        .for("update");</w:t>
            </w:r>
          </w:p>
          <w:p w14:paraId="402352CB" w14:textId="77777777" w:rsidR="005A2664" w:rsidRDefault="00B27013">
            <w:pPr>
              <w:pStyle w:val="CodeText"/>
            </w:pPr>
            <w:r>
              <w:t xml:space="preserve"> </w:t>
            </w:r>
          </w:p>
          <w:p w14:paraId="262C1E33" w14:textId="77777777" w:rsidR="005A2664" w:rsidRDefault="00B27013">
            <w:pPr>
              <w:pStyle w:val="CodeText"/>
            </w:pPr>
            <w:r>
              <w:t xml:space="preserve">      if (existingReg &amp;&amp; !REREGISTERABLE_STATUSES.has(existingReg.status)) {</w:t>
            </w:r>
          </w:p>
          <w:p w14:paraId="058F45F3" w14:textId="77777777" w:rsidR="005A2664" w:rsidRDefault="00B27013">
            <w:pPr>
              <w:pStyle w:val="CodeText"/>
            </w:pPr>
            <w:r>
              <w:t xml:space="preserve">        throw new RegistrationRuleError("ALREADY_REGISTERED", "Registration already completed.");</w:t>
            </w:r>
          </w:p>
          <w:p w14:paraId="647B3053" w14:textId="77777777" w:rsidR="005A2664" w:rsidRDefault="00B27013">
            <w:pPr>
              <w:pStyle w:val="CodeText"/>
            </w:pPr>
            <w:r>
              <w:t xml:space="preserve">      }</w:t>
            </w:r>
          </w:p>
          <w:p w14:paraId="64F9D111" w14:textId="77777777" w:rsidR="005A2664" w:rsidRDefault="00B27013">
            <w:pPr>
              <w:pStyle w:val="CodeText"/>
            </w:pPr>
            <w:r>
              <w:t xml:space="preserve"> </w:t>
            </w:r>
          </w:p>
          <w:p w14:paraId="5ED66F1D" w14:textId="77777777" w:rsidR="005A2664" w:rsidRDefault="00B27013">
            <w:pPr>
              <w:pStyle w:val="CodeText"/>
            </w:pPr>
            <w:r>
              <w:t xml:space="preserve">      // Re-check eligibility on the transaction's snapshot (the class or the</w:t>
            </w:r>
          </w:p>
          <w:p w14:paraId="637181A0" w14:textId="77777777" w:rsidR="005A2664" w:rsidRDefault="00B27013">
            <w:pPr>
              <w:pStyle w:val="CodeText"/>
            </w:pPr>
            <w:r>
              <w:t xml:space="preserve">      // event's targeting may have changed since the first check).</w:t>
            </w:r>
          </w:p>
          <w:p w14:paraId="1486CC04" w14:textId="77777777" w:rsidR="005A2664" w:rsidRDefault="00B27013">
            <w:pPr>
              <w:pStyle w:val="CodeText"/>
            </w:pPr>
            <w:r>
              <w:t xml:space="preserve">      if (!(await isStudentEligibleForEvent(tx, studentId, eventId))) {</w:t>
            </w:r>
          </w:p>
          <w:p w14:paraId="124D76B8" w14:textId="77777777" w:rsidR="005A2664" w:rsidRDefault="00B27013">
            <w:pPr>
              <w:pStyle w:val="CodeText"/>
            </w:pPr>
            <w:r>
              <w:t xml:space="preserve">        throw new RegistrationRuleError("WRONG_EVENT", "This registration event is not open to your class.");</w:t>
            </w:r>
          </w:p>
          <w:p w14:paraId="40D02C56" w14:textId="77777777" w:rsidR="005A2664" w:rsidRDefault="00B27013">
            <w:pPr>
              <w:pStyle w:val="CodeText"/>
            </w:pPr>
            <w:r>
              <w:t xml:space="preserve">      }</w:t>
            </w:r>
          </w:p>
          <w:p w14:paraId="0D41C1A0" w14:textId="77777777" w:rsidR="005A2664" w:rsidRDefault="00B27013">
            <w:pPr>
              <w:pStyle w:val="CodeText"/>
            </w:pPr>
            <w:r>
              <w:t xml:space="preserve">    // …</w:t>
            </w:r>
          </w:p>
          <w:p w14:paraId="2EADDD8F" w14:textId="77777777" w:rsidR="005A2664" w:rsidRDefault="00B27013">
            <w:pPr>
              <w:pStyle w:val="CodeText"/>
            </w:pPr>
            <w:r>
              <w:t xml:space="preserve">      // Lock chosen electives in a stable order so concurrent submissions cannot deadlock.</w:t>
            </w:r>
          </w:p>
          <w:p w14:paraId="5F1986E5" w14:textId="77777777" w:rsidR="005A2664" w:rsidRDefault="00B27013">
            <w:pPr>
              <w:pStyle w:val="CodeText"/>
            </w:pPr>
            <w:r>
              <w:t xml:space="preserve">      const ordered = [...selections].sort((a, b) =&gt; a.electiveId.localeCompare(b.electiveId));</w:t>
            </w:r>
          </w:p>
          <w:p w14:paraId="7158F81F" w14:textId="77777777" w:rsidR="005A2664" w:rsidRDefault="00B27013">
            <w:pPr>
              <w:pStyle w:val="CodeText"/>
            </w:pPr>
            <w:r>
              <w:t xml:space="preserve">      const lockedElectives = await tx</w:t>
            </w:r>
          </w:p>
          <w:p w14:paraId="7D33C3E8" w14:textId="77777777" w:rsidR="005A2664" w:rsidRDefault="00B27013">
            <w:pPr>
              <w:pStyle w:val="CodeText"/>
            </w:pPr>
            <w:r>
              <w:t xml:space="preserve">        .select()</w:t>
            </w:r>
          </w:p>
          <w:p w14:paraId="45EF84DB" w14:textId="77777777" w:rsidR="005A2664" w:rsidRDefault="00B27013">
            <w:pPr>
              <w:pStyle w:val="CodeText"/>
            </w:pPr>
            <w:r>
              <w:t xml:space="preserve">        .from(electives)</w:t>
            </w:r>
          </w:p>
          <w:p w14:paraId="10C89CDA" w14:textId="77777777" w:rsidR="005A2664" w:rsidRDefault="00B27013">
            <w:pPr>
              <w:pStyle w:val="CodeText"/>
            </w:pPr>
            <w:r>
              <w:t xml:space="preserve">        .where(inArray(electives.id, ordered.map((s) =&gt; s.electiveId)))</w:t>
            </w:r>
          </w:p>
          <w:p w14:paraId="7B36221F" w14:textId="77777777" w:rsidR="005A2664" w:rsidRDefault="00B27013">
            <w:pPr>
              <w:pStyle w:val="CodeText"/>
            </w:pPr>
            <w:r>
              <w:t xml:space="preserve">        .orderBy(asc(electives.id))</w:t>
            </w:r>
          </w:p>
          <w:p w14:paraId="66C7F1AD" w14:textId="77777777" w:rsidR="005A2664" w:rsidRDefault="00B27013">
            <w:pPr>
              <w:pStyle w:val="CodeText"/>
            </w:pPr>
            <w:r>
              <w:t xml:space="preserve">        .for("update");</w:t>
            </w:r>
          </w:p>
          <w:p w14:paraId="1F8F61C7" w14:textId="77777777" w:rsidR="005A2664" w:rsidRDefault="00B27013">
            <w:pPr>
              <w:pStyle w:val="CodeText"/>
            </w:pPr>
            <w:r>
              <w:t xml:space="preserve">      const lockedById = new Map(lockedElectives.map((e) =&gt; [e.id, e]));</w:t>
            </w:r>
          </w:p>
          <w:p w14:paraId="5AA6C04B" w14:textId="77777777" w:rsidR="005A2664" w:rsidRDefault="00B27013">
            <w:pPr>
              <w:pStyle w:val="CodeText"/>
            </w:pPr>
            <w:r>
              <w:t xml:space="preserve"> </w:t>
            </w:r>
          </w:p>
          <w:p w14:paraId="4A2BF581" w14:textId="77777777" w:rsidR="005A2664" w:rsidRDefault="00B27013">
            <w:pPr>
              <w:pStyle w:val="CodeText"/>
            </w:pPr>
            <w:r>
              <w:t xml:space="preserve">      const electiveSnapshots: {</w:t>
            </w:r>
          </w:p>
          <w:p w14:paraId="13764429" w14:textId="77777777" w:rsidR="005A2664" w:rsidRDefault="00B27013">
            <w:pPr>
              <w:pStyle w:val="CodeText"/>
            </w:pPr>
            <w:r>
              <w:t xml:space="preserve">        groupId: string;</w:t>
            </w:r>
          </w:p>
          <w:p w14:paraId="3B219AC2" w14:textId="77777777" w:rsidR="005A2664" w:rsidRDefault="00B27013">
            <w:pPr>
              <w:pStyle w:val="CodeText"/>
            </w:pPr>
            <w:r>
              <w:t xml:space="preserve">        groupName: string;</w:t>
            </w:r>
          </w:p>
          <w:p w14:paraId="133AD15B" w14:textId="77777777" w:rsidR="005A2664" w:rsidRDefault="00B27013">
            <w:pPr>
              <w:pStyle w:val="CodeText"/>
            </w:pPr>
            <w:r>
              <w:t xml:space="preserve">        electiveId: string;</w:t>
            </w:r>
          </w:p>
          <w:p w14:paraId="527E5178" w14:textId="77777777" w:rsidR="005A2664" w:rsidRDefault="00B27013">
            <w:pPr>
              <w:pStyle w:val="CodeText"/>
            </w:pPr>
            <w:r>
              <w:t xml:space="preserve">        electiveName: string;</w:t>
            </w:r>
          </w:p>
          <w:p w14:paraId="53085863" w14:textId="77777777" w:rsidR="005A2664" w:rsidRDefault="00B27013">
            <w:pPr>
              <w:pStyle w:val="CodeText"/>
            </w:pPr>
            <w:r>
              <w:t xml:space="preserve">        courseCode?: string;</w:t>
            </w:r>
          </w:p>
          <w:p w14:paraId="0233A81C" w14:textId="77777777" w:rsidR="005A2664" w:rsidRDefault="00B27013">
            <w:pPr>
              <w:pStyle w:val="CodeText"/>
            </w:pPr>
            <w:r>
              <w:t xml:space="preserve">        status: "CONFIRMED";</w:t>
            </w:r>
          </w:p>
          <w:p w14:paraId="12C4DAFE" w14:textId="77777777" w:rsidR="005A2664" w:rsidRDefault="00B27013">
            <w:pPr>
              <w:pStyle w:val="CodeText"/>
            </w:pPr>
            <w:r>
              <w:t xml:space="preserve">      }[] = [];</w:t>
            </w:r>
          </w:p>
          <w:p w14:paraId="25120B2F" w14:textId="77777777" w:rsidR="005A2664" w:rsidRDefault="00B27013">
            <w:pPr>
              <w:pStyle w:val="CodeText"/>
            </w:pPr>
            <w:r>
              <w:t xml:space="preserve"> </w:t>
            </w:r>
          </w:p>
          <w:p w14:paraId="4043CA70" w14:textId="77777777" w:rsidR="005A2664" w:rsidRDefault="00B27013">
            <w:pPr>
              <w:pStyle w:val="CodeText"/>
            </w:pPr>
            <w:r>
              <w:t xml:space="preserve">      for (const sel of ordered) {</w:t>
            </w:r>
          </w:p>
          <w:p w14:paraId="03BA05A8" w14:textId="77777777" w:rsidR="005A2664" w:rsidRDefault="00B27013">
            <w:pPr>
              <w:pStyle w:val="CodeText"/>
            </w:pPr>
            <w:r>
              <w:t xml:space="preserve">        const elective = lockedById.get(sel.electiveId);</w:t>
            </w:r>
          </w:p>
          <w:p w14:paraId="12779EC7" w14:textId="77777777" w:rsidR="005A2664" w:rsidRDefault="00B27013">
            <w:pPr>
              <w:pStyle w:val="CodeText"/>
            </w:pPr>
            <w:r>
              <w:t xml:space="preserve">        if (!elective || !elective.isActive) {</w:t>
            </w:r>
          </w:p>
          <w:p w14:paraId="1212FA3C" w14:textId="77777777" w:rsidR="005A2664" w:rsidRDefault="00B27013">
            <w:pPr>
              <w:pStyle w:val="CodeText"/>
            </w:pPr>
            <w:r>
              <w:t xml:space="preserve">          throw new RegistrationRuleError("INVALID_SELECTION", "Selected elective is invalid or inactive.");</w:t>
            </w:r>
          </w:p>
          <w:p w14:paraId="7D167D46" w14:textId="77777777" w:rsidR="005A2664" w:rsidRDefault="00B27013">
            <w:pPr>
              <w:pStyle w:val="CodeText"/>
            </w:pPr>
            <w:r>
              <w:t xml:space="preserve">        }</w:t>
            </w:r>
          </w:p>
          <w:p w14:paraId="62D0F072" w14:textId="77777777" w:rsidR="005A2664" w:rsidRDefault="00B27013">
            <w:pPr>
              <w:pStyle w:val="CodeText"/>
            </w:pPr>
            <w:r>
              <w:t xml:space="preserve">        if (elective.groupId !== sel.groupId) {</w:t>
            </w:r>
          </w:p>
          <w:p w14:paraId="04A53596" w14:textId="77777777" w:rsidR="005A2664" w:rsidRDefault="00B27013">
            <w:pPr>
              <w:pStyle w:val="CodeText"/>
            </w:pPr>
            <w:r>
              <w:t xml:space="preserve">          throw new RegistrationRuleError("INVALID_SELECTION", "Elective does not belong to the correct group.");</w:t>
            </w:r>
          </w:p>
          <w:p w14:paraId="51056BBF" w14:textId="77777777" w:rsidR="005A2664" w:rsidRDefault="00B27013">
            <w:pPr>
              <w:pStyle w:val="CodeText"/>
            </w:pPr>
            <w:r>
              <w:t xml:space="preserve">        }</w:t>
            </w:r>
          </w:p>
          <w:p w14:paraId="58035753" w14:textId="77777777" w:rsidR="005A2664" w:rsidRDefault="00B27013">
            <w:pPr>
              <w:pStyle w:val="CodeText"/>
            </w:pPr>
            <w:r>
              <w:t xml:space="preserve"> </w:t>
            </w:r>
          </w:p>
          <w:p w14:paraId="1339FC4C" w14:textId="77777777" w:rsidR="005A2664" w:rsidRDefault="00B27013">
            <w:pPr>
              <w:pStyle w:val="CodeText"/>
            </w:pPr>
            <w:r>
              <w:t xml:space="preserve">        await takeSeat(tx, elective, student.sectionId);</w:t>
            </w:r>
          </w:p>
          <w:p w14:paraId="3290ADBA" w14:textId="77777777" w:rsidR="005A2664" w:rsidRDefault="00B27013">
            <w:pPr>
              <w:pStyle w:val="CodeText"/>
            </w:pPr>
            <w:r>
              <w:t xml:space="preserve"> </w:t>
            </w:r>
          </w:p>
          <w:p w14:paraId="7365824C" w14:textId="77777777" w:rsidR="005A2664" w:rsidRDefault="00B27013">
            <w:pPr>
              <w:pStyle w:val="CodeText"/>
            </w:pPr>
            <w:r>
              <w:t xml:space="preserve">    // …</w:t>
            </w:r>
          </w:p>
          <w:p w14:paraId="184493A0" w14:textId="77777777" w:rsidR="005A2664" w:rsidRDefault="00B27013">
            <w:pPr>
              <w:pStyle w:val="CodeText"/>
            </w:pPr>
            <w:r>
              <w:t xml:space="preserve">      // Receipt number. The advisory lock serialises allocation so two simultaneous</w:t>
            </w:r>
          </w:p>
          <w:p w14:paraId="19E017E6" w14:textId="77777777" w:rsidR="005A2664" w:rsidRDefault="00B27013">
            <w:pPr>
              <w:pStyle w:val="CodeText"/>
            </w:pPr>
            <w:r>
              <w:t xml:space="preserve">      // confirmations can never compute the same number.</w:t>
            </w:r>
          </w:p>
          <w:p w14:paraId="4501A3ED" w14:textId="77777777" w:rsidR="005A2664" w:rsidRDefault="00B27013">
            <w:pPr>
              <w:pStyle w:val="CodeText"/>
            </w:pPr>
            <w:r>
              <w:t xml:space="preserve">      const isOdd = event.name.toLowerCase().includes("odd");</w:t>
            </w:r>
          </w:p>
          <w:p w14:paraId="6AFA9EFA" w14:textId="77777777" w:rsidR="005A2664" w:rsidRDefault="00B27013">
            <w:pPr>
              <w:pStyle w:val="CodeText"/>
            </w:pPr>
            <w:r>
              <w:t xml:space="preserve">      const semester = isOdd ? "ODD" : "EVEN";</w:t>
            </w:r>
          </w:p>
          <w:p w14:paraId="2BB1BB88" w14:textId="77777777" w:rsidR="005A2664" w:rsidRDefault="00B27013">
            <w:pPr>
              <w:pStyle w:val="CodeText"/>
            </w:pPr>
            <w:r>
              <w:t xml:space="preserve">      const year = new Date().getFullYear();</w:t>
            </w:r>
          </w:p>
          <w:p w14:paraId="5C741AA9" w14:textId="77777777" w:rsidR="005A2664" w:rsidRDefault="00B27013">
            <w:pPr>
              <w:pStyle w:val="CodeText"/>
            </w:pPr>
            <w:r>
              <w:t xml:space="preserve"> </w:t>
            </w:r>
          </w:p>
          <w:p w14:paraId="6D2F9F75" w14:textId="77777777" w:rsidR="005A2664" w:rsidRDefault="00B27013">
            <w:pPr>
              <w:pStyle w:val="CodeText"/>
            </w:pPr>
            <w:r>
              <w:t xml:space="preserve">      let receiptNumber = existingReg?.receiptNumber;</w:t>
            </w:r>
          </w:p>
          <w:p w14:paraId="57053214" w14:textId="77777777" w:rsidR="005A2664" w:rsidRDefault="00B27013">
            <w:pPr>
              <w:pStyle w:val="CodeText"/>
            </w:pPr>
            <w:r>
              <w:t xml:space="preserve">      if (!receiptNumber) {</w:t>
            </w:r>
          </w:p>
          <w:p w14:paraId="7D5F1CBA" w14:textId="77777777" w:rsidR="005A2664" w:rsidRDefault="00B27013">
            <w:pPr>
              <w:pStyle w:val="CodeText"/>
            </w:pPr>
            <w:r>
              <w:t xml:space="preserve">        await tx.execute(sql`SELECT pg_advisory_xact_lock(hashtext('electify_receipt_number'))`);</w:t>
            </w:r>
          </w:p>
          <w:p w14:paraId="44DE0840" w14:textId="77777777" w:rsidR="005A2664" w:rsidRDefault="00B27013">
            <w:pPr>
              <w:pStyle w:val="CodeText"/>
            </w:pPr>
            <w:r>
              <w:t xml:space="preserve">        const [seqRow] = await tx</w:t>
            </w:r>
          </w:p>
          <w:p w14:paraId="14EF62AF" w14:textId="77777777" w:rsidR="005A2664" w:rsidRDefault="00B27013">
            <w:pPr>
              <w:pStyle w:val="CodeText"/>
            </w:pPr>
            <w:r>
              <w:t xml:space="preserve">          .select({</w:t>
            </w:r>
          </w:p>
          <w:p w14:paraId="3EA98879" w14:textId="77777777" w:rsidR="005A2664" w:rsidRDefault="00B27013">
            <w:pPr>
              <w:pStyle w:val="CodeText"/>
            </w:pPr>
            <w:r>
              <w:t xml:space="preserve">            maxSeq: sql&lt;number&gt;`COALESCE(MAX(CAST(NULLIF(SUBSTRING(${registrations.receiptNumber} FROM '^ELC-[0-9]+-[A-Za-z]+-([0-9]+)$'), '') AS BIGINT)), 0)`,</w:t>
            </w:r>
          </w:p>
          <w:p w14:paraId="08E56CF1" w14:textId="77777777" w:rsidR="005A2664" w:rsidRDefault="00B27013">
            <w:pPr>
              <w:pStyle w:val="CodeText"/>
            </w:pPr>
            <w:r>
              <w:t xml:space="preserve">          })</w:t>
            </w:r>
          </w:p>
          <w:p w14:paraId="64910B00" w14:textId="77777777" w:rsidR="005A2664" w:rsidRDefault="00B27013">
            <w:pPr>
              <w:pStyle w:val="CodeText"/>
            </w:pPr>
            <w:r>
              <w:t xml:space="preserve">          .from(registrations);</w:t>
            </w:r>
          </w:p>
          <w:p w14:paraId="2B5FFAB5" w14:textId="77777777" w:rsidR="005A2664" w:rsidRDefault="00B27013">
            <w:pPr>
              <w:pStyle w:val="CodeText"/>
            </w:pPr>
            <w:r>
              <w:t xml:space="preserve"> </w:t>
            </w:r>
          </w:p>
          <w:p w14:paraId="1C21C753" w14:textId="77777777" w:rsidR="005A2664" w:rsidRDefault="00B27013">
            <w:pPr>
              <w:pStyle w:val="CodeText"/>
            </w:pPr>
            <w:r>
              <w:t xml:space="preserve">        const nextSeq = Number(seqRow?.maxSeq || 0) + 1;</w:t>
            </w:r>
          </w:p>
          <w:p w14:paraId="56E87F43" w14:textId="77777777" w:rsidR="005A2664" w:rsidRDefault="00B27013">
            <w:pPr>
              <w:pStyle w:val="CodeText"/>
            </w:pPr>
            <w:r>
              <w:t xml:space="preserve">        receiptNumber = `ELC-${year}-${semester}-${String(nextSeq).padStart(6, "0")}`;</w:t>
            </w:r>
          </w:p>
          <w:p w14:paraId="30670B73" w14:textId="77777777" w:rsidR="005A2664" w:rsidRDefault="00B27013">
            <w:pPr>
              <w:pStyle w:val="CodeText"/>
            </w:pPr>
            <w:r>
              <w:t xml:space="preserve">      }</w:t>
            </w:r>
          </w:p>
        </w:tc>
      </w:tr>
    </w:tbl>
    <w:p w14:paraId="3605B9C2" w14:textId="77777777" w:rsidR="005A2664" w:rsidRDefault="005A2664">
      <w:pPr>
        <w:spacing w:after="80"/>
      </w:pPr>
    </w:p>
    <w:p w14:paraId="14B42B0F" w14:textId="77777777" w:rsidR="005A2664" w:rsidRDefault="00B27013">
      <w:pPr>
        <w:pStyle w:val="Heading2"/>
      </w:pPr>
      <w:bookmarkStart w:id="124" w:name="_Toc242786990"/>
      <w:r>
        <w:t>11.2 Additional Screenshots</w:t>
      </w:r>
      <w:bookmarkEnd w:id="124"/>
    </w:p>
    <w:p w14:paraId="5EE4A149" w14:textId="77777777" w:rsidR="005A2664" w:rsidRDefault="00B27013">
      <w:pPr>
        <w:pStyle w:val="BodyTextReport"/>
      </w:pPr>
      <w:r>
        <w:t>The following screenshots show further staff pages captured during the walkthrough with fictional data.</w:t>
      </w:r>
    </w:p>
    <w:p w14:paraId="040C4843" w14:textId="77777777" w:rsidR="005A2664" w:rsidRDefault="00B27013">
      <w:pPr>
        <w:keepNext/>
        <w:spacing w:before="120" w:after="0"/>
        <w:jc w:val="center"/>
      </w:pPr>
      <w:r>
        <w:rPr>
          <w:noProof/>
        </w:rPr>
        <w:drawing>
          <wp:inline distT="0" distB="0" distL="0" distR="0" wp14:anchorId="3D92AE8A" wp14:editId="3F3EBA9A">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tutor_section.png"/>
                    <pic:cNvPicPr/>
                  </pic:nvPicPr>
                  <pic:blipFill>
                    <a:blip r:embed="rId36"/>
                    <a:stretch>
                      <a:fillRect/>
                    </a:stretch>
                  </pic:blipFill>
                  <pic:spPr>
                    <a:xfrm>
                      <a:off x="0" y="0"/>
                      <a:ext cx="5669280" cy="3543300"/>
                    </a:xfrm>
                    <a:prstGeom prst="rect">
                      <a:avLst/>
                    </a:prstGeom>
                  </pic:spPr>
                </pic:pic>
              </a:graphicData>
            </a:graphic>
          </wp:inline>
        </w:drawing>
      </w:r>
    </w:p>
    <w:p w14:paraId="663CE48A" w14:textId="77777777" w:rsidR="005A2664" w:rsidRDefault="00B27013">
      <w:pPr>
        <w:pStyle w:val="FigureCaption"/>
      </w:pPr>
      <w:bookmarkStart w:id="125" w:name="_Toc242787044"/>
      <w:r>
        <w:rPr>
          <w:b/>
        </w:rPr>
        <w:t xml:space="preserve">Figure 11.1 </w:t>
      </w:r>
      <w:r>
        <w:t>Class Page with the Student Roster and Class Tools</w:t>
      </w:r>
      <w:bookmarkEnd w:id="125"/>
    </w:p>
    <w:p w14:paraId="491876CC" w14:textId="77777777" w:rsidR="005A2664" w:rsidRDefault="00B27013">
      <w:pPr>
        <w:keepNext/>
        <w:spacing w:before="120" w:after="0"/>
        <w:jc w:val="center"/>
      </w:pPr>
      <w:r>
        <w:rPr>
          <w:noProof/>
        </w:rPr>
        <w:drawing>
          <wp:inline distT="0" distB="0" distL="0" distR="0" wp14:anchorId="648970F2" wp14:editId="07BEED4D">
            <wp:extent cx="5669280" cy="29515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tutor_electives.png"/>
                    <pic:cNvPicPr/>
                  </pic:nvPicPr>
                  <pic:blipFill>
                    <a:blip r:embed="rId37"/>
                    <a:stretch>
                      <a:fillRect/>
                    </a:stretch>
                  </pic:blipFill>
                  <pic:spPr>
                    <a:xfrm>
                      <a:off x="0" y="0"/>
                      <a:ext cx="5669280" cy="2951569"/>
                    </a:xfrm>
                    <a:prstGeom prst="rect">
                      <a:avLst/>
                    </a:prstGeom>
                  </pic:spPr>
                </pic:pic>
              </a:graphicData>
            </a:graphic>
          </wp:inline>
        </w:drawing>
      </w:r>
    </w:p>
    <w:p w14:paraId="4A9242D4" w14:textId="77777777" w:rsidR="005A2664" w:rsidRDefault="00B27013">
      <w:pPr>
        <w:pStyle w:val="FigureCaption"/>
      </w:pPr>
      <w:bookmarkStart w:id="126" w:name="_Toc242787045"/>
      <w:r>
        <w:rPr>
          <w:b/>
        </w:rPr>
        <w:t xml:space="preserve">Figure 11.2 </w:t>
      </w:r>
      <w:r>
        <w:t>Subjects and Groups Page with Seat Counts per Subject</w:t>
      </w:r>
      <w:bookmarkEnd w:id="126"/>
    </w:p>
    <w:p w14:paraId="681AAD3C" w14:textId="77777777" w:rsidR="005A2664" w:rsidRDefault="00B27013">
      <w:pPr>
        <w:pStyle w:val="Heading2"/>
      </w:pPr>
      <w:bookmarkStart w:id="127" w:name="_Toc242786991"/>
      <w:r>
        <w:t>11.3 Automated Test Results</w:t>
      </w:r>
      <w:bookmarkEnd w:id="127"/>
    </w:p>
    <w:p w14:paraId="6274B80D" w14:textId="77777777" w:rsidR="005A2664" w:rsidRDefault="00B27013">
      <w:pPr>
        <w:pStyle w:val="BodyTextReport"/>
        <w:spacing w:after="160"/>
      </w:pPr>
      <w:r>
        <w:t>Table 11.1 lists every automated test in the reported run (2026-10-13 11:21:23 IST, commit 8861a14), grouped by suite, with its recorded result.</w:t>
      </w:r>
    </w:p>
    <w:p w14:paraId="32C5C216" w14:textId="77777777" w:rsidR="005A2664" w:rsidRDefault="00B27013">
      <w:pPr>
        <w:pStyle w:val="TableCaption"/>
        <w:keepNext/>
      </w:pPr>
      <w:bookmarkStart w:id="128" w:name="_Toc242787017"/>
      <w:r>
        <w:rPr>
          <w:b/>
        </w:rPr>
        <w:t>Table 11.1 Complete List of Automated Tests and Results</w:t>
      </w:r>
      <w:bookmarkEnd w:id="12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49"/>
        <w:gridCol w:w="2812"/>
        <w:gridCol w:w="5048"/>
        <w:gridCol w:w="1010"/>
      </w:tblGrid>
      <w:tr w:rsidR="005A2664" w14:paraId="5A720774" w14:textId="77777777">
        <w:trPr>
          <w:cantSplit/>
          <w:tblHeader/>
          <w:jc w:val="center"/>
        </w:trPr>
        <w:tc>
          <w:tcPr>
            <w:tcW w:w="649" w:type="dxa"/>
            <w:shd w:val="clear" w:color="auto" w:fill="1F3864"/>
            <w:vAlign w:val="center"/>
          </w:tcPr>
          <w:p w14:paraId="67B38707" w14:textId="77777777" w:rsidR="005A2664" w:rsidRDefault="00B27013">
            <w:pPr>
              <w:pStyle w:val="TableText"/>
              <w:keepNext/>
            </w:pPr>
            <w:r>
              <w:rPr>
                <w:b/>
                <w:color w:val="FFFFFF"/>
                <w:sz w:val="17"/>
              </w:rPr>
              <w:t>No.</w:t>
            </w:r>
          </w:p>
        </w:tc>
        <w:tc>
          <w:tcPr>
            <w:tcW w:w="2812" w:type="dxa"/>
            <w:shd w:val="clear" w:color="auto" w:fill="1F3864"/>
            <w:vAlign w:val="center"/>
          </w:tcPr>
          <w:p w14:paraId="6D500ADB" w14:textId="77777777" w:rsidR="005A2664" w:rsidRDefault="00B27013">
            <w:pPr>
              <w:pStyle w:val="TableText"/>
              <w:keepNext/>
            </w:pPr>
            <w:r>
              <w:rPr>
                <w:b/>
                <w:color w:val="FFFFFF"/>
                <w:sz w:val="17"/>
              </w:rPr>
              <w:t>Suite</w:t>
            </w:r>
          </w:p>
        </w:tc>
        <w:tc>
          <w:tcPr>
            <w:tcW w:w="5048" w:type="dxa"/>
            <w:shd w:val="clear" w:color="auto" w:fill="1F3864"/>
            <w:vAlign w:val="center"/>
          </w:tcPr>
          <w:p w14:paraId="32BD624E" w14:textId="77777777" w:rsidR="005A2664" w:rsidRDefault="00B27013">
            <w:pPr>
              <w:pStyle w:val="TableText"/>
              <w:keepNext/>
            </w:pPr>
            <w:r>
              <w:rPr>
                <w:b/>
                <w:color w:val="FFFFFF"/>
                <w:sz w:val="17"/>
              </w:rPr>
              <w:t>Test</w:t>
            </w:r>
          </w:p>
        </w:tc>
        <w:tc>
          <w:tcPr>
            <w:tcW w:w="1010" w:type="dxa"/>
            <w:shd w:val="clear" w:color="auto" w:fill="1F3864"/>
            <w:vAlign w:val="center"/>
          </w:tcPr>
          <w:p w14:paraId="26710FA6" w14:textId="77777777" w:rsidR="005A2664" w:rsidRDefault="00B27013">
            <w:pPr>
              <w:pStyle w:val="TableText"/>
              <w:keepNext/>
            </w:pPr>
            <w:r>
              <w:rPr>
                <w:b/>
                <w:color w:val="FFFFFF"/>
                <w:sz w:val="17"/>
              </w:rPr>
              <w:t>Result</w:t>
            </w:r>
          </w:p>
        </w:tc>
      </w:tr>
      <w:tr w:rsidR="005A2664" w14:paraId="456F7652" w14:textId="77777777">
        <w:trPr>
          <w:cantSplit/>
          <w:jc w:val="center"/>
        </w:trPr>
        <w:tc>
          <w:tcPr>
            <w:tcW w:w="649" w:type="dxa"/>
            <w:vAlign w:val="center"/>
          </w:tcPr>
          <w:p w14:paraId="6394D72A" w14:textId="77777777" w:rsidR="005A2664" w:rsidRDefault="00B27013">
            <w:pPr>
              <w:pStyle w:val="TableText"/>
              <w:jc w:val="center"/>
            </w:pPr>
            <w:r>
              <w:rPr>
                <w:sz w:val="17"/>
              </w:rPr>
              <w:t>1</w:t>
            </w:r>
          </w:p>
        </w:tc>
        <w:tc>
          <w:tcPr>
            <w:tcW w:w="2812" w:type="dxa"/>
            <w:vAlign w:val="center"/>
          </w:tcPr>
          <w:p w14:paraId="600F40EB" w14:textId="77777777" w:rsidR="005A2664" w:rsidRDefault="00B27013">
            <w:pPr>
              <w:pStyle w:val="TableText"/>
            </w:pPr>
            <w:r>
              <w:rPr>
                <w:sz w:val="17"/>
              </w:rPr>
              <w:t>Academic sessions and cohort-isolated registration</w:t>
            </w:r>
          </w:p>
        </w:tc>
        <w:tc>
          <w:tcPr>
            <w:tcW w:w="5048" w:type="dxa"/>
            <w:vAlign w:val="center"/>
          </w:tcPr>
          <w:p w14:paraId="443A6F55" w14:textId="77777777" w:rsidR="005A2664" w:rsidRDefault="00B27013">
            <w:pPr>
              <w:pStyle w:val="TableText"/>
            </w:pPr>
            <w:r>
              <w:rPr>
                <w:sz w:val="17"/>
              </w:rPr>
              <w:t>1. One tutor account manages both MCA F cohorts, each with its full identity</w:t>
            </w:r>
          </w:p>
        </w:tc>
        <w:tc>
          <w:tcPr>
            <w:tcW w:w="1010" w:type="dxa"/>
            <w:vAlign w:val="center"/>
          </w:tcPr>
          <w:p w14:paraId="10CDE24E" w14:textId="77777777" w:rsidR="005A2664" w:rsidRDefault="00B27013">
            <w:pPr>
              <w:pStyle w:val="TableText"/>
              <w:jc w:val="center"/>
            </w:pPr>
            <w:r>
              <w:rPr>
                <w:sz w:val="17"/>
              </w:rPr>
              <w:t>Passed</w:t>
            </w:r>
          </w:p>
        </w:tc>
      </w:tr>
      <w:tr w:rsidR="005A2664" w14:paraId="11660C00" w14:textId="77777777">
        <w:trPr>
          <w:cantSplit/>
          <w:jc w:val="center"/>
        </w:trPr>
        <w:tc>
          <w:tcPr>
            <w:tcW w:w="649" w:type="dxa"/>
            <w:vAlign w:val="center"/>
          </w:tcPr>
          <w:p w14:paraId="601AF32A" w14:textId="77777777" w:rsidR="005A2664" w:rsidRDefault="00B27013">
            <w:pPr>
              <w:pStyle w:val="TableText"/>
              <w:jc w:val="center"/>
            </w:pPr>
            <w:r>
              <w:rPr>
                <w:sz w:val="17"/>
              </w:rPr>
              <w:t>2</w:t>
            </w:r>
          </w:p>
        </w:tc>
        <w:tc>
          <w:tcPr>
            <w:tcW w:w="2812" w:type="dxa"/>
            <w:vAlign w:val="center"/>
          </w:tcPr>
          <w:p w14:paraId="04EF8820" w14:textId="77777777" w:rsidR="005A2664" w:rsidRDefault="00B27013">
            <w:pPr>
              <w:pStyle w:val="TableText"/>
            </w:pPr>
            <w:r>
              <w:rPr>
                <w:sz w:val="17"/>
              </w:rPr>
              <w:t>Academic sessions and cohort-isolated registration</w:t>
            </w:r>
          </w:p>
        </w:tc>
        <w:tc>
          <w:tcPr>
            <w:tcW w:w="5048" w:type="dxa"/>
            <w:vAlign w:val="center"/>
          </w:tcPr>
          <w:p w14:paraId="7445DC62" w14:textId="77777777" w:rsidR="005A2664" w:rsidRDefault="00B27013">
            <w:pPr>
              <w:pStyle w:val="TableText"/>
            </w:pPr>
            <w:r>
              <w:rPr>
                <w:sz w:val="17"/>
              </w:rPr>
              <w:t>2. The selected academic session filters the workspace</w:t>
            </w:r>
          </w:p>
        </w:tc>
        <w:tc>
          <w:tcPr>
            <w:tcW w:w="1010" w:type="dxa"/>
            <w:vAlign w:val="center"/>
          </w:tcPr>
          <w:p w14:paraId="3724949D" w14:textId="77777777" w:rsidR="005A2664" w:rsidRDefault="00B27013">
            <w:pPr>
              <w:pStyle w:val="TableText"/>
              <w:jc w:val="center"/>
            </w:pPr>
            <w:r>
              <w:rPr>
                <w:sz w:val="17"/>
              </w:rPr>
              <w:t>Passed</w:t>
            </w:r>
          </w:p>
        </w:tc>
      </w:tr>
      <w:tr w:rsidR="005A2664" w14:paraId="07A1D372" w14:textId="77777777">
        <w:trPr>
          <w:cantSplit/>
          <w:jc w:val="center"/>
        </w:trPr>
        <w:tc>
          <w:tcPr>
            <w:tcW w:w="649" w:type="dxa"/>
            <w:vAlign w:val="center"/>
          </w:tcPr>
          <w:p w14:paraId="12E721FC" w14:textId="77777777" w:rsidR="005A2664" w:rsidRDefault="00B27013">
            <w:pPr>
              <w:pStyle w:val="TableText"/>
              <w:jc w:val="center"/>
            </w:pPr>
            <w:r>
              <w:rPr>
                <w:sz w:val="17"/>
              </w:rPr>
              <w:t>3</w:t>
            </w:r>
          </w:p>
        </w:tc>
        <w:tc>
          <w:tcPr>
            <w:tcW w:w="2812" w:type="dxa"/>
            <w:vAlign w:val="center"/>
          </w:tcPr>
          <w:p w14:paraId="480F8D0C" w14:textId="77777777" w:rsidR="005A2664" w:rsidRDefault="00B27013">
            <w:pPr>
              <w:pStyle w:val="TableText"/>
            </w:pPr>
            <w:r>
              <w:rPr>
                <w:sz w:val="17"/>
              </w:rPr>
              <w:t>Academic sessions and cohort-isolated registration</w:t>
            </w:r>
          </w:p>
        </w:tc>
        <w:tc>
          <w:tcPr>
            <w:tcW w:w="5048" w:type="dxa"/>
            <w:vAlign w:val="center"/>
          </w:tcPr>
          <w:p w14:paraId="17A2F0A9" w14:textId="77777777" w:rsidR="005A2664" w:rsidRDefault="00B27013">
            <w:pPr>
              <w:pStyle w:val="TableText"/>
            </w:pPr>
            <w:r>
              <w:rPr>
                <w:sz w:val="17"/>
              </w:rPr>
              <w:t>3. Same-named classes stay distinct; a class from another session cannot be made active</w:t>
            </w:r>
          </w:p>
        </w:tc>
        <w:tc>
          <w:tcPr>
            <w:tcW w:w="1010" w:type="dxa"/>
            <w:vAlign w:val="center"/>
          </w:tcPr>
          <w:p w14:paraId="60F73B11" w14:textId="77777777" w:rsidR="005A2664" w:rsidRDefault="00B27013">
            <w:pPr>
              <w:pStyle w:val="TableText"/>
              <w:jc w:val="center"/>
            </w:pPr>
            <w:r>
              <w:rPr>
                <w:sz w:val="17"/>
              </w:rPr>
              <w:t>Passed</w:t>
            </w:r>
          </w:p>
        </w:tc>
      </w:tr>
      <w:tr w:rsidR="005A2664" w14:paraId="22F19CAD" w14:textId="77777777">
        <w:trPr>
          <w:cantSplit/>
          <w:jc w:val="center"/>
        </w:trPr>
        <w:tc>
          <w:tcPr>
            <w:tcW w:w="649" w:type="dxa"/>
            <w:vAlign w:val="center"/>
          </w:tcPr>
          <w:p w14:paraId="66396ED7" w14:textId="77777777" w:rsidR="005A2664" w:rsidRDefault="00B27013">
            <w:pPr>
              <w:pStyle w:val="TableText"/>
              <w:jc w:val="center"/>
            </w:pPr>
            <w:r>
              <w:rPr>
                <w:sz w:val="17"/>
              </w:rPr>
              <w:t>4</w:t>
            </w:r>
          </w:p>
        </w:tc>
        <w:tc>
          <w:tcPr>
            <w:tcW w:w="2812" w:type="dxa"/>
            <w:vAlign w:val="center"/>
          </w:tcPr>
          <w:p w14:paraId="445E1150" w14:textId="77777777" w:rsidR="005A2664" w:rsidRDefault="00B27013">
            <w:pPr>
              <w:pStyle w:val="TableText"/>
            </w:pPr>
            <w:r>
              <w:rPr>
                <w:sz w:val="17"/>
              </w:rPr>
              <w:t>Academic sessions and cohort-isolated registration</w:t>
            </w:r>
          </w:p>
        </w:tc>
        <w:tc>
          <w:tcPr>
            <w:tcW w:w="5048" w:type="dxa"/>
            <w:vAlign w:val="center"/>
          </w:tcPr>
          <w:p w14:paraId="67CAF06B" w14:textId="77777777" w:rsidR="005A2664" w:rsidRDefault="00B27013">
            <w:pPr>
              <w:pStyle w:val="TableText"/>
            </w:pPr>
            <w:r>
              <w:rPr>
                <w:sz w:val="17"/>
              </w:rPr>
              <w:t>4. The two cohorts have their own offerings, capacities, semesters and windows</w:t>
            </w:r>
          </w:p>
        </w:tc>
        <w:tc>
          <w:tcPr>
            <w:tcW w:w="1010" w:type="dxa"/>
            <w:vAlign w:val="center"/>
          </w:tcPr>
          <w:p w14:paraId="6F762836" w14:textId="77777777" w:rsidR="005A2664" w:rsidRDefault="00B27013">
            <w:pPr>
              <w:pStyle w:val="TableText"/>
              <w:jc w:val="center"/>
            </w:pPr>
            <w:r>
              <w:rPr>
                <w:sz w:val="17"/>
              </w:rPr>
              <w:t>Passed</w:t>
            </w:r>
          </w:p>
        </w:tc>
      </w:tr>
      <w:tr w:rsidR="005A2664" w14:paraId="4100FFB8" w14:textId="77777777">
        <w:trPr>
          <w:cantSplit/>
          <w:jc w:val="center"/>
        </w:trPr>
        <w:tc>
          <w:tcPr>
            <w:tcW w:w="649" w:type="dxa"/>
            <w:vAlign w:val="center"/>
          </w:tcPr>
          <w:p w14:paraId="2A145278" w14:textId="77777777" w:rsidR="005A2664" w:rsidRDefault="00B27013">
            <w:pPr>
              <w:pStyle w:val="TableText"/>
              <w:jc w:val="center"/>
            </w:pPr>
            <w:r>
              <w:rPr>
                <w:sz w:val="17"/>
              </w:rPr>
              <w:t>5</w:t>
            </w:r>
          </w:p>
        </w:tc>
        <w:tc>
          <w:tcPr>
            <w:tcW w:w="2812" w:type="dxa"/>
            <w:vAlign w:val="center"/>
          </w:tcPr>
          <w:p w14:paraId="68AC9338" w14:textId="77777777" w:rsidR="005A2664" w:rsidRDefault="00B27013">
            <w:pPr>
              <w:pStyle w:val="TableText"/>
            </w:pPr>
            <w:r>
              <w:rPr>
                <w:sz w:val="17"/>
              </w:rPr>
              <w:t>Academic sessions and cohort-isolated registration</w:t>
            </w:r>
          </w:p>
        </w:tc>
        <w:tc>
          <w:tcPr>
            <w:tcW w:w="5048" w:type="dxa"/>
            <w:vAlign w:val="center"/>
          </w:tcPr>
          <w:p w14:paraId="3F98AC14" w14:textId="77777777" w:rsidR="005A2664" w:rsidRDefault="00B27013">
            <w:pPr>
              <w:pStyle w:val="TableText"/>
            </w:pPr>
            <w:r>
              <w:rPr>
                <w:sz w:val="17"/>
              </w:rPr>
              <w:t>5. Simultaneous events route each student only to their own class</w:t>
            </w:r>
          </w:p>
        </w:tc>
        <w:tc>
          <w:tcPr>
            <w:tcW w:w="1010" w:type="dxa"/>
            <w:vAlign w:val="center"/>
          </w:tcPr>
          <w:p w14:paraId="5F0E41D9" w14:textId="77777777" w:rsidR="005A2664" w:rsidRDefault="00B27013">
            <w:pPr>
              <w:pStyle w:val="TableText"/>
              <w:jc w:val="center"/>
            </w:pPr>
            <w:r>
              <w:rPr>
                <w:sz w:val="17"/>
              </w:rPr>
              <w:t>Passed</w:t>
            </w:r>
          </w:p>
        </w:tc>
      </w:tr>
      <w:tr w:rsidR="005A2664" w14:paraId="44916030" w14:textId="77777777">
        <w:trPr>
          <w:cantSplit/>
          <w:jc w:val="center"/>
        </w:trPr>
        <w:tc>
          <w:tcPr>
            <w:tcW w:w="649" w:type="dxa"/>
            <w:vAlign w:val="center"/>
          </w:tcPr>
          <w:p w14:paraId="5E5F002C" w14:textId="77777777" w:rsidR="005A2664" w:rsidRDefault="00B27013">
            <w:pPr>
              <w:pStyle w:val="TableText"/>
              <w:jc w:val="center"/>
            </w:pPr>
            <w:r>
              <w:rPr>
                <w:sz w:val="17"/>
              </w:rPr>
              <w:t>6</w:t>
            </w:r>
          </w:p>
        </w:tc>
        <w:tc>
          <w:tcPr>
            <w:tcW w:w="2812" w:type="dxa"/>
            <w:vAlign w:val="center"/>
          </w:tcPr>
          <w:p w14:paraId="7D967903" w14:textId="77777777" w:rsidR="005A2664" w:rsidRDefault="00B27013">
            <w:pPr>
              <w:pStyle w:val="TableText"/>
            </w:pPr>
            <w:r>
              <w:rPr>
                <w:sz w:val="17"/>
              </w:rPr>
              <w:t>Academic sessions and cohort-isolated registration</w:t>
            </w:r>
          </w:p>
        </w:tc>
        <w:tc>
          <w:tcPr>
            <w:tcW w:w="5048" w:type="dxa"/>
            <w:vAlign w:val="center"/>
          </w:tcPr>
          <w:p w14:paraId="10AD70EA" w14:textId="77777777" w:rsidR="005A2664" w:rsidRDefault="00B27013">
            <w:pPr>
              <w:pStyle w:val="TableText"/>
            </w:pPr>
            <w:r>
              <w:rPr>
                <w:sz w:val="17"/>
              </w:rPr>
              <w:t>6. A student cannot see or register for another cohort's event</w:t>
            </w:r>
          </w:p>
        </w:tc>
        <w:tc>
          <w:tcPr>
            <w:tcW w:w="1010" w:type="dxa"/>
            <w:vAlign w:val="center"/>
          </w:tcPr>
          <w:p w14:paraId="68D1680B" w14:textId="77777777" w:rsidR="005A2664" w:rsidRDefault="00B27013">
            <w:pPr>
              <w:pStyle w:val="TableText"/>
              <w:jc w:val="center"/>
            </w:pPr>
            <w:r>
              <w:rPr>
                <w:sz w:val="17"/>
              </w:rPr>
              <w:t>Passed</w:t>
            </w:r>
          </w:p>
        </w:tc>
      </w:tr>
      <w:tr w:rsidR="005A2664" w14:paraId="1BE38EB8" w14:textId="77777777">
        <w:trPr>
          <w:cantSplit/>
          <w:jc w:val="center"/>
        </w:trPr>
        <w:tc>
          <w:tcPr>
            <w:tcW w:w="649" w:type="dxa"/>
            <w:vAlign w:val="center"/>
          </w:tcPr>
          <w:p w14:paraId="1823E463" w14:textId="77777777" w:rsidR="005A2664" w:rsidRDefault="00B27013">
            <w:pPr>
              <w:pStyle w:val="TableText"/>
              <w:jc w:val="center"/>
            </w:pPr>
            <w:r>
              <w:rPr>
                <w:sz w:val="17"/>
              </w:rPr>
              <w:t>7</w:t>
            </w:r>
          </w:p>
        </w:tc>
        <w:tc>
          <w:tcPr>
            <w:tcW w:w="2812" w:type="dxa"/>
            <w:vAlign w:val="center"/>
          </w:tcPr>
          <w:p w14:paraId="33FD605D" w14:textId="77777777" w:rsidR="005A2664" w:rsidRDefault="00B27013">
            <w:pPr>
              <w:pStyle w:val="TableText"/>
            </w:pPr>
            <w:r>
              <w:rPr>
                <w:sz w:val="17"/>
              </w:rPr>
              <w:t>Academic sessions and cohort-isolated registration</w:t>
            </w:r>
          </w:p>
        </w:tc>
        <w:tc>
          <w:tcPr>
            <w:tcW w:w="5048" w:type="dxa"/>
            <w:vAlign w:val="center"/>
          </w:tcPr>
          <w:p w14:paraId="1A66A4AE" w14:textId="77777777" w:rsidR="005A2664" w:rsidRDefault="00B27013">
            <w:pPr>
              <w:pStyle w:val="TableText"/>
            </w:pPr>
            <w:r>
              <w:rPr>
                <w:sz w:val="17"/>
              </w:rPr>
              <w:t>7. Crafted requests cannot bypass class targeting or mix offerings</w:t>
            </w:r>
          </w:p>
        </w:tc>
        <w:tc>
          <w:tcPr>
            <w:tcW w:w="1010" w:type="dxa"/>
            <w:vAlign w:val="center"/>
          </w:tcPr>
          <w:p w14:paraId="6EC87954" w14:textId="77777777" w:rsidR="005A2664" w:rsidRDefault="00B27013">
            <w:pPr>
              <w:pStyle w:val="TableText"/>
              <w:jc w:val="center"/>
            </w:pPr>
            <w:r>
              <w:rPr>
                <w:sz w:val="17"/>
              </w:rPr>
              <w:t>Passed</w:t>
            </w:r>
          </w:p>
        </w:tc>
      </w:tr>
      <w:tr w:rsidR="005A2664" w14:paraId="4F4AB9F9" w14:textId="77777777">
        <w:trPr>
          <w:cantSplit/>
          <w:jc w:val="center"/>
        </w:trPr>
        <w:tc>
          <w:tcPr>
            <w:tcW w:w="649" w:type="dxa"/>
            <w:vAlign w:val="center"/>
          </w:tcPr>
          <w:p w14:paraId="03E6DE6C" w14:textId="77777777" w:rsidR="005A2664" w:rsidRDefault="00B27013">
            <w:pPr>
              <w:pStyle w:val="TableText"/>
              <w:jc w:val="center"/>
            </w:pPr>
            <w:r>
              <w:rPr>
                <w:sz w:val="17"/>
              </w:rPr>
              <w:t>8</w:t>
            </w:r>
          </w:p>
        </w:tc>
        <w:tc>
          <w:tcPr>
            <w:tcW w:w="2812" w:type="dxa"/>
            <w:vAlign w:val="center"/>
          </w:tcPr>
          <w:p w14:paraId="4AEF83D7" w14:textId="77777777" w:rsidR="005A2664" w:rsidRDefault="00B27013">
            <w:pPr>
              <w:pStyle w:val="TableText"/>
            </w:pPr>
            <w:r>
              <w:rPr>
                <w:sz w:val="17"/>
              </w:rPr>
              <w:t>Academic sessions and cohort-isolated registration</w:t>
            </w:r>
          </w:p>
        </w:tc>
        <w:tc>
          <w:tcPr>
            <w:tcW w:w="5048" w:type="dxa"/>
            <w:vAlign w:val="center"/>
          </w:tcPr>
          <w:p w14:paraId="61A1A832" w14:textId="77777777" w:rsidR="005A2664" w:rsidRDefault="00B27013">
            <w:pPr>
              <w:pStyle w:val="TableText"/>
            </w:pPr>
            <w:r>
              <w:rPr>
                <w:sz w:val="17"/>
              </w:rPr>
              <w:t>8. Seat counts of the same subject in two cohorts are independent</w:t>
            </w:r>
          </w:p>
        </w:tc>
        <w:tc>
          <w:tcPr>
            <w:tcW w:w="1010" w:type="dxa"/>
            <w:vAlign w:val="center"/>
          </w:tcPr>
          <w:p w14:paraId="11BE5EE2" w14:textId="77777777" w:rsidR="005A2664" w:rsidRDefault="00B27013">
            <w:pPr>
              <w:pStyle w:val="TableText"/>
              <w:jc w:val="center"/>
            </w:pPr>
            <w:r>
              <w:rPr>
                <w:sz w:val="17"/>
              </w:rPr>
              <w:t>Passed</w:t>
            </w:r>
          </w:p>
        </w:tc>
      </w:tr>
      <w:tr w:rsidR="005A2664" w14:paraId="0D70C23E" w14:textId="77777777">
        <w:trPr>
          <w:cantSplit/>
          <w:jc w:val="center"/>
        </w:trPr>
        <w:tc>
          <w:tcPr>
            <w:tcW w:w="649" w:type="dxa"/>
            <w:vAlign w:val="center"/>
          </w:tcPr>
          <w:p w14:paraId="00CD764E" w14:textId="77777777" w:rsidR="005A2664" w:rsidRDefault="00B27013">
            <w:pPr>
              <w:pStyle w:val="TableText"/>
              <w:jc w:val="center"/>
            </w:pPr>
            <w:r>
              <w:rPr>
                <w:sz w:val="17"/>
              </w:rPr>
              <w:t>9</w:t>
            </w:r>
          </w:p>
        </w:tc>
        <w:tc>
          <w:tcPr>
            <w:tcW w:w="2812" w:type="dxa"/>
            <w:vAlign w:val="center"/>
          </w:tcPr>
          <w:p w14:paraId="65403094" w14:textId="77777777" w:rsidR="005A2664" w:rsidRDefault="00B27013">
            <w:pPr>
              <w:pStyle w:val="TableText"/>
            </w:pPr>
            <w:r>
              <w:rPr>
                <w:sz w:val="17"/>
              </w:rPr>
              <w:t>Academic sessions and cohort-isolated registration</w:t>
            </w:r>
          </w:p>
        </w:tc>
        <w:tc>
          <w:tcPr>
            <w:tcW w:w="5048" w:type="dxa"/>
            <w:vAlign w:val="center"/>
          </w:tcPr>
          <w:p w14:paraId="6A9477FA" w14:textId="77777777" w:rsidR="005A2664" w:rsidRDefault="00B27013">
            <w:pPr>
              <w:pStyle w:val="TableText"/>
            </w:pPr>
            <w:r>
              <w:rPr>
                <w:sz w:val="17"/>
              </w:rPr>
              <w:t>9. Concurrent registration never exceeds capacity</w:t>
            </w:r>
          </w:p>
        </w:tc>
        <w:tc>
          <w:tcPr>
            <w:tcW w:w="1010" w:type="dxa"/>
            <w:vAlign w:val="center"/>
          </w:tcPr>
          <w:p w14:paraId="5CCBB1CC" w14:textId="77777777" w:rsidR="005A2664" w:rsidRDefault="00B27013">
            <w:pPr>
              <w:pStyle w:val="TableText"/>
              <w:jc w:val="center"/>
            </w:pPr>
            <w:r>
              <w:rPr>
                <w:sz w:val="17"/>
              </w:rPr>
              <w:t>Passed</w:t>
            </w:r>
          </w:p>
        </w:tc>
      </w:tr>
      <w:tr w:rsidR="005A2664" w14:paraId="103C0A5F" w14:textId="77777777">
        <w:trPr>
          <w:cantSplit/>
          <w:jc w:val="center"/>
        </w:trPr>
        <w:tc>
          <w:tcPr>
            <w:tcW w:w="649" w:type="dxa"/>
            <w:vAlign w:val="center"/>
          </w:tcPr>
          <w:p w14:paraId="39D883EA" w14:textId="77777777" w:rsidR="005A2664" w:rsidRDefault="00B27013">
            <w:pPr>
              <w:pStyle w:val="TableText"/>
              <w:jc w:val="center"/>
            </w:pPr>
            <w:r>
              <w:rPr>
                <w:sz w:val="17"/>
              </w:rPr>
              <w:t>10</w:t>
            </w:r>
          </w:p>
        </w:tc>
        <w:tc>
          <w:tcPr>
            <w:tcW w:w="2812" w:type="dxa"/>
            <w:vAlign w:val="center"/>
          </w:tcPr>
          <w:p w14:paraId="4249751C" w14:textId="77777777" w:rsidR="005A2664" w:rsidRDefault="00B27013">
            <w:pPr>
              <w:pStyle w:val="TableText"/>
            </w:pPr>
            <w:r>
              <w:rPr>
                <w:sz w:val="17"/>
              </w:rPr>
              <w:t>Academic sessions and cohort-isolated registration</w:t>
            </w:r>
          </w:p>
        </w:tc>
        <w:tc>
          <w:tcPr>
            <w:tcW w:w="5048" w:type="dxa"/>
            <w:vAlign w:val="center"/>
          </w:tcPr>
          <w:p w14:paraId="171E897E" w14:textId="77777777" w:rsidR="005A2664" w:rsidRDefault="00B27013">
            <w:pPr>
              <w:pStyle w:val="TableText"/>
            </w:pPr>
            <w:r>
              <w:rPr>
                <w:sz w:val="17"/>
              </w:rPr>
              <w:t>10. Receipts and reports carry the full cohort and session identity</w:t>
            </w:r>
          </w:p>
        </w:tc>
        <w:tc>
          <w:tcPr>
            <w:tcW w:w="1010" w:type="dxa"/>
            <w:vAlign w:val="center"/>
          </w:tcPr>
          <w:p w14:paraId="098D63D8" w14:textId="77777777" w:rsidR="005A2664" w:rsidRDefault="00B27013">
            <w:pPr>
              <w:pStyle w:val="TableText"/>
              <w:jc w:val="center"/>
            </w:pPr>
            <w:r>
              <w:rPr>
                <w:sz w:val="17"/>
              </w:rPr>
              <w:t>Passed</w:t>
            </w:r>
          </w:p>
        </w:tc>
      </w:tr>
      <w:tr w:rsidR="005A2664" w14:paraId="6197CC23" w14:textId="77777777">
        <w:trPr>
          <w:cantSplit/>
          <w:jc w:val="center"/>
        </w:trPr>
        <w:tc>
          <w:tcPr>
            <w:tcW w:w="649" w:type="dxa"/>
            <w:vAlign w:val="center"/>
          </w:tcPr>
          <w:p w14:paraId="6A669B20" w14:textId="77777777" w:rsidR="005A2664" w:rsidRDefault="00B27013">
            <w:pPr>
              <w:pStyle w:val="TableText"/>
              <w:jc w:val="center"/>
            </w:pPr>
            <w:r>
              <w:rPr>
                <w:sz w:val="17"/>
              </w:rPr>
              <w:t>11</w:t>
            </w:r>
          </w:p>
        </w:tc>
        <w:tc>
          <w:tcPr>
            <w:tcW w:w="2812" w:type="dxa"/>
            <w:vAlign w:val="center"/>
          </w:tcPr>
          <w:p w14:paraId="7D5A18CD" w14:textId="77777777" w:rsidR="005A2664" w:rsidRDefault="00B27013">
            <w:pPr>
              <w:pStyle w:val="TableText"/>
            </w:pPr>
            <w:r>
              <w:rPr>
                <w:sz w:val="17"/>
              </w:rPr>
              <w:t>Academic sessions and cohort-isolated registration</w:t>
            </w:r>
          </w:p>
        </w:tc>
        <w:tc>
          <w:tcPr>
            <w:tcW w:w="5048" w:type="dxa"/>
            <w:vAlign w:val="center"/>
          </w:tcPr>
          <w:p w14:paraId="04766C2F" w14:textId="77777777" w:rsidR="005A2664" w:rsidRDefault="00B27013">
            <w:pPr>
              <w:pStyle w:val="TableText"/>
            </w:pPr>
            <w:r>
              <w:rPr>
                <w:sz w:val="17"/>
              </w:rPr>
              <w:t>11. Cancelling returns the seat and keeps the audit trail</w:t>
            </w:r>
          </w:p>
        </w:tc>
        <w:tc>
          <w:tcPr>
            <w:tcW w:w="1010" w:type="dxa"/>
            <w:vAlign w:val="center"/>
          </w:tcPr>
          <w:p w14:paraId="4E20F65A" w14:textId="77777777" w:rsidR="005A2664" w:rsidRDefault="00B27013">
            <w:pPr>
              <w:pStyle w:val="TableText"/>
              <w:jc w:val="center"/>
            </w:pPr>
            <w:r>
              <w:rPr>
                <w:sz w:val="17"/>
              </w:rPr>
              <w:t>Passed</w:t>
            </w:r>
          </w:p>
        </w:tc>
      </w:tr>
      <w:tr w:rsidR="005A2664" w14:paraId="3355075E" w14:textId="77777777">
        <w:trPr>
          <w:cantSplit/>
          <w:jc w:val="center"/>
        </w:trPr>
        <w:tc>
          <w:tcPr>
            <w:tcW w:w="649" w:type="dxa"/>
            <w:vAlign w:val="center"/>
          </w:tcPr>
          <w:p w14:paraId="177F34B5" w14:textId="77777777" w:rsidR="005A2664" w:rsidRDefault="00B27013">
            <w:pPr>
              <w:pStyle w:val="TableText"/>
              <w:jc w:val="center"/>
            </w:pPr>
            <w:r>
              <w:rPr>
                <w:sz w:val="17"/>
              </w:rPr>
              <w:t>12</w:t>
            </w:r>
          </w:p>
        </w:tc>
        <w:tc>
          <w:tcPr>
            <w:tcW w:w="2812" w:type="dxa"/>
            <w:vAlign w:val="center"/>
          </w:tcPr>
          <w:p w14:paraId="0615BD01" w14:textId="77777777" w:rsidR="005A2664" w:rsidRDefault="00B27013">
            <w:pPr>
              <w:pStyle w:val="TableText"/>
            </w:pPr>
            <w:r>
              <w:rPr>
                <w:sz w:val="17"/>
              </w:rPr>
              <w:t>Academic sessions and cohort-isolated registration</w:t>
            </w:r>
          </w:p>
        </w:tc>
        <w:tc>
          <w:tcPr>
            <w:tcW w:w="5048" w:type="dxa"/>
            <w:vAlign w:val="center"/>
          </w:tcPr>
          <w:p w14:paraId="0B007A27" w14:textId="77777777" w:rsidR="005A2664" w:rsidRDefault="00B27013">
            <w:pPr>
              <w:pStyle w:val="TableText"/>
            </w:pPr>
            <w:r>
              <w:rPr>
                <w:sz w:val="17"/>
              </w:rPr>
              <w:t>12. A signup code never moves an existing student to another cohort</w:t>
            </w:r>
          </w:p>
        </w:tc>
        <w:tc>
          <w:tcPr>
            <w:tcW w:w="1010" w:type="dxa"/>
            <w:vAlign w:val="center"/>
          </w:tcPr>
          <w:p w14:paraId="2C5AD2C8" w14:textId="77777777" w:rsidR="005A2664" w:rsidRDefault="00B27013">
            <w:pPr>
              <w:pStyle w:val="TableText"/>
              <w:jc w:val="center"/>
            </w:pPr>
            <w:r>
              <w:rPr>
                <w:sz w:val="17"/>
              </w:rPr>
              <w:t>Passed</w:t>
            </w:r>
          </w:p>
        </w:tc>
      </w:tr>
      <w:tr w:rsidR="005A2664" w14:paraId="40C0E6F6" w14:textId="77777777">
        <w:trPr>
          <w:cantSplit/>
          <w:jc w:val="center"/>
        </w:trPr>
        <w:tc>
          <w:tcPr>
            <w:tcW w:w="649" w:type="dxa"/>
            <w:vAlign w:val="center"/>
          </w:tcPr>
          <w:p w14:paraId="60086A47" w14:textId="77777777" w:rsidR="005A2664" w:rsidRDefault="00B27013">
            <w:pPr>
              <w:pStyle w:val="TableText"/>
              <w:jc w:val="center"/>
            </w:pPr>
            <w:r>
              <w:rPr>
                <w:sz w:val="17"/>
              </w:rPr>
              <w:t>13</w:t>
            </w:r>
          </w:p>
        </w:tc>
        <w:tc>
          <w:tcPr>
            <w:tcW w:w="2812" w:type="dxa"/>
            <w:vAlign w:val="center"/>
          </w:tcPr>
          <w:p w14:paraId="3DE20A6C" w14:textId="77777777" w:rsidR="005A2664" w:rsidRDefault="00B27013">
            <w:pPr>
              <w:pStyle w:val="TableText"/>
            </w:pPr>
            <w:r>
              <w:rPr>
                <w:sz w:val="17"/>
              </w:rPr>
              <w:t>Academic sessions and cohort-isolated registration</w:t>
            </w:r>
          </w:p>
        </w:tc>
        <w:tc>
          <w:tcPr>
            <w:tcW w:w="5048" w:type="dxa"/>
            <w:vAlign w:val="center"/>
          </w:tcPr>
          <w:p w14:paraId="23B6A8E7" w14:textId="77777777" w:rsidR="005A2664" w:rsidRDefault="00B27013">
            <w:pPr>
              <w:pStyle w:val="TableText"/>
            </w:pPr>
            <w:r>
              <w:rPr>
                <w:sz w:val="17"/>
              </w:rPr>
              <w:t>13. Staff cannot reach classes, sessions, events, students or reports outside their scope</w:t>
            </w:r>
          </w:p>
        </w:tc>
        <w:tc>
          <w:tcPr>
            <w:tcW w:w="1010" w:type="dxa"/>
            <w:vAlign w:val="center"/>
          </w:tcPr>
          <w:p w14:paraId="317A6D53" w14:textId="77777777" w:rsidR="005A2664" w:rsidRDefault="00B27013">
            <w:pPr>
              <w:pStyle w:val="TableText"/>
              <w:jc w:val="center"/>
            </w:pPr>
            <w:r>
              <w:rPr>
                <w:sz w:val="17"/>
              </w:rPr>
              <w:t>Passed</w:t>
            </w:r>
          </w:p>
        </w:tc>
      </w:tr>
      <w:tr w:rsidR="005A2664" w14:paraId="3A707C32" w14:textId="77777777">
        <w:trPr>
          <w:cantSplit/>
          <w:jc w:val="center"/>
        </w:trPr>
        <w:tc>
          <w:tcPr>
            <w:tcW w:w="649" w:type="dxa"/>
            <w:vAlign w:val="center"/>
          </w:tcPr>
          <w:p w14:paraId="43695517" w14:textId="77777777" w:rsidR="005A2664" w:rsidRDefault="00B27013">
            <w:pPr>
              <w:pStyle w:val="TableText"/>
              <w:jc w:val="center"/>
            </w:pPr>
            <w:r>
              <w:rPr>
                <w:sz w:val="17"/>
              </w:rPr>
              <w:t>14</w:t>
            </w:r>
          </w:p>
        </w:tc>
        <w:tc>
          <w:tcPr>
            <w:tcW w:w="2812" w:type="dxa"/>
            <w:vAlign w:val="center"/>
          </w:tcPr>
          <w:p w14:paraId="3AF23882" w14:textId="77777777" w:rsidR="005A2664" w:rsidRDefault="00B27013">
            <w:pPr>
              <w:pStyle w:val="TableText"/>
            </w:pPr>
            <w:r>
              <w:rPr>
                <w:sz w:val="17"/>
              </w:rPr>
              <w:t>Academic sessions and cohort-isolated registration</w:t>
            </w:r>
          </w:p>
        </w:tc>
        <w:tc>
          <w:tcPr>
            <w:tcW w:w="5048" w:type="dxa"/>
            <w:vAlign w:val="center"/>
          </w:tcPr>
          <w:p w14:paraId="796EB54E" w14:textId="77777777" w:rsidR="005A2664" w:rsidRDefault="00B27013">
            <w:pPr>
              <w:pStyle w:val="TableText"/>
            </w:pPr>
            <w:r>
              <w:rPr>
                <w:sz w:val="17"/>
              </w:rPr>
              <w:t>14. Event creation is limited to classes managed in the selected session</w:t>
            </w:r>
          </w:p>
        </w:tc>
        <w:tc>
          <w:tcPr>
            <w:tcW w:w="1010" w:type="dxa"/>
            <w:vAlign w:val="center"/>
          </w:tcPr>
          <w:p w14:paraId="272E68A0" w14:textId="77777777" w:rsidR="005A2664" w:rsidRDefault="00B27013">
            <w:pPr>
              <w:pStyle w:val="TableText"/>
              <w:jc w:val="center"/>
            </w:pPr>
            <w:r>
              <w:rPr>
                <w:sz w:val="17"/>
              </w:rPr>
              <w:t>Passed</w:t>
            </w:r>
          </w:p>
        </w:tc>
      </w:tr>
      <w:tr w:rsidR="005A2664" w14:paraId="79A8EC57" w14:textId="77777777">
        <w:trPr>
          <w:cantSplit/>
          <w:jc w:val="center"/>
        </w:trPr>
        <w:tc>
          <w:tcPr>
            <w:tcW w:w="649" w:type="dxa"/>
            <w:vAlign w:val="center"/>
          </w:tcPr>
          <w:p w14:paraId="08595B3D" w14:textId="77777777" w:rsidR="005A2664" w:rsidRDefault="00B27013">
            <w:pPr>
              <w:pStyle w:val="TableText"/>
              <w:jc w:val="center"/>
            </w:pPr>
            <w:r>
              <w:rPr>
                <w:sz w:val="17"/>
              </w:rPr>
              <w:t>15</w:t>
            </w:r>
          </w:p>
        </w:tc>
        <w:tc>
          <w:tcPr>
            <w:tcW w:w="2812" w:type="dxa"/>
            <w:vAlign w:val="center"/>
          </w:tcPr>
          <w:p w14:paraId="670DFB2A" w14:textId="77777777" w:rsidR="005A2664" w:rsidRDefault="00B27013">
            <w:pPr>
              <w:pStyle w:val="TableText"/>
            </w:pPr>
            <w:r>
              <w:rPr>
                <w:sz w:val="17"/>
              </w:rPr>
              <w:t>Academic sessions and cohort-isolated registration</w:t>
            </w:r>
          </w:p>
        </w:tc>
        <w:tc>
          <w:tcPr>
            <w:tcW w:w="5048" w:type="dxa"/>
            <w:vAlign w:val="center"/>
          </w:tcPr>
          <w:p w14:paraId="1E696974" w14:textId="77777777" w:rsidR="005A2664" w:rsidRDefault="00B27013">
            <w:pPr>
              <w:pStyle w:val="TableText"/>
            </w:pPr>
            <w:r>
              <w:rPr>
                <w:sz w:val="17"/>
              </w:rPr>
              <w:t>15. The waitlist does not come back</w:t>
            </w:r>
          </w:p>
        </w:tc>
        <w:tc>
          <w:tcPr>
            <w:tcW w:w="1010" w:type="dxa"/>
            <w:vAlign w:val="center"/>
          </w:tcPr>
          <w:p w14:paraId="4CFF4FE5" w14:textId="77777777" w:rsidR="005A2664" w:rsidRDefault="00B27013">
            <w:pPr>
              <w:pStyle w:val="TableText"/>
              <w:jc w:val="center"/>
            </w:pPr>
            <w:r>
              <w:rPr>
                <w:sz w:val="17"/>
              </w:rPr>
              <w:t>Passed</w:t>
            </w:r>
          </w:p>
        </w:tc>
      </w:tr>
      <w:tr w:rsidR="005A2664" w14:paraId="7AC79DD1" w14:textId="77777777">
        <w:trPr>
          <w:cantSplit/>
          <w:jc w:val="center"/>
        </w:trPr>
        <w:tc>
          <w:tcPr>
            <w:tcW w:w="649" w:type="dxa"/>
            <w:vAlign w:val="center"/>
          </w:tcPr>
          <w:p w14:paraId="607FB1E0" w14:textId="77777777" w:rsidR="005A2664" w:rsidRDefault="00B27013">
            <w:pPr>
              <w:pStyle w:val="TableText"/>
              <w:jc w:val="center"/>
            </w:pPr>
            <w:r>
              <w:rPr>
                <w:sz w:val="17"/>
              </w:rPr>
              <w:t>16</w:t>
            </w:r>
          </w:p>
        </w:tc>
        <w:tc>
          <w:tcPr>
            <w:tcW w:w="2812" w:type="dxa"/>
            <w:vAlign w:val="center"/>
          </w:tcPr>
          <w:p w14:paraId="1DD7CA59" w14:textId="77777777" w:rsidR="005A2664" w:rsidRDefault="00B27013">
            <w:pPr>
              <w:pStyle w:val="TableText"/>
            </w:pPr>
            <w:r>
              <w:rPr>
                <w:sz w:val="17"/>
              </w:rPr>
              <w:t>Migration 0006: academic sessions and cohort targeting</w:t>
            </w:r>
          </w:p>
        </w:tc>
        <w:tc>
          <w:tcPr>
            <w:tcW w:w="5048" w:type="dxa"/>
            <w:vAlign w:val="center"/>
          </w:tcPr>
          <w:p w14:paraId="7A7A885A" w14:textId="77777777" w:rsidR="005A2664" w:rsidRDefault="00B27013">
            <w:pPr>
              <w:pStyle w:val="TableText"/>
            </w:pPr>
            <w:r>
              <w:rPr>
                <w:sz w:val="17"/>
              </w:rPr>
              <w:t>maps only what it can map confidently</w:t>
            </w:r>
          </w:p>
        </w:tc>
        <w:tc>
          <w:tcPr>
            <w:tcW w:w="1010" w:type="dxa"/>
            <w:vAlign w:val="center"/>
          </w:tcPr>
          <w:p w14:paraId="49CDE499" w14:textId="77777777" w:rsidR="005A2664" w:rsidRDefault="00B27013">
            <w:pPr>
              <w:pStyle w:val="TableText"/>
              <w:jc w:val="center"/>
            </w:pPr>
            <w:r>
              <w:rPr>
                <w:sz w:val="17"/>
              </w:rPr>
              <w:t>Passed</w:t>
            </w:r>
          </w:p>
        </w:tc>
      </w:tr>
      <w:tr w:rsidR="005A2664" w14:paraId="3A7A84FF" w14:textId="77777777">
        <w:trPr>
          <w:cantSplit/>
          <w:jc w:val="center"/>
        </w:trPr>
        <w:tc>
          <w:tcPr>
            <w:tcW w:w="649" w:type="dxa"/>
            <w:vAlign w:val="center"/>
          </w:tcPr>
          <w:p w14:paraId="56FE4BC4" w14:textId="77777777" w:rsidR="005A2664" w:rsidRDefault="00B27013">
            <w:pPr>
              <w:pStyle w:val="TableText"/>
              <w:jc w:val="center"/>
            </w:pPr>
            <w:r>
              <w:rPr>
                <w:sz w:val="17"/>
              </w:rPr>
              <w:t>17</w:t>
            </w:r>
          </w:p>
        </w:tc>
        <w:tc>
          <w:tcPr>
            <w:tcW w:w="2812" w:type="dxa"/>
            <w:vAlign w:val="center"/>
          </w:tcPr>
          <w:p w14:paraId="74AD8D2B" w14:textId="77777777" w:rsidR="005A2664" w:rsidRDefault="00B27013">
            <w:pPr>
              <w:pStyle w:val="TableText"/>
            </w:pPr>
            <w:r>
              <w:rPr>
                <w:sz w:val="17"/>
              </w:rPr>
              <w:t>Migration 0006: academic sessions and cohort targeting</w:t>
            </w:r>
          </w:p>
        </w:tc>
        <w:tc>
          <w:tcPr>
            <w:tcW w:w="5048" w:type="dxa"/>
            <w:vAlign w:val="center"/>
          </w:tcPr>
          <w:p w14:paraId="410DAB33" w14:textId="77777777" w:rsidR="005A2664" w:rsidRDefault="00B27013">
            <w:pPr>
              <w:pStyle w:val="TableText"/>
            </w:pPr>
            <w:r>
              <w:rPr>
                <w:sz w:val="17"/>
              </w:rPr>
              <w:t>event targeting is consistent and contradictions are archived, not lost</w:t>
            </w:r>
          </w:p>
        </w:tc>
        <w:tc>
          <w:tcPr>
            <w:tcW w:w="1010" w:type="dxa"/>
            <w:vAlign w:val="center"/>
          </w:tcPr>
          <w:p w14:paraId="446D91AD" w14:textId="77777777" w:rsidR="005A2664" w:rsidRDefault="00B27013">
            <w:pPr>
              <w:pStyle w:val="TableText"/>
              <w:jc w:val="center"/>
            </w:pPr>
            <w:r>
              <w:rPr>
                <w:sz w:val="17"/>
              </w:rPr>
              <w:t>Passed</w:t>
            </w:r>
          </w:p>
        </w:tc>
      </w:tr>
      <w:tr w:rsidR="005A2664" w14:paraId="1394AE55" w14:textId="77777777">
        <w:trPr>
          <w:cantSplit/>
          <w:jc w:val="center"/>
        </w:trPr>
        <w:tc>
          <w:tcPr>
            <w:tcW w:w="649" w:type="dxa"/>
            <w:vAlign w:val="center"/>
          </w:tcPr>
          <w:p w14:paraId="094CFABD" w14:textId="77777777" w:rsidR="005A2664" w:rsidRDefault="00B27013">
            <w:pPr>
              <w:pStyle w:val="TableText"/>
              <w:jc w:val="center"/>
            </w:pPr>
            <w:r>
              <w:rPr>
                <w:sz w:val="17"/>
              </w:rPr>
              <w:t>18</w:t>
            </w:r>
          </w:p>
        </w:tc>
        <w:tc>
          <w:tcPr>
            <w:tcW w:w="2812" w:type="dxa"/>
            <w:vAlign w:val="center"/>
          </w:tcPr>
          <w:p w14:paraId="693BDECD" w14:textId="77777777" w:rsidR="005A2664" w:rsidRDefault="00B27013">
            <w:pPr>
              <w:pStyle w:val="TableText"/>
            </w:pPr>
            <w:r>
              <w:rPr>
                <w:sz w:val="17"/>
              </w:rPr>
              <w:t>Migration 0006: academic sessions and cohort targeting</w:t>
            </w:r>
          </w:p>
        </w:tc>
        <w:tc>
          <w:tcPr>
            <w:tcW w:w="5048" w:type="dxa"/>
            <w:vAlign w:val="center"/>
          </w:tcPr>
          <w:p w14:paraId="38DF5CE1" w14:textId="77777777" w:rsidR="005A2664" w:rsidRDefault="00B27013">
            <w:pPr>
              <w:pStyle w:val="TableText"/>
            </w:pPr>
            <w:r>
              <w:rPr>
                <w:sz w:val="17"/>
              </w:rPr>
              <w:t>inconsistent existing rows are flagged (NOT VALID), and records are untouched</w:t>
            </w:r>
          </w:p>
        </w:tc>
        <w:tc>
          <w:tcPr>
            <w:tcW w:w="1010" w:type="dxa"/>
            <w:vAlign w:val="center"/>
          </w:tcPr>
          <w:p w14:paraId="6BFAE79F" w14:textId="77777777" w:rsidR="005A2664" w:rsidRDefault="00B27013">
            <w:pPr>
              <w:pStyle w:val="TableText"/>
              <w:jc w:val="center"/>
            </w:pPr>
            <w:r>
              <w:rPr>
                <w:sz w:val="17"/>
              </w:rPr>
              <w:t>Passed</w:t>
            </w:r>
          </w:p>
        </w:tc>
      </w:tr>
      <w:tr w:rsidR="005A2664" w14:paraId="7B22F5CF" w14:textId="77777777">
        <w:trPr>
          <w:cantSplit/>
          <w:jc w:val="center"/>
        </w:trPr>
        <w:tc>
          <w:tcPr>
            <w:tcW w:w="649" w:type="dxa"/>
            <w:vAlign w:val="center"/>
          </w:tcPr>
          <w:p w14:paraId="49F0B830" w14:textId="77777777" w:rsidR="005A2664" w:rsidRDefault="00B27013">
            <w:pPr>
              <w:pStyle w:val="TableText"/>
              <w:jc w:val="center"/>
            </w:pPr>
            <w:r>
              <w:rPr>
                <w:sz w:val="17"/>
              </w:rPr>
              <w:t>19</w:t>
            </w:r>
          </w:p>
        </w:tc>
        <w:tc>
          <w:tcPr>
            <w:tcW w:w="2812" w:type="dxa"/>
            <w:vAlign w:val="center"/>
          </w:tcPr>
          <w:p w14:paraId="32D6E3F4" w14:textId="77777777" w:rsidR="005A2664" w:rsidRDefault="00B27013">
            <w:pPr>
              <w:pStyle w:val="TableText"/>
            </w:pPr>
            <w:r>
              <w:rPr>
                <w:sz w:val="17"/>
              </w:rPr>
              <w:t>Migration 0006: academic sessions and cohort targeting</w:t>
            </w:r>
          </w:p>
        </w:tc>
        <w:tc>
          <w:tcPr>
            <w:tcW w:w="5048" w:type="dxa"/>
            <w:vAlign w:val="center"/>
          </w:tcPr>
          <w:p w14:paraId="78F3CB4C" w14:textId="77777777" w:rsidR="005A2664" w:rsidRDefault="00B27013">
            <w:pPr>
              <w:pStyle w:val="TableText"/>
            </w:pPr>
            <w:r>
              <w:rPr>
                <w:sz w:val="17"/>
              </w:rPr>
              <w:t>is idempotent</w:t>
            </w:r>
          </w:p>
        </w:tc>
        <w:tc>
          <w:tcPr>
            <w:tcW w:w="1010" w:type="dxa"/>
            <w:vAlign w:val="center"/>
          </w:tcPr>
          <w:p w14:paraId="3BCB23A3" w14:textId="77777777" w:rsidR="005A2664" w:rsidRDefault="00B27013">
            <w:pPr>
              <w:pStyle w:val="TableText"/>
              <w:jc w:val="center"/>
            </w:pPr>
            <w:r>
              <w:rPr>
                <w:sz w:val="17"/>
              </w:rPr>
              <w:t>Passed</w:t>
            </w:r>
          </w:p>
        </w:tc>
      </w:tr>
      <w:tr w:rsidR="005A2664" w14:paraId="2EE6B042" w14:textId="77777777">
        <w:trPr>
          <w:cantSplit/>
          <w:jc w:val="center"/>
        </w:trPr>
        <w:tc>
          <w:tcPr>
            <w:tcW w:w="649" w:type="dxa"/>
            <w:vAlign w:val="center"/>
          </w:tcPr>
          <w:p w14:paraId="073CFEFD" w14:textId="77777777" w:rsidR="005A2664" w:rsidRDefault="00B27013">
            <w:pPr>
              <w:pStyle w:val="TableText"/>
              <w:jc w:val="center"/>
            </w:pPr>
            <w:r>
              <w:rPr>
                <w:sz w:val="17"/>
              </w:rPr>
              <w:t>20</w:t>
            </w:r>
          </w:p>
        </w:tc>
        <w:tc>
          <w:tcPr>
            <w:tcW w:w="2812" w:type="dxa"/>
            <w:vAlign w:val="center"/>
          </w:tcPr>
          <w:p w14:paraId="4A0EDBE5" w14:textId="77777777" w:rsidR="005A2664" w:rsidRDefault="00B27013">
            <w:pPr>
              <w:pStyle w:val="TableText"/>
            </w:pPr>
            <w:r>
              <w:rPr>
                <w:sz w:val="17"/>
              </w:rPr>
              <w:t>Migration 0006: academic sessions and cohort targeting</w:t>
            </w:r>
          </w:p>
        </w:tc>
        <w:tc>
          <w:tcPr>
            <w:tcW w:w="5048" w:type="dxa"/>
            <w:vAlign w:val="center"/>
          </w:tcPr>
          <w:p w14:paraId="3716AB92" w14:textId="77777777" w:rsidR="005A2664" w:rsidRDefault="00B27013">
            <w:pPr>
              <w:pStyle w:val="TableText"/>
            </w:pPr>
            <w:r>
              <w:rPr>
                <w:sz w:val="17"/>
              </w:rPr>
              <w:t>rollback restores the previous structure and the archived targeting</w:t>
            </w:r>
          </w:p>
        </w:tc>
        <w:tc>
          <w:tcPr>
            <w:tcW w:w="1010" w:type="dxa"/>
            <w:vAlign w:val="center"/>
          </w:tcPr>
          <w:p w14:paraId="7BC0CF89" w14:textId="77777777" w:rsidR="005A2664" w:rsidRDefault="00B27013">
            <w:pPr>
              <w:pStyle w:val="TableText"/>
              <w:jc w:val="center"/>
            </w:pPr>
            <w:r>
              <w:rPr>
                <w:sz w:val="17"/>
              </w:rPr>
              <w:t>Passed</w:t>
            </w:r>
          </w:p>
        </w:tc>
      </w:tr>
      <w:tr w:rsidR="005A2664" w14:paraId="176489E8" w14:textId="77777777">
        <w:trPr>
          <w:cantSplit/>
          <w:jc w:val="center"/>
        </w:trPr>
        <w:tc>
          <w:tcPr>
            <w:tcW w:w="649" w:type="dxa"/>
            <w:vAlign w:val="center"/>
          </w:tcPr>
          <w:p w14:paraId="6304A69F" w14:textId="77777777" w:rsidR="005A2664" w:rsidRDefault="00B27013">
            <w:pPr>
              <w:pStyle w:val="TableText"/>
              <w:jc w:val="center"/>
            </w:pPr>
            <w:r>
              <w:rPr>
                <w:sz w:val="17"/>
              </w:rPr>
              <w:t>21</w:t>
            </w:r>
          </w:p>
        </w:tc>
        <w:tc>
          <w:tcPr>
            <w:tcW w:w="2812" w:type="dxa"/>
            <w:vAlign w:val="center"/>
          </w:tcPr>
          <w:p w14:paraId="44790903" w14:textId="77777777" w:rsidR="005A2664" w:rsidRDefault="00B27013">
            <w:pPr>
              <w:pStyle w:val="TableText"/>
            </w:pPr>
            <w:r>
              <w:rPr>
                <w:sz w:val="17"/>
              </w:rPr>
              <w:t>Class-Based Student Self-Onboarding and Password Security</w:t>
            </w:r>
          </w:p>
        </w:tc>
        <w:tc>
          <w:tcPr>
            <w:tcW w:w="5048" w:type="dxa"/>
            <w:vAlign w:val="center"/>
          </w:tcPr>
          <w:p w14:paraId="725B9D77" w14:textId="77777777" w:rsidR="005A2664" w:rsidRDefault="00B27013">
            <w:pPr>
              <w:pStyle w:val="TableText"/>
            </w:pPr>
            <w:r>
              <w:rPr>
                <w:sz w:val="17"/>
              </w:rPr>
              <w:t>1. generateClassSignupCode produces EF-[PROG]-[SEC]-[RAND4] format</w:t>
            </w:r>
          </w:p>
        </w:tc>
        <w:tc>
          <w:tcPr>
            <w:tcW w:w="1010" w:type="dxa"/>
            <w:vAlign w:val="center"/>
          </w:tcPr>
          <w:p w14:paraId="3FB4D538" w14:textId="77777777" w:rsidR="005A2664" w:rsidRDefault="00B27013">
            <w:pPr>
              <w:pStyle w:val="TableText"/>
              <w:jc w:val="center"/>
            </w:pPr>
            <w:r>
              <w:rPr>
                <w:sz w:val="17"/>
              </w:rPr>
              <w:t>Passed</w:t>
            </w:r>
          </w:p>
        </w:tc>
      </w:tr>
      <w:tr w:rsidR="005A2664" w14:paraId="39E99E16" w14:textId="77777777">
        <w:trPr>
          <w:cantSplit/>
          <w:jc w:val="center"/>
        </w:trPr>
        <w:tc>
          <w:tcPr>
            <w:tcW w:w="649" w:type="dxa"/>
            <w:vAlign w:val="center"/>
          </w:tcPr>
          <w:p w14:paraId="070B447A" w14:textId="77777777" w:rsidR="005A2664" w:rsidRDefault="00B27013">
            <w:pPr>
              <w:pStyle w:val="TableText"/>
              <w:jc w:val="center"/>
            </w:pPr>
            <w:r>
              <w:rPr>
                <w:sz w:val="17"/>
              </w:rPr>
              <w:t>22</w:t>
            </w:r>
          </w:p>
        </w:tc>
        <w:tc>
          <w:tcPr>
            <w:tcW w:w="2812" w:type="dxa"/>
            <w:vAlign w:val="center"/>
          </w:tcPr>
          <w:p w14:paraId="564EC2D4" w14:textId="77777777" w:rsidR="005A2664" w:rsidRDefault="00B27013">
            <w:pPr>
              <w:pStyle w:val="TableText"/>
            </w:pPr>
            <w:r>
              <w:rPr>
                <w:sz w:val="17"/>
              </w:rPr>
              <w:t>Class-Based Student Self-Onboarding and Password Security</w:t>
            </w:r>
          </w:p>
        </w:tc>
        <w:tc>
          <w:tcPr>
            <w:tcW w:w="5048" w:type="dxa"/>
            <w:vAlign w:val="center"/>
          </w:tcPr>
          <w:p w14:paraId="269515EF" w14:textId="77777777" w:rsidR="005A2664" w:rsidRDefault="00B27013">
            <w:pPr>
              <w:pStyle w:val="TableText"/>
            </w:pPr>
            <w:r>
              <w:rPr>
                <w:sz w:val="17"/>
              </w:rPr>
              <w:t>2. Class tutor creates a signup code for their section with max 100 limit</w:t>
            </w:r>
          </w:p>
        </w:tc>
        <w:tc>
          <w:tcPr>
            <w:tcW w:w="1010" w:type="dxa"/>
            <w:vAlign w:val="center"/>
          </w:tcPr>
          <w:p w14:paraId="40774046" w14:textId="77777777" w:rsidR="005A2664" w:rsidRDefault="00B27013">
            <w:pPr>
              <w:pStyle w:val="TableText"/>
              <w:jc w:val="center"/>
            </w:pPr>
            <w:r>
              <w:rPr>
                <w:sz w:val="17"/>
              </w:rPr>
              <w:t>Passed</w:t>
            </w:r>
          </w:p>
        </w:tc>
      </w:tr>
      <w:tr w:rsidR="005A2664" w14:paraId="17F3745F" w14:textId="77777777">
        <w:trPr>
          <w:cantSplit/>
          <w:jc w:val="center"/>
        </w:trPr>
        <w:tc>
          <w:tcPr>
            <w:tcW w:w="649" w:type="dxa"/>
            <w:vAlign w:val="center"/>
          </w:tcPr>
          <w:p w14:paraId="526297F8" w14:textId="77777777" w:rsidR="005A2664" w:rsidRDefault="00B27013">
            <w:pPr>
              <w:pStyle w:val="TableText"/>
              <w:jc w:val="center"/>
            </w:pPr>
            <w:r>
              <w:rPr>
                <w:sz w:val="17"/>
              </w:rPr>
              <w:t>23</w:t>
            </w:r>
          </w:p>
        </w:tc>
        <w:tc>
          <w:tcPr>
            <w:tcW w:w="2812" w:type="dxa"/>
            <w:vAlign w:val="center"/>
          </w:tcPr>
          <w:p w14:paraId="2B6CE71A" w14:textId="77777777" w:rsidR="005A2664" w:rsidRDefault="00B27013">
            <w:pPr>
              <w:pStyle w:val="TableText"/>
            </w:pPr>
            <w:r>
              <w:rPr>
                <w:sz w:val="17"/>
              </w:rPr>
              <w:t>Class-Based Student Self-Onboarding and Password Security</w:t>
            </w:r>
          </w:p>
        </w:tc>
        <w:tc>
          <w:tcPr>
            <w:tcW w:w="5048" w:type="dxa"/>
            <w:vAlign w:val="center"/>
          </w:tcPr>
          <w:p w14:paraId="0BEA9A67" w14:textId="77777777" w:rsidR="005A2664" w:rsidRDefault="00B27013">
            <w:pPr>
              <w:pStyle w:val="TableText"/>
            </w:pPr>
            <w:r>
              <w:rPr>
                <w:sz w:val="17"/>
              </w:rPr>
              <w:t>3. validateClassSignupCode returns safe, read-only class metadata</w:t>
            </w:r>
          </w:p>
        </w:tc>
        <w:tc>
          <w:tcPr>
            <w:tcW w:w="1010" w:type="dxa"/>
            <w:vAlign w:val="center"/>
          </w:tcPr>
          <w:p w14:paraId="42321F9C" w14:textId="77777777" w:rsidR="005A2664" w:rsidRDefault="00B27013">
            <w:pPr>
              <w:pStyle w:val="TableText"/>
              <w:jc w:val="center"/>
            </w:pPr>
            <w:r>
              <w:rPr>
                <w:sz w:val="17"/>
              </w:rPr>
              <w:t>Passed</w:t>
            </w:r>
          </w:p>
        </w:tc>
      </w:tr>
      <w:tr w:rsidR="005A2664" w14:paraId="5987E296" w14:textId="77777777">
        <w:trPr>
          <w:cantSplit/>
          <w:jc w:val="center"/>
        </w:trPr>
        <w:tc>
          <w:tcPr>
            <w:tcW w:w="649" w:type="dxa"/>
            <w:vAlign w:val="center"/>
          </w:tcPr>
          <w:p w14:paraId="71C42C09" w14:textId="77777777" w:rsidR="005A2664" w:rsidRDefault="00B27013">
            <w:pPr>
              <w:pStyle w:val="TableText"/>
              <w:jc w:val="center"/>
            </w:pPr>
            <w:r>
              <w:rPr>
                <w:sz w:val="17"/>
              </w:rPr>
              <w:t>24</w:t>
            </w:r>
          </w:p>
        </w:tc>
        <w:tc>
          <w:tcPr>
            <w:tcW w:w="2812" w:type="dxa"/>
            <w:vAlign w:val="center"/>
          </w:tcPr>
          <w:p w14:paraId="0DDA5912" w14:textId="77777777" w:rsidR="005A2664" w:rsidRDefault="00B27013">
            <w:pPr>
              <w:pStyle w:val="TableText"/>
            </w:pPr>
            <w:r>
              <w:rPr>
                <w:sz w:val="17"/>
              </w:rPr>
              <w:t>Class-Based Student Self-Onboarding and Password Security</w:t>
            </w:r>
          </w:p>
        </w:tc>
        <w:tc>
          <w:tcPr>
            <w:tcW w:w="5048" w:type="dxa"/>
            <w:vAlign w:val="center"/>
          </w:tcPr>
          <w:p w14:paraId="0C97CE80" w14:textId="77777777" w:rsidR="005A2664" w:rsidRDefault="00B27013">
            <w:pPr>
              <w:pStyle w:val="TableText"/>
            </w:pPr>
            <w:r>
              <w:rPr>
                <w:sz w:val="17"/>
              </w:rPr>
              <w:t>4. Student signup enforces @srmist.edu.in email domain and the password policy</w:t>
            </w:r>
          </w:p>
        </w:tc>
        <w:tc>
          <w:tcPr>
            <w:tcW w:w="1010" w:type="dxa"/>
            <w:vAlign w:val="center"/>
          </w:tcPr>
          <w:p w14:paraId="36D9B880" w14:textId="77777777" w:rsidR="005A2664" w:rsidRDefault="00B27013">
            <w:pPr>
              <w:pStyle w:val="TableText"/>
              <w:jc w:val="center"/>
            </w:pPr>
            <w:r>
              <w:rPr>
                <w:sz w:val="17"/>
              </w:rPr>
              <w:t>Passed</w:t>
            </w:r>
          </w:p>
        </w:tc>
      </w:tr>
      <w:tr w:rsidR="005A2664" w14:paraId="170460BE" w14:textId="77777777">
        <w:trPr>
          <w:cantSplit/>
          <w:jc w:val="center"/>
        </w:trPr>
        <w:tc>
          <w:tcPr>
            <w:tcW w:w="649" w:type="dxa"/>
            <w:vAlign w:val="center"/>
          </w:tcPr>
          <w:p w14:paraId="4D0C7766" w14:textId="77777777" w:rsidR="005A2664" w:rsidRDefault="00B27013">
            <w:pPr>
              <w:pStyle w:val="TableText"/>
              <w:jc w:val="center"/>
            </w:pPr>
            <w:r>
              <w:rPr>
                <w:sz w:val="17"/>
              </w:rPr>
              <w:t>25</w:t>
            </w:r>
          </w:p>
        </w:tc>
        <w:tc>
          <w:tcPr>
            <w:tcW w:w="2812" w:type="dxa"/>
            <w:vAlign w:val="center"/>
          </w:tcPr>
          <w:p w14:paraId="724D54E6" w14:textId="77777777" w:rsidR="005A2664" w:rsidRDefault="00B27013">
            <w:pPr>
              <w:pStyle w:val="TableText"/>
            </w:pPr>
            <w:r>
              <w:rPr>
                <w:sz w:val="17"/>
              </w:rPr>
              <w:t>Class-Based Student Self-Onboarding and Password Security</w:t>
            </w:r>
          </w:p>
        </w:tc>
        <w:tc>
          <w:tcPr>
            <w:tcW w:w="5048" w:type="dxa"/>
            <w:vAlign w:val="center"/>
          </w:tcPr>
          <w:p w14:paraId="1BBEFB63" w14:textId="77777777" w:rsidR="005A2664" w:rsidRDefault="00B27013">
            <w:pPr>
              <w:pStyle w:val="TableText"/>
            </w:pPr>
            <w:r>
              <w:rPr>
                <w:sz w:val="17"/>
              </w:rPr>
              <w:t>5. Successful student onboarding securely hashes the password and assigns class server-side</w:t>
            </w:r>
          </w:p>
        </w:tc>
        <w:tc>
          <w:tcPr>
            <w:tcW w:w="1010" w:type="dxa"/>
            <w:vAlign w:val="center"/>
          </w:tcPr>
          <w:p w14:paraId="08BEB3CC" w14:textId="77777777" w:rsidR="005A2664" w:rsidRDefault="00B27013">
            <w:pPr>
              <w:pStyle w:val="TableText"/>
              <w:jc w:val="center"/>
            </w:pPr>
            <w:r>
              <w:rPr>
                <w:sz w:val="17"/>
              </w:rPr>
              <w:t>Passed</w:t>
            </w:r>
          </w:p>
        </w:tc>
      </w:tr>
      <w:tr w:rsidR="005A2664" w14:paraId="0BFD51B5" w14:textId="77777777">
        <w:trPr>
          <w:cantSplit/>
          <w:jc w:val="center"/>
        </w:trPr>
        <w:tc>
          <w:tcPr>
            <w:tcW w:w="649" w:type="dxa"/>
            <w:vAlign w:val="center"/>
          </w:tcPr>
          <w:p w14:paraId="1E002561" w14:textId="77777777" w:rsidR="005A2664" w:rsidRDefault="00B27013">
            <w:pPr>
              <w:pStyle w:val="TableText"/>
              <w:jc w:val="center"/>
            </w:pPr>
            <w:r>
              <w:rPr>
                <w:sz w:val="17"/>
              </w:rPr>
              <w:t>26</w:t>
            </w:r>
          </w:p>
        </w:tc>
        <w:tc>
          <w:tcPr>
            <w:tcW w:w="2812" w:type="dxa"/>
            <w:vAlign w:val="center"/>
          </w:tcPr>
          <w:p w14:paraId="06A6B13D" w14:textId="77777777" w:rsidR="005A2664" w:rsidRDefault="00B27013">
            <w:pPr>
              <w:pStyle w:val="TableText"/>
            </w:pPr>
            <w:r>
              <w:rPr>
                <w:sz w:val="17"/>
              </w:rPr>
              <w:t>Class-Based Student Self-Onboarding and Password Security</w:t>
            </w:r>
          </w:p>
        </w:tc>
        <w:tc>
          <w:tcPr>
            <w:tcW w:w="5048" w:type="dxa"/>
            <w:vAlign w:val="center"/>
          </w:tcPr>
          <w:p w14:paraId="43EA3113" w14:textId="77777777" w:rsidR="005A2664" w:rsidRDefault="00B27013">
            <w:pPr>
              <w:pStyle w:val="TableText"/>
            </w:pPr>
            <w:r>
              <w:rPr>
                <w:sz w:val="17"/>
              </w:rPr>
              <w:t>6. Deduplication: Reusing code with an already-enrolled registration number or email is rejected</w:t>
            </w:r>
          </w:p>
        </w:tc>
        <w:tc>
          <w:tcPr>
            <w:tcW w:w="1010" w:type="dxa"/>
            <w:vAlign w:val="center"/>
          </w:tcPr>
          <w:p w14:paraId="0A697D6C" w14:textId="77777777" w:rsidR="005A2664" w:rsidRDefault="00B27013">
            <w:pPr>
              <w:pStyle w:val="TableText"/>
              <w:jc w:val="center"/>
            </w:pPr>
            <w:r>
              <w:rPr>
                <w:sz w:val="17"/>
              </w:rPr>
              <w:t>Passed</w:t>
            </w:r>
          </w:p>
        </w:tc>
      </w:tr>
      <w:tr w:rsidR="005A2664" w14:paraId="461D9D16" w14:textId="77777777">
        <w:trPr>
          <w:cantSplit/>
          <w:jc w:val="center"/>
        </w:trPr>
        <w:tc>
          <w:tcPr>
            <w:tcW w:w="649" w:type="dxa"/>
            <w:vAlign w:val="center"/>
          </w:tcPr>
          <w:p w14:paraId="10344C72" w14:textId="77777777" w:rsidR="005A2664" w:rsidRDefault="00B27013">
            <w:pPr>
              <w:pStyle w:val="TableText"/>
              <w:jc w:val="center"/>
            </w:pPr>
            <w:r>
              <w:rPr>
                <w:sz w:val="17"/>
              </w:rPr>
              <w:t>27</w:t>
            </w:r>
          </w:p>
        </w:tc>
        <w:tc>
          <w:tcPr>
            <w:tcW w:w="2812" w:type="dxa"/>
            <w:vAlign w:val="center"/>
          </w:tcPr>
          <w:p w14:paraId="41657407" w14:textId="77777777" w:rsidR="005A2664" w:rsidRDefault="00B27013">
            <w:pPr>
              <w:pStyle w:val="TableText"/>
            </w:pPr>
            <w:r>
              <w:rPr>
                <w:sz w:val="17"/>
              </w:rPr>
              <w:t>Class-Based Student Self-Onboarding and Password Security</w:t>
            </w:r>
          </w:p>
        </w:tc>
        <w:tc>
          <w:tcPr>
            <w:tcW w:w="5048" w:type="dxa"/>
            <w:vAlign w:val="center"/>
          </w:tcPr>
          <w:p w14:paraId="6C20F660" w14:textId="77777777" w:rsidR="005A2664" w:rsidRDefault="00B27013">
            <w:pPr>
              <w:pStyle w:val="TableText"/>
            </w:pPr>
            <w:r>
              <w:rPr>
                <w:sz w:val="17"/>
              </w:rPr>
              <w:t>7. Student login: register number and password only</w:t>
            </w:r>
          </w:p>
        </w:tc>
        <w:tc>
          <w:tcPr>
            <w:tcW w:w="1010" w:type="dxa"/>
            <w:vAlign w:val="center"/>
          </w:tcPr>
          <w:p w14:paraId="4798A5CE" w14:textId="77777777" w:rsidR="005A2664" w:rsidRDefault="00B27013">
            <w:pPr>
              <w:pStyle w:val="TableText"/>
              <w:jc w:val="center"/>
            </w:pPr>
            <w:r>
              <w:rPr>
                <w:sz w:val="17"/>
              </w:rPr>
              <w:t>Passed</w:t>
            </w:r>
          </w:p>
        </w:tc>
      </w:tr>
      <w:tr w:rsidR="005A2664" w14:paraId="3B2D97C6" w14:textId="77777777">
        <w:trPr>
          <w:cantSplit/>
          <w:jc w:val="center"/>
        </w:trPr>
        <w:tc>
          <w:tcPr>
            <w:tcW w:w="649" w:type="dxa"/>
            <w:vAlign w:val="center"/>
          </w:tcPr>
          <w:p w14:paraId="7920393E" w14:textId="77777777" w:rsidR="005A2664" w:rsidRDefault="00B27013">
            <w:pPr>
              <w:pStyle w:val="TableText"/>
              <w:jc w:val="center"/>
            </w:pPr>
            <w:r>
              <w:rPr>
                <w:sz w:val="17"/>
              </w:rPr>
              <w:t>28</w:t>
            </w:r>
          </w:p>
        </w:tc>
        <w:tc>
          <w:tcPr>
            <w:tcW w:w="2812" w:type="dxa"/>
            <w:vAlign w:val="center"/>
          </w:tcPr>
          <w:p w14:paraId="64410113" w14:textId="77777777" w:rsidR="005A2664" w:rsidRDefault="00B27013">
            <w:pPr>
              <w:pStyle w:val="TableText"/>
            </w:pPr>
            <w:r>
              <w:rPr>
                <w:sz w:val="17"/>
              </w:rPr>
              <w:t>Class-Based Student Self-Onboarding and Password Security</w:t>
            </w:r>
          </w:p>
        </w:tc>
        <w:tc>
          <w:tcPr>
            <w:tcW w:w="5048" w:type="dxa"/>
            <w:vAlign w:val="center"/>
          </w:tcPr>
          <w:p w14:paraId="2CD311FE" w14:textId="77777777" w:rsidR="005A2664" w:rsidRDefault="00B27013">
            <w:pPr>
              <w:pStyle w:val="TableText"/>
            </w:pPr>
            <w:r>
              <w:rPr>
                <w:sz w:val="17"/>
              </w:rPr>
              <w:t>8. Rate limiting: Repeated wrong passwords trigger temporary account lockout</w:t>
            </w:r>
          </w:p>
        </w:tc>
        <w:tc>
          <w:tcPr>
            <w:tcW w:w="1010" w:type="dxa"/>
            <w:vAlign w:val="center"/>
          </w:tcPr>
          <w:p w14:paraId="3865F9D1" w14:textId="77777777" w:rsidR="005A2664" w:rsidRDefault="00B27013">
            <w:pPr>
              <w:pStyle w:val="TableText"/>
              <w:jc w:val="center"/>
            </w:pPr>
            <w:r>
              <w:rPr>
                <w:sz w:val="17"/>
              </w:rPr>
              <w:t>Passed</w:t>
            </w:r>
          </w:p>
        </w:tc>
      </w:tr>
      <w:tr w:rsidR="005A2664" w14:paraId="41F25DAF" w14:textId="77777777">
        <w:trPr>
          <w:cantSplit/>
          <w:jc w:val="center"/>
        </w:trPr>
        <w:tc>
          <w:tcPr>
            <w:tcW w:w="649" w:type="dxa"/>
            <w:vAlign w:val="center"/>
          </w:tcPr>
          <w:p w14:paraId="5F246064" w14:textId="77777777" w:rsidR="005A2664" w:rsidRDefault="00B27013">
            <w:pPr>
              <w:pStyle w:val="TableText"/>
              <w:jc w:val="center"/>
            </w:pPr>
            <w:r>
              <w:rPr>
                <w:sz w:val="17"/>
              </w:rPr>
              <w:t>29</w:t>
            </w:r>
          </w:p>
        </w:tc>
        <w:tc>
          <w:tcPr>
            <w:tcW w:w="2812" w:type="dxa"/>
            <w:vAlign w:val="center"/>
          </w:tcPr>
          <w:p w14:paraId="1192D7E3" w14:textId="77777777" w:rsidR="005A2664" w:rsidRDefault="00B27013">
            <w:pPr>
              <w:pStyle w:val="TableText"/>
            </w:pPr>
            <w:r>
              <w:rPr>
                <w:sz w:val="17"/>
              </w:rPr>
              <w:t>Class-Based Student Self-Onboarding and Password Security</w:t>
            </w:r>
          </w:p>
        </w:tc>
        <w:tc>
          <w:tcPr>
            <w:tcW w:w="5048" w:type="dxa"/>
            <w:vAlign w:val="center"/>
          </w:tcPr>
          <w:p w14:paraId="4970E719" w14:textId="77777777" w:rsidR="005A2664" w:rsidRDefault="00B27013">
            <w:pPr>
              <w:pStyle w:val="TableText"/>
            </w:pPr>
            <w:r>
              <w:rPr>
                <w:sz w:val="17"/>
              </w:rPr>
              <w:t>9. Hard server-side limit of activations: Reject enrollment once limit is reached</w:t>
            </w:r>
          </w:p>
        </w:tc>
        <w:tc>
          <w:tcPr>
            <w:tcW w:w="1010" w:type="dxa"/>
            <w:vAlign w:val="center"/>
          </w:tcPr>
          <w:p w14:paraId="0B5E7670" w14:textId="77777777" w:rsidR="005A2664" w:rsidRDefault="00B27013">
            <w:pPr>
              <w:pStyle w:val="TableText"/>
              <w:jc w:val="center"/>
            </w:pPr>
            <w:r>
              <w:rPr>
                <w:sz w:val="17"/>
              </w:rPr>
              <w:t>Passed</w:t>
            </w:r>
          </w:p>
        </w:tc>
      </w:tr>
      <w:tr w:rsidR="005A2664" w14:paraId="22428E7E" w14:textId="77777777">
        <w:trPr>
          <w:cantSplit/>
          <w:jc w:val="center"/>
        </w:trPr>
        <w:tc>
          <w:tcPr>
            <w:tcW w:w="649" w:type="dxa"/>
            <w:vAlign w:val="center"/>
          </w:tcPr>
          <w:p w14:paraId="0A00E8DB" w14:textId="77777777" w:rsidR="005A2664" w:rsidRDefault="00B27013">
            <w:pPr>
              <w:pStyle w:val="TableText"/>
              <w:jc w:val="center"/>
            </w:pPr>
            <w:r>
              <w:rPr>
                <w:sz w:val="17"/>
              </w:rPr>
              <w:t>30</w:t>
            </w:r>
          </w:p>
        </w:tc>
        <w:tc>
          <w:tcPr>
            <w:tcW w:w="2812" w:type="dxa"/>
            <w:vAlign w:val="center"/>
          </w:tcPr>
          <w:p w14:paraId="5FF1CAB6" w14:textId="77777777" w:rsidR="005A2664" w:rsidRDefault="00B27013">
            <w:pPr>
              <w:pStyle w:val="TableText"/>
            </w:pPr>
            <w:r>
              <w:rPr>
                <w:sz w:val="17"/>
              </w:rPr>
              <w:t>Class-Based Student Self-Onboarding and Password Security</w:t>
            </w:r>
          </w:p>
        </w:tc>
        <w:tc>
          <w:tcPr>
            <w:tcW w:w="5048" w:type="dxa"/>
            <w:vAlign w:val="center"/>
          </w:tcPr>
          <w:p w14:paraId="59FA87F3" w14:textId="77777777" w:rsidR="005A2664" w:rsidRDefault="00B27013">
            <w:pPr>
              <w:pStyle w:val="TableText"/>
            </w:pPr>
            <w:r>
              <w:rPr>
                <w:sz w:val="17"/>
              </w:rPr>
              <w:t>10. Tutor-authorized password reset: Request -&gt; Tutor Authorization -&gt; New Password</w:t>
            </w:r>
          </w:p>
        </w:tc>
        <w:tc>
          <w:tcPr>
            <w:tcW w:w="1010" w:type="dxa"/>
            <w:vAlign w:val="center"/>
          </w:tcPr>
          <w:p w14:paraId="7B3E5B54" w14:textId="77777777" w:rsidR="005A2664" w:rsidRDefault="00B27013">
            <w:pPr>
              <w:pStyle w:val="TableText"/>
              <w:jc w:val="center"/>
            </w:pPr>
            <w:r>
              <w:rPr>
                <w:sz w:val="17"/>
              </w:rPr>
              <w:t>Passed</w:t>
            </w:r>
          </w:p>
        </w:tc>
      </w:tr>
      <w:tr w:rsidR="005A2664" w14:paraId="3C9E52B9" w14:textId="77777777">
        <w:trPr>
          <w:cantSplit/>
          <w:jc w:val="center"/>
        </w:trPr>
        <w:tc>
          <w:tcPr>
            <w:tcW w:w="649" w:type="dxa"/>
            <w:vAlign w:val="center"/>
          </w:tcPr>
          <w:p w14:paraId="6E613DAE" w14:textId="77777777" w:rsidR="005A2664" w:rsidRDefault="00B27013">
            <w:pPr>
              <w:pStyle w:val="TableText"/>
              <w:jc w:val="center"/>
            </w:pPr>
            <w:r>
              <w:rPr>
                <w:sz w:val="17"/>
              </w:rPr>
              <w:t>31</w:t>
            </w:r>
          </w:p>
        </w:tc>
        <w:tc>
          <w:tcPr>
            <w:tcW w:w="2812" w:type="dxa"/>
            <w:vAlign w:val="center"/>
          </w:tcPr>
          <w:p w14:paraId="2388281C" w14:textId="77777777" w:rsidR="005A2664" w:rsidRDefault="00B27013">
            <w:pPr>
              <w:pStyle w:val="TableText"/>
            </w:pPr>
            <w:r>
              <w:rPr>
                <w:sz w:val="17"/>
              </w:rPr>
              <w:t>Class-Based Student Self-Onboarding and Password Security</w:t>
            </w:r>
          </w:p>
        </w:tc>
        <w:tc>
          <w:tcPr>
            <w:tcW w:w="5048" w:type="dxa"/>
            <w:vAlign w:val="center"/>
          </w:tcPr>
          <w:p w14:paraId="3977833A" w14:textId="77777777" w:rsidR="005A2664" w:rsidRDefault="00B27013">
            <w:pPr>
              <w:pStyle w:val="TableText"/>
            </w:pPr>
            <w:r>
              <w:rPr>
                <w:sz w:val="17"/>
              </w:rPr>
              <w:t>11. Tutor can revoke class signup code</w:t>
            </w:r>
          </w:p>
        </w:tc>
        <w:tc>
          <w:tcPr>
            <w:tcW w:w="1010" w:type="dxa"/>
            <w:vAlign w:val="center"/>
          </w:tcPr>
          <w:p w14:paraId="38F225BB" w14:textId="77777777" w:rsidR="005A2664" w:rsidRDefault="00B27013">
            <w:pPr>
              <w:pStyle w:val="TableText"/>
              <w:jc w:val="center"/>
            </w:pPr>
            <w:r>
              <w:rPr>
                <w:sz w:val="17"/>
              </w:rPr>
              <w:t>Passed</w:t>
            </w:r>
          </w:p>
        </w:tc>
      </w:tr>
      <w:tr w:rsidR="005A2664" w14:paraId="4634EFE0" w14:textId="77777777">
        <w:trPr>
          <w:cantSplit/>
          <w:jc w:val="center"/>
        </w:trPr>
        <w:tc>
          <w:tcPr>
            <w:tcW w:w="649" w:type="dxa"/>
            <w:vAlign w:val="center"/>
          </w:tcPr>
          <w:p w14:paraId="20D84A3E" w14:textId="77777777" w:rsidR="005A2664" w:rsidRDefault="00B27013">
            <w:pPr>
              <w:pStyle w:val="TableText"/>
              <w:jc w:val="center"/>
            </w:pPr>
            <w:r>
              <w:rPr>
                <w:sz w:val="17"/>
              </w:rPr>
              <w:t>32</w:t>
            </w:r>
          </w:p>
        </w:tc>
        <w:tc>
          <w:tcPr>
            <w:tcW w:w="2812" w:type="dxa"/>
            <w:vAlign w:val="center"/>
          </w:tcPr>
          <w:p w14:paraId="24A4E77E" w14:textId="77777777" w:rsidR="005A2664" w:rsidRDefault="00B27013">
            <w:pPr>
              <w:pStyle w:val="TableText"/>
            </w:pPr>
            <w:r>
              <w:rPr>
                <w:sz w:val="17"/>
              </w:rPr>
              <w:t>Class-Based Student Self-Onboarding and Password Security</w:t>
            </w:r>
          </w:p>
        </w:tc>
        <w:tc>
          <w:tcPr>
            <w:tcW w:w="5048" w:type="dxa"/>
            <w:vAlign w:val="center"/>
          </w:tcPr>
          <w:p w14:paraId="6551A4BD" w14:textId="77777777" w:rsidR="005A2664" w:rsidRDefault="00B27013">
            <w:pPr>
              <w:pStyle w:val="TableText"/>
            </w:pPr>
            <w:r>
              <w:rPr>
                <w:sz w:val="17"/>
              </w:rPr>
              <w:t>12. A legacy 6-digit PIN signs in only to choose a new password</w:t>
            </w:r>
          </w:p>
        </w:tc>
        <w:tc>
          <w:tcPr>
            <w:tcW w:w="1010" w:type="dxa"/>
            <w:vAlign w:val="center"/>
          </w:tcPr>
          <w:p w14:paraId="0829C9F2" w14:textId="77777777" w:rsidR="005A2664" w:rsidRDefault="00B27013">
            <w:pPr>
              <w:pStyle w:val="TableText"/>
              <w:jc w:val="center"/>
            </w:pPr>
            <w:r>
              <w:rPr>
                <w:sz w:val="17"/>
              </w:rPr>
              <w:t>Passed</w:t>
            </w:r>
          </w:p>
        </w:tc>
      </w:tr>
      <w:tr w:rsidR="005A2664" w14:paraId="7B056834" w14:textId="77777777">
        <w:trPr>
          <w:cantSplit/>
          <w:jc w:val="center"/>
        </w:trPr>
        <w:tc>
          <w:tcPr>
            <w:tcW w:w="649" w:type="dxa"/>
            <w:vAlign w:val="center"/>
          </w:tcPr>
          <w:p w14:paraId="77E34F98" w14:textId="77777777" w:rsidR="005A2664" w:rsidRDefault="00B27013">
            <w:pPr>
              <w:pStyle w:val="TableText"/>
              <w:jc w:val="center"/>
            </w:pPr>
            <w:r>
              <w:rPr>
                <w:sz w:val="17"/>
              </w:rPr>
              <w:t>33</w:t>
            </w:r>
          </w:p>
        </w:tc>
        <w:tc>
          <w:tcPr>
            <w:tcW w:w="2812" w:type="dxa"/>
            <w:vAlign w:val="center"/>
          </w:tcPr>
          <w:p w14:paraId="667177A6" w14:textId="77777777" w:rsidR="005A2664" w:rsidRDefault="00B27013">
            <w:pPr>
              <w:pStyle w:val="TableText"/>
            </w:pPr>
            <w:r>
              <w:rPr>
                <w:sz w:val="17"/>
              </w:rPr>
              <w:t>Class-Based Student Self-Onboarding and Password Security</w:t>
            </w:r>
          </w:p>
        </w:tc>
        <w:tc>
          <w:tcPr>
            <w:tcW w:w="5048" w:type="dxa"/>
            <w:vAlign w:val="center"/>
          </w:tcPr>
          <w:p w14:paraId="2A07F7B1" w14:textId="77777777" w:rsidR="005A2664" w:rsidRDefault="00B27013">
            <w:pPr>
              <w:pStyle w:val="TableText"/>
            </w:pPr>
            <w:r>
              <w:rPr>
                <w:sz w:val="17"/>
              </w:rPr>
              <w:t>13. Tutor-created accounts (register number as password) must also choose a password</w:t>
            </w:r>
          </w:p>
        </w:tc>
        <w:tc>
          <w:tcPr>
            <w:tcW w:w="1010" w:type="dxa"/>
            <w:vAlign w:val="center"/>
          </w:tcPr>
          <w:p w14:paraId="0EB619B8" w14:textId="77777777" w:rsidR="005A2664" w:rsidRDefault="00B27013">
            <w:pPr>
              <w:pStyle w:val="TableText"/>
              <w:jc w:val="center"/>
            </w:pPr>
            <w:r>
              <w:rPr>
                <w:sz w:val="17"/>
              </w:rPr>
              <w:t>Passed</w:t>
            </w:r>
          </w:p>
        </w:tc>
      </w:tr>
      <w:tr w:rsidR="005A2664" w14:paraId="38D2ABD4" w14:textId="77777777">
        <w:trPr>
          <w:cantSplit/>
          <w:jc w:val="center"/>
        </w:trPr>
        <w:tc>
          <w:tcPr>
            <w:tcW w:w="649" w:type="dxa"/>
            <w:vAlign w:val="center"/>
          </w:tcPr>
          <w:p w14:paraId="197B9438" w14:textId="77777777" w:rsidR="005A2664" w:rsidRDefault="00B27013">
            <w:pPr>
              <w:pStyle w:val="TableText"/>
              <w:jc w:val="center"/>
            </w:pPr>
            <w:r>
              <w:rPr>
                <w:sz w:val="17"/>
              </w:rPr>
              <w:t>34</w:t>
            </w:r>
          </w:p>
        </w:tc>
        <w:tc>
          <w:tcPr>
            <w:tcW w:w="2812" w:type="dxa"/>
            <w:vAlign w:val="center"/>
          </w:tcPr>
          <w:p w14:paraId="34F1EF74" w14:textId="77777777" w:rsidR="005A2664" w:rsidRDefault="00B27013">
            <w:pPr>
              <w:pStyle w:val="TableText"/>
            </w:pPr>
            <w:r>
              <w:rPr>
                <w:sz w:val="17"/>
              </w:rPr>
              <w:t>Class-Based Student Self-Onboarding and Password Security</w:t>
            </w:r>
          </w:p>
        </w:tc>
        <w:tc>
          <w:tcPr>
            <w:tcW w:w="5048" w:type="dxa"/>
            <w:vAlign w:val="center"/>
          </w:tcPr>
          <w:p w14:paraId="407BF714" w14:textId="77777777" w:rsidR="005A2664" w:rsidRDefault="00B27013">
            <w:pPr>
              <w:pStyle w:val="TableText"/>
            </w:pPr>
            <w:r>
              <w:rPr>
                <w:sz w:val="17"/>
              </w:rPr>
              <w:t>14. A tutor cannot see, authorize or reject resets for another section</w:t>
            </w:r>
          </w:p>
        </w:tc>
        <w:tc>
          <w:tcPr>
            <w:tcW w:w="1010" w:type="dxa"/>
            <w:vAlign w:val="center"/>
          </w:tcPr>
          <w:p w14:paraId="6EC28E1C" w14:textId="77777777" w:rsidR="005A2664" w:rsidRDefault="00B27013">
            <w:pPr>
              <w:pStyle w:val="TableText"/>
              <w:jc w:val="center"/>
            </w:pPr>
            <w:r>
              <w:rPr>
                <w:sz w:val="17"/>
              </w:rPr>
              <w:t>Passed</w:t>
            </w:r>
          </w:p>
        </w:tc>
      </w:tr>
      <w:tr w:rsidR="005A2664" w14:paraId="14B46287" w14:textId="77777777">
        <w:trPr>
          <w:cantSplit/>
          <w:jc w:val="center"/>
        </w:trPr>
        <w:tc>
          <w:tcPr>
            <w:tcW w:w="649" w:type="dxa"/>
            <w:vAlign w:val="center"/>
          </w:tcPr>
          <w:p w14:paraId="0516ADD3" w14:textId="77777777" w:rsidR="005A2664" w:rsidRDefault="00B27013">
            <w:pPr>
              <w:pStyle w:val="TableText"/>
              <w:jc w:val="center"/>
            </w:pPr>
            <w:r>
              <w:rPr>
                <w:sz w:val="17"/>
              </w:rPr>
              <w:t>35</w:t>
            </w:r>
          </w:p>
        </w:tc>
        <w:tc>
          <w:tcPr>
            <w:tcW w:w="2812" w:type="dxa"/>
            <w:vAlign w:val="center"/>
          </w:tcPr>
          <w:p w14:paraId="521727E8" w14:textId="77777777" w:rsidR="005A2664" w:rsidRDefault="00B27013">
            <w:pPr>
              <w:pStyle w:val="TableText"/>
            </w:pPr>
            <w:r>
              <w:rPr>
                <w:sz w:val="17"/>
              </w:rPr>
              <w:t>Class-Based Student Self-Onboarding and Password Security</w:t>
            </w:r>
          </w:p>
        </w:tc>
        <w:tc>
          <w:tcPr>
            <w:tcW w:w="5048" w:type="dxa"/>
            <w:vAlign w:val="center"/>
          </w:tcPr>
          <w:p w14:paraId="5D62C838" w14:textId="77777777" w:rsidR="005A2664" w:rsidRDefault="00B27013">
            <w:pPr>
              <w:pStyle w:val="TableText"/>
            </w:pPr>
            <w:r>
              <w:rPr>
                <w:sz w:val="17"/>
              </w:rPr>
              <w:t>15. Guessing reset codes locks the reset form</w:t>
            </w:r>
          </w:p>
        </w:tc>
        <w:tc>
          <w:tcPr>
            <w:tcW w:w="1010" w:type="dxa"/>
            <w:vAlign w:val="center"/>
          </w:tcPr>
          <w:p w14:paraId="31A7FD7D" w14:textId="77777777" w:rsidR="005A2664" w:rsidRDefault="00B27013">
            <w:pPr>
              <w:pStyle w:val="TableText"/>
              <w:jc w:val="center"/>
            </w:pPr>
            <w:r>
              <w:rPr>
                <w:sz w:val="17"/>
              </w:rPr>
              <w:t>Passed</w:t>
            </w:r>
          </w:p>
        </w:tc>
      </w:tr>
      <w:tr w:rsidR="005A2664" w14:paraId="00DF22E0" w14:textId="77777777">
        <w:trPr>
          <w:cantSplit/>
          <w:jc w:val="center"/>
        </w:trPr>
        <w:tc>
          <w:tcPr>
            <w:tcW w:w="649" w:type="dxa"/>
            <w:vAlign w:val="center"/>
          </w:tcPr>
          <w:p w14:paraId="67349EC5" w14:textId="77777777" w:rsidR="005A2664" w:rsidRDefault="00B27013">
            <w:pPr>
              <w:pStyle w:val="TableText"/>
              <w:jc w:val="center"/>
            </w:pPr>
            <w:r>
              <w:rPr>
                <w:sz w:val="17"/>
              </w:rPr>
              <w:t>36</w:t>
            </w:r>
          </w:p>
        </w:tc>
        <w:tc>
          <w:tcPr>
            <w:tcW w:w="2812" w:type="dxa"/>
            <w:vAlign w:val="center"/>
          </w:tcPr>
          <w:p w14:paraId="68BBE194" w14:textId="77777777" w:rsidR="005A2664" w:rsidRDefault="00B27013">
            <w:pPr>
              <w:pStyle w:val="TableText"/>
            </w:pPr>
            <w:r>
              <w:rPr>
                <w:sz w:val="17"/>
              </w:rPr>
              <w:t>Event Management: Delete Event &amp; Reset Registrations</w:t>
            </w:r>
          </w:p>
        </w:tc>
        <w:tc>
          <w:tcPr>
            <w:tcW w:w="5048" w:type="dxa"/>
            <w:vAlign w:val="center"/>
          </w:tcPr>
          <w:p w14:paraId="0AC9C7D5" w14:textId="77777777" w:rsidR="005A2664" w:rsidRDefault="00B27013">
            <w:pPr>
              <w:pStyle w:val="TableText"/>
            </w:pPr>
            <w:r>
              <w:rPr>
                <w:sz w:val="17"/>
              </w:rPr>
              <w:t>1. Unauthorized users or students cannot reset or delete events</w:t>
            </w:r>
          </w:p>
        </w:tc>
        <w:tc>
          <w:tcPr>
            <w:tcW w:w="1010" w:type="dxa"/>
            <w:vAlign w:val="center"/>
          </w:tcPr>
          <w:p w14:paraId="7A03DA6B" w14:textId="77777777" w:rsidR="005A2664" w:rsidRDefault="00B27013">
            <w:pPr>
              <w:pStyle w:val="TableText"/>
              <w:jc w:val="center"/>
            </w:pPr>
            <w:r>
              <w:rPr>
                <w:sz w:val="17"/>
              </w:rPr>
              <w:t>Passed</w:t>
            </w:r>
          </w:p>
        </w:tc>
      </w:tr>
      <w:tr w:rsidR="005A2664" w14:paraId="5B83AD08" w14:textId="77777777">
        <w:trPr>
          <w:cantSplit/>
          <w:jc w:val="center"/>
        </w:trPr>
        <w:tc>
          <w:tcPr>
            <w:tcW w:w="649" w:type="dxa"/>
            <w:vAlign w:val="center"/>
          </w:tcPr>
          <w:p w14:paraId="0B49A35A" w14:textId="77777777" w:rsidR="005A2664" w:rsidRDefault="00B27013">
            <w:pPr>
              <w:pStyle w:val="TableText"/>
              <w:jc w:val="center"/>
            </w:pPr>
            <w:r>
              <w:rPr>
                <w:sz w:val="17"/>
              </w:rPr>
              <w:t>37</w:t>
            </w:r>
          </w:p>
        </w:tc>
        <w:tc>
          <w:tcPr>
            <w:tcW w:w="2812" w:type="dxa"/>
            <w:vAlign w:val="center"/>
          </w:tcPr>
          <w:p w14:paraId="230C5B1C" w14:textId="77777777" w:rsidR="005A2664" w:rsidRDefault="00B27013">
            <w:pPr>
              <w:pStyle w:val="TableText"/>
            </w:pPr>
            <w:r>
              <w:rPr>
                <w:sz w:val="17"/>
              </w:rPr>
              <w:t>Event Management: Delete Event &amp; Reset Registrations</w:t>
            </w:r>
          </w:p>
        </w:tc>
        <w:tc>
          <w:tcPr>
            <w:tcW w:w="5048" w:type="dxa"/>
            <w:vAlign w:val="center"/>
          </w:tcPr>
          <w:p w14:paraId="2C1014FB" w14:textId="77777777" w:rsidR="005A2664" w:rsidRDefault="00B27013">
            <w:pPr>
              <w:pStyle w:val="TableText"/>
            </w:pPr>
            <w:r>
              <w:rPr>
                <w:sz w:val="17"/>
              </w:rPr>
              <w:t>2. Resetting an event clears registrations and restores seats without deleting the event</w:t>
            </w:r>
          </w:p>
        </w:tc>
        <w:tc>
          <w:tcPr>
            <w:tcW w:w="1010" w:type="dxa"/>
            <w:vAlign w:val="center"/>
          </w:tcPr>
          <w:p w14:paraId="0001AE2D" w14:textId="77777777" w:rsidR="005A2664" w:rsidRDefault="00B27013">
            <w:pPr>
              <w:pStyle w:val="TableText"/>
              <w:jc w:val="center"/>
            </w:pPr>
            <w:r>
              <w:rPr>
                <w:sz w:val="17"/>
              </w:rPr>
              <w:t>Passed</w:t>
            </w:r>
          </w:p>
        </w:tc>
      </w:tr>
      <w:tr w:rsidR="005A2664" w14:paraId="322A3EC1" w14:textId="77777777">
        <w:trPr>
          <w:cantSplit/>
          <w:jc w:val="center"/>
        </w:trPr>
        <w:tc>
          <w:tcPr>
            <w:tcW w:w="649" w:type="dxa"/>
            <w:vAlign w:val="center"/>
          </w:tcPr>
          <w:p w14:paraId="6591E256" w14:textId="77777777" w:rsidR="005A2664" w:rsidRDefault="00B27013">
            <w:pPr>
              <w:pStyle w:val="TableText"/>
              <w:jc w:val="center"/>
            </w:pPr>
            <w:r>
              <w:rPr>
                <w:sz w:val="17"/>
              </w:rPr>
              <w:t>38</w:t>
            </w:r>
          </w:p>
        </w:tc>
        <w:tc>
          <w:tcPr>
            <w:tcW w:w="2812" w:type="dxa"/>
            <w:vAlign w:val="center"/>
          </w:tcPr>
          <w:p w14:paraId="28A4E5C5" w14:textId="77777777" w:rsidR="005A2664" w:rsidRDefault="00B27013">
            <w:pPr>
              <w:pStyle w:val="TableText"/>
            </w:pPr>
            <w:r>
              <w:rPr>
                <w:sz w:val="17"/>
              </w:rPr>
              <w:t>Event Management: Delete Event &amp; Reset Registrations</w:t>
            </w:r>
          </w:p>
        </w:tc>
        <w:tc>
          <w:tcPr>
            <w:tcW w:w="5048" w:type="dxa"/>
            <w:vAlign w:val="center"/>
          </w:tcPr>
          <w:p w14:paraId="590F78F4" w14:textId="77777777" w:rsidR="005A2664" w:rsidRDefault="00B27013">
            <w:pPr>
              <w:pStyle w:val="TableText"/>
            </w:pPr>
            <w:r>
              <w:rPr>
                <w:sz w:val="17"/>
              </w:rPr>
              <w:t>3. Deleting an event permanently purges event, baskets, electives, allocations, and logs</w:t>
            </w:r>
          </w:p>
        </w:tc>
        <w:tc>
          <w:tcPr>
            <w:tcW w:w="1010" w:type="dxa"/>
            <w:vAlign w:val="center"/>
          </w:tcPr>
          <w:p w14:paraId="419FFFEF" w14:textId="77777777" w:rsidR="005A2664" w:rsidRDefault="00B27013">
            <w:pPr>
              <w:pStyle w:val="TableText"/>
              <w:jc w:val="center"/>
            </w:pPr>
            <w:r>
              <w:rPr>
                <w:sz w:val="17"/>
              </w:rPr>
              <w:t>Passed</w:t>
            </w:r>
          </w:p>
        </w:tc>
      </w:tr>
      <w:tr w:rsidR="005A2664" w14:paraId="0B9F90E1" w14:textId="77777777">
        <w:trPr>
          <w:cantSplit/>
          <w:jc w:val="center"/>
        </w:trPr>
        <w:tc>
          <w:tcPr>
            <w:tcW w:w="649" w:type="dxa"/>
            <w:vAlign w:val="center"/>
          </w:tcPr>
          <w:p w14:paraId="19B63E2B" w14:textId="77777777" w:rsidR="005A2664" w:rsidRDefault="00B27013">
            <w:pPr>
              <w:pStyle w:val="TableText"/>
              <w:jc w:val="center"/>
            </w:pPr>
            <w:r>
              <w:rPr>
                <w:sz w:val="17"/>
              </w:rPr>
              <w:t>39</w:t>
            </w:r>
          </w:p>
        </w:tc>
        <w:tc>
          <w:tcPr>
            <w:tcW w:w="2812" w:type="dxa"/>
            <w:vAlign w:val="center"/>
          </w:tcPr>
          <w:p w14:paraId="7F7BB91B" w14:textId="77777777" w:rsidR="005A2664" w:rsidRDefault="00B27013">
            <w:pPr>
              <w:pStyle w:val="TableText"/>
            </w:pPr>
            <w:r>
              <w:rPr>
                <w:sz w:val="17"/>
              </w:rPr>
              <w:t>Live Event Registration Monitor &amp; Surveillance Module</w:t>
            </w:r>
          </w:p>
        </w:tc>
        <w:tc>
          <w:tcPr>
            <w:tcW w:w="5048" w:type="dxa"/>
            <w:vAlign w:val="center"/>
          </w:tcPr>
          <w:p w14:paraId="48793792" w14:textId="77777777" w:rsidR="005A2664" w:rsidRDefault="00B27013">
            <w:pPr>
              <w:pStyle w:val="TableText"/>
            </w:pPr>
            <w:r>
              <w:rPr>
                <w:sz w:val="17"/>
              </w:rPr>
              <w:t>1. Unauthorized users or students cannot access live monitoring data</w:t>
            </w:r>
          </w:p>
        </w:tc>
        <w:tc>
          <w:tcPr>
            <w:tcW w:w="1010" w:type="dxa"/>
            <w:vAlign w:val="center"/>
          </w:tcPr>
          <w:p w14:paraId="6D55B221" w14:textId="77777777" w:rsidR="005A2664" w:rsidRDefault="00B27013">
            <w:pPr>
              <w:pStyle w:val="TableText"/>
              <w:jc w:val="center"/>
            </w:pPr>
            <w:r>
              <w:rPr>
                <w:sz w:val="17"/>
              </w:rPr>
              <w:t>Passed</w:t>
            </w:r>
          </w:p>
        </w:tc>
      </w:tr>
      <w:tr w:rsidR="005A2664" w14:paraId="3CD0137F" w14:textId="77777777">
        <w:trPr>
          <w:cantSplit/>
          <w:jc w:val="center"/>
        </w:trPr>
        <w:tc>
          <w:tcPr>
            <w:tcW w:w="649" w:type="dxa"/>
            <w:vAlign w:val="center"/>
          </w:tcPr>
          <w:p w14:paraId="0385C901" w14:textId="77777777" w:rsidR="005A2664" w:rsidRDefault="00B27013">
            <w:pPr>
              <w:pStyle w:val="TableText"/>
              <w:jc w:val="center"/>
            </w:pPr>
            <w:r>
              <w:rPr>
                <w:sz w:val="17"/>
              </w:rPr>
              <w:t>40</w:t>
            </w:r>
          </w:p>
        </w:tc>
        <w:tc>
          <w:tcPr>
            <w:tcW w:w="2812" w:type="dxa"/>
            <w:vAlign w:val="center"/>
          </w:tcPr>
          <w:p w14:paraId="3E7CE6DB" w14:textId="77777777" w:rsidR="005A2664" w:rsidRDefault="00B27013">
            <w:pPr>
              <w:pStyle w:val="TableText"/>
            </w:pPr>
            <w:r>
              <w:rPr>
                <w:sz w:val="17"/>
              </w:rPr>
              <w:t>Live Event Registration Monitor &amp; Surveillance Module</w:t>
            </w:r>
          </w:p>
        </w:tc>
        <w:tc>
          <w:tcPr>
            <w:tcW w:w="5048" w:type="dxa"/>
            <w:vAlign w:val="center"/>
          </w:tcPr>
          <w:p w14:paraId="58B141F0" w14:textId="77777777" w:rsidR="005A2664" w:rsidRDefault="00B27013">
            <w:pPr>
              <w:pStyle w:val="TableText"/>
            </w:pPr>
            <w:r>
              <w:rPr>
                <w:sz w:val="17"/>
              </w:rPr>
              <w:t>2. Admin can retrieve monitor events and full live telemetry</w:t>
            </w:r>
          </w:p>
        </w:tc>
        <w:tc>
          <w:tcPr>
            <w:tcW w:w="1010" w:type="dxa"/>
            <w:vAlign w:val="center"/>
          </w:tcPr>
          <w:p w14:paraId="233B80FC" w14:textId="77777777" w:rsidR="005A2664" w:rsidRDefault="00B27013">
            <w:pPr>
              <w:pStyle w:val="TableText"/>
              <w:jc w:val="center"/>
            </w:pPr>
            <w:r>
              <w:rPr>
                <w:sz w:val="17"/>
              </w:rPr>
              <w:t>Passed</w:t>
            </w:r>
          </w:p>
        </w:tc>
      </w:tr>
      <w:tr w:rsidR="005A2664" w14:paraId="472B5E02" w14:textId="77777777">
        <w:trPr>
          <w:cantSplit/>
          <w:jc w:val="center"/>
        </w:trPr>
        <w:tc>
          <w:tcPr>
            <w:tcW w:w="649" w:type="dxa"/>
            <w:vAlign w:val="center"/>
          </w:tcPr>
          <w:p w14:paraId="1588C1B6" w14:textId="77777777" w:rsidR="005A2664" w:rsidRDefault="00B27013">
            <w:pPr>
              <w:pStyle w:val="TableText"/>
              <w:jc w:val="center"/>
            </w:pPr>
            <w:r>
              <w:rPr>
                <w:sz w:val="17"/>
              </w:rPr>
              <w:t>41</w:t>
            </w:r>
          </w:p>
        </w:tc>
        <w:tc>
          <w:tcPr>
            <w:tcW w:w="2812" w:type="dxa"/>
            <w:vAlign w:val="center"/>
          </w:tcPr>
          <w:p w14:paraId="3A7C1D0A" w14:textId="77777777" w:rsidR="005A2664" w:rsidRDefault="00B27013">
            <w:pPr>
              <w:pStyle w:val="TableText"/>
            </w:pPr>
            <w:r>
              <w:rPr>
                <w:sz w:val="17"/>
              </w:rPr>
              <w:t>Live Event Registration Monitor &amp; Surveillance Module</w:t>
            </w:r>
          </w:p>
        </w:tc>
        <w:tc>
          <w:tcPr>
            <w:tcW w:w="5048" w:type="dxa"/>
            <w:vAlign w:val="center"/>
          </w:tcPr>
          <w:p w14:paraId="4672CBC5" w14:textId="77777777" w:rsidR="005A2664" w:rsidRDefault="00B27013">
            <w:pPr>
              <w:pStyle w:val="TableText"/>
            </w:pPr>
            <w:r>
              <w:rPr>
                <w:sz w:val="17"/>
              </w:rPr>
              <w:t>3. Coordinator has access to programme live events and course saturation</w:t>
            </w:r>
          </w:p>
        </w:tc>
        <w:tc>
          <w:tcPr>
            <w:tcW w:w="1010" w:type="dxa"/>
            <w:vAlign w:val="center"/>
          </w:tcPr>
          <w:p w14:paraId="3D0014D1" w14:textId="77777777" w:rsidR="005A2664" w:rsidRDefault="00B27013">
            <w:pPr>
              <w:pStyle w:val="TableText"/>
              <w:jc w:val="center"/>
            </w:pPr>
            <w:r>
              <w:rPr>
                <w:sz w:val="17"/>
              </w:rPr>
              <w:t>Passed</w:t>
            </w:r>
          </w:p>
        </w:tc>
      </w:tr>
      <w:tr w:rsidR="005A2664" w14:paraId="5B326CA1" w14:textId="77777777">
        <w:trPr>
          <w:cantSplit/>
          <w:jc w:val="center"/>
        </w:trPr>
        <w:tc>
          <w:tcPr>
            <w:tcW w:w="649" w:type="dxa"/>
            <w:vAlign w:val="center"/>
          </w:tcPr>
          <w:p w14:paraId="65C24286" w14:textId="77777777" w:rsidR="005A2664" w:rsidRDefault="00B27013">
            <w:pPr>
              <w:pStyle w:val="TableText"/>
              <w:jc w:val="center"/>
            </w:pPr>
            <w:r>
              <w:rPr>
                <w:sz w:val="17"/>
              </w:rPr>
              <w:t>42</w:t>
            </w:r>
          </w:p>
        </w:tc>
        <w:tc>
          <w:tcPr>
            <w:tcW w:w="2812" w:type="dxa"/>
            <w:vAlign w:val="center"/>
          </w:tcPr>
          <w:p w14:paraId="687EF9AD" w14:textId="77777777" w:rsidR="005A2664" w:rsidRDefault="00B27013">
            <w:pPr>
              <w:pStyle w:val="TableText"/>
            </w:pPr>
            <w:r>
              <w:rPr>
                <w:sz w:val="17"/>
              </w:rPr>
              <w:t>Live Event Registration Monitor &amp; Surveillance Module</w:t>
            </w:r>
          </w:p>
        </w:tc>
        <w:tc>
          <w:tcPr>
            <w:tcW w:w="5048" w:type="dxa"/>
            <w:vAlign w:val="center"/>
          </w:tcPr>
          <w:p w14:paraId="6A3D4A5F" w14:textId="77777777" w:rsidR="005A2664" w:rsidRDefault="00B27013">
            <w:pPr>
              <w:pStyle w:val="TableText"/>
            </w:pPr>
            <w:r>
              <w:rPr>
                <w:sz w:val="17"/>
              </w:rPr>
              <w:t>4. Live feed updates polling returns fresh stream events and counts</w:t>
            </w:r>
          </w:p>
        </w:tc>
        <w:tc>
          <w:tcPr>
            <w:tcW w:w="1010" w:type="dxa"/>
            <w:vAlign w:val="center"/>
          </w:tcPr>
          <w:p w14:paraId="4C5B0743" w14:textId="77777777" w:rsidR="005A2664" w:rsidRDefault="00B27013">
            <w:pPr>
              <w:pStyle w:val="TableText"/>
              <w:jc w:val="center"/>
            </w:pPr>
            <w:r>
              <w:rPr>
                <w:sz w:val="17"/>
              </w:rPr>
              <w:t>Passed</w:t>
            </w:r>
          </w:p>
        </w:tc>
      </w:tr>
      <w:tr w:rsidR="005A2664" w14:paraId="7661C7C5" w14:textId="77777777">
        <w:trPr>
          <w:cantSplit/>
          <w:jc w:val="center"/>
        </w:trPr>
        <w:tc>
          <w:tcPr>
            <w:tcW w:w="649" w:type="dxa"/>
            <w:vAlign w:val="center"/>
          </w:tcPr>
          <w:p w14:paraId="387E4DC8" w14:textId="77777777" w:rsidR="005A2664" w:rsidRDefault="00B27013">
            <w:pPr>
              <w:pStyle w:val="TableText"/>
              <w:jc w:val="center"/>
            </w:pPr>
            <w:r>
              <w:rPr>
                <w:sz w:val="17"/>
              </w:rPr>
              <w:t>43</w:t>
            </w:r>
          </w:p>
        </w:tc>
        <w:tc>
          <w:tcPr>
            <w:tcW w:w="2812" w:type="dxa"/>
            <w:vAlign w:val="center"/>
          </w:tcPr>
          <w:p w14:paraId="607ABDB5" w14:textId="77777777" w:rsidR="005A2664" w:rsidRDefault="00B27013">
            <w:pPr>
              <w:pStyle w:val="TableText"/>
            </w:pPr>
            <w:r>
              <w:rPr>
                <w:sz w:val="17"/>
              </w:rPr>
              <w:t>Live Event Registration Monitor &amp; Surveillance Module</w:t>
            </w:r>
          </w:p>
        </w:tc>
        <w:tc>
          <w:tcPr>
            <w:tcW w:w="5048" w:type="dxa"/>
            <w:vAlign w:val="center"/>
          </w:tcPr>
          <w:p w14:paraId="5FCCB09A" w14:textId="77777777" w:rsidR="005A2664" w:rsidRDefault="00B27013">
            <w:pPr>
              <w:pStyle w:val="TableText"/>
            </w:pPr>
            <w:r>
              <w:rPr>
                <w:sz w:val="17"/>
              </w:rPr>
              <w:t>5. Querying unregistered students identifies pending cohort members</w:t>
            </w:r>
          </w:p>
        </w:tc>
        <w:tc>
          <w:tcPr>
            <w:tcW w:w="1010" w:type="dxa"/>
            <w:vAlign w:val="center"/>
          </w:tcPr>
          <w:p w14:paraId="4A9FFAB5" w14:textId="77777777" w:rsidR="005A2664" w:rsidRDefault="00B27013">
            <w:pPr>
              <w:pStyle w:val="TableText"/>
              <w:jc w:val="center"/>
            </w:pPr>
            <w:r>
              <w:rPr>
                <w:sz w:val="17"/>
              </w:rPr>
              <w:t>Passed</w:t>
            </w:r>
          </w:p>
        </w:tc>
      </w:tr>
      <w:tr w:rsidR="005A2664" w14:paraId="57A60CB2" w14:textId="77777777">
        <w:trPr>
          <w:cantSplit/>
          <w:jc w:val="center"/>
        </w:trPr>
        <w:tc>
          <w:tcPr>
            <w:tcW w:w="649" w:type="dxa"/>
            <w:vAlign w:val="center"/>
          </w:tcPr>
          <w:p w14:paraId="2039BE7D" w14:textId="77777777" w:rsidR="005A2664" w:rsidRDefault="00B27013">
            <w:pPr>
              <w:pStyle w:val="TableText"/>
              <w:jc w:val="center"/>
            </w:pPr>
            <w:r>
              <w:rPr>
                <w:sz w:val="17"/>
              </w:rPr>
              <w:t>44</w:t>
            </w:r>
          </w:p>
        </w:tc>
        <w:tc>
          <w:tcPr>
            <w:tcW w:w="2812" w:type="dxa"/>
            <w:vAlign w:val="center"/>
          </w:tcPr>
          <w:p w14:paraId="624D86DE" w14:textId="77777777" w:rsidR="005A2664" w:rsidRDefault="00B27013">
            <w:pPr>
              <w:pStyle w:val="TableText"/>
            </w:pPr>
            <w:r>
              <w:rPr>
                <w:sz w:val="17"/>
              </w:rPr>
              <w:t>Live Event Registration Monitor &amp; Surveillance Module</w:t>
            </w:r>
          </w:p>
        </w:tc>
        <w:tc>
          <w:tcPr>
            <w:tcW w:w="5048" w:type="dxa"/>
            <w:vAlign w:val="center"/>
          </w:tcPr>
          <w:p w14:paraId="533BDB19" w14:textId="77777777" w:rsidR="005A2664" w:rsidRDefault="00B27013">
            <w:pPr>
              <w:pStyle w:val="TableText"/>
            </w:pPr>
            <w:r>
              <w:rPr>
                <w:sz w:val="17"/>
              </w:rPr>
              <w:t>6. Toggling event window status from monitor (Pause / Resume)</w:t>
            </w:r>
          </w:p>
        </w:tc>
        <w:tc>
          <w:tcPr>
            <w:tcW w:w="1010" w:type="dxa"/>
            <w:vAlign w:val="center"/>
          </w:tcPr>
          <w:p w14:paraId="3A512FDD" w14:textId="77777777" w:rsidR="005A2664" w:rsidRDefault="00B27013">
            <w:pPr>
              <w:pStyle w:val="TableText"/>
              <w:jc w:val="center"/>
            </w:pPr>
            <w:r>
              <w:rPr>
                <w:sz w:val="17"/>
              </w:rPr>
              <w:t>Passed</w:t>
            </w:r>
          </w:p>
        </w:tc>
      </w:tr>
      <w:tr w:rsidR="005A2664" w14:paraId="12633EAB" w14:textId="77777777">
        <w:trPr>
          <w:cantSplit/>
          <w:jc w:val="center"/>
        </w:trPr>
        <w:tc>
          <w:tcPr>
            <w:tcW w:w="649" w:type="dxa"/>
            <w:vAlign w:val="center"/>
          </w:tcPr>
          <w:p w14:paraId="1841F995" w14:textId="77777777" w:rsidR="005A2664" w:rsidRDefault="00B27013">
            <w:pPr>
              <w:pStyle w:val="TableText"/>
              <w:jc w:val="center"/>
            </w:pPr>
            <w:r>
              <w:rPr>
                <w:sz w:val="17"/>
              </w:rPr>
              <w:t>45</w:t>
            </w:r>
          </w:p>
        </w:tc>
        <w:tc>
          <w:tcPr>
            <w:tcW w:w="2812" w:type="dxa"/>
            <w:vAlign w:val="center"/>
          </w:tcPr>
          <w:p w14:paraId="361098B4" w14:textId="77777777" w:rsidR="005A2664" w:rsidRDefault="00B27013">
            <w:pPr>
              <w:pStyle w:val="TableText"/>
            </w:pPr>
            <w:r>
              <w:rPr>
                <w:sz w:val="17"/>
              </w:rPr>
              <w:t>Student password policy</w:t>
            </w:r>
          </w:p>
        </w:tc>
        <w:tc>
          <w:tcPr>
            <w:tcW w:w="5048" w:type="dxa"/>
            <w:vAlign w:val="center"/>
          </w:tcPr>
          <w:p w14:paraId="35BF077C" w14:textId="77777777" w:rsidR="005A2664" w:rsidRDefault="00B27013">
            <w:pPr>
              <w:pStyle w:val="TableText"/>
            </w:pPr>
            <w:r>
              <w:rPr>
                <w:sz w:val="17"/>
              </w:rPr>
              <w:t>Accepts a reasonable password</w:t>
            </w:r>
          </w:p>
        </w:tc>
        <w:tc>
          <w:tcPr>
            <w:tcW w:w="1010" w:type="dxa"/>
            <w:vAlign w:val="center"/>
          </w:tcPr>
          <w:p w14:paraId="7C8EEE91" w14:textId="77777777" w:rsidR="005A2664" w:rsidRDefault="00B27013">
            <w:pPr>
              <w:pStyle w:val="TableText"/>
              <w:jc w:val="center"/>
            </w:pPr>
            <w:r>
              <w:rPr>
                <w:sz w:val="17"/>
              </w:rPr>
              <w:t>Passed</w:t>
            </w:r>
          </w:p>
        </w:tc>
      </w:tr>
      <w:tr w:rsidR="005A2664" w14:paraId="25245F76" w14:textId="77777777">
        <w:trPr>
          <w:cantSplit/>
          <w:jc w:val="center"/>
        </w:trPr>
        <w:tc>
          <w:tcPr>
            <w:tcW w:w="649" w:type="dxa"/>
            <w:vAlign w:val="center"/>
          </w:tcPr>
          <w:p w14:paraId="0467E1B1" w14:textId="77777777" w:rsidR="005A2664" w:rsidRDefault="00B27013">
            <w:pPr>
              <w:pStyle w:val="TableText"/>
              <w:jc w:val="center"/>
            </w:pPr>
            <w:r>
              <w:rPr>
                <w:sz w:val="17"/>
              </w:rPr>
              <w:t>46</w:t>
            </w:r>
          </w:p>
        </w:tc>
        <w:tc>
          <w:tcPr>
            <w:tcW w:w="2812" w:type="dxa"/>
            <w:vAlign w:val="center"/>
          </w:tcPr>
          <w:p w14:paraId="204A064A" w14:textId="77777777" w:rsidR="005A2664" w:rsidRDefault="00B27013">
            <w:pPr>
              <w:pStyle w:val="TableText"/>
            </w:pPr>
            <w:r>
              <w:rPr>
                <w:sz w:val="17"/>
              </w:rPr>
              <w:t>Student password policy</w:t>
            </w:r>
          </w:p>
        </w:tc>
        <w:tc>
          <w:tcPr>
            <w:tcW w:w="5048" w:type="dxa"/>
            <w:vAlign w:val="center"/>
          </w:tcPr>
          <w:p w14:paraId="52E00732" w14:textId="77777777" w:rsidR="005A2664" w:rsidRDefault="00B27013">
            <w:pPr>
              <w:pStyle w:val="TableText"/>
            </w:pPr>
            <w:r>
              <w:rPr>
                <w:sz w:val="17"/>
              </w:rPr>
              <w:t>Rejects legacy PINs, short, letter-only and number-only passwords</w:t>
            </w:r>
          </w:p>
        </w:tc>
        <w:tc>
          <w:tcPr>
            <w:tcW w:w="1010" w:type="dxa"/>
            <w:vAlign w:val="center"/>
          </w:tcPr>
          <w:p w14:paraId="7780D97C" w14:textId="77777777" w:rsidR="005A2664" w:rsidRDefault="00B27013">
            <w:pPr>
              <w:pStyle w:val="TableText"/>
              <w:jc w:val="center"/>
            </w:pPr>
            <w:r>
              <w:rPr>
                <w:sz w:val="17"/>
              </w:rPr>
              <w:t>Passed</w:t>
            </w:r>
          </w:p>
        </w:tc>
      </w:tr>
      <w:tr w:rsidR="005A2664" w14:paraId="42B48719" w14:textId="77777777">
        <w:trPr>
          <w:cantSplit/>
          <w:jc w:val="center"/>
        </w:trPr>
        <w:tc>
          <w:tcPr>
            <w:tcW w:w="649" w:type="dxa"/>
            <w:vAlign w:val="center"/>
          </w:tcPr>
          <w:p w14:paraId="7F6EFD9E" w14:textId="77777777" w:rsidR="005A2664" w:rsidRDefault="00B27013">
            <w:pPr>
              <w:pStyle w:val="TableText"/>
              <w:jc w:val="center"/>
            </w:pPr>
            <w:r>
              <w:rPr>
                <w:sz w:val="17"/>
              </w:rPr>
              <w:t>47</w:t>
            </w:r>
          </w:p>
        </w:tc>
        <w:tc>
          <w:tcPr>
            <w:tcW w:w="2812" w:type="dxa"/>
            <w:vAlign w:val="center"/>
          </w:tcPr>
          <w:p w14:paraId="600488BD" w14:textId="77777777" w:rsidR="005A2664" w:rsidRDefault="00B27013">
            <w:pPr>
              <w:pStyle w:val="TableText"/>
            </w:pPr>
            <w:r>
              <w:rPr>
                <w:sz w:val="17"/>
              </w:rPr>
              <w:t>Student password policy</w:t>
            </w:r>
          </w:p>
        </w:tc>
        <w:tc>
          <w:tcPr>
            <w:tcW w:w="5048" w:type="dxa"/>
            <w:vAlign w:val="center"/>
          </w:tcPr>
          <w:p w14:paraId="28FE9B8B" w14:textId="77777777" w:rsidR="005A2664" w:rsidRDefault="00B27013">
            <w:pPr>
              <w:pStyle w:val="TableText"/>
            </w:pPr>
            <w:r>
              <w:rPr>
                <w:sz w:val="17"/>
              </w:rPr>
              <w:t>Rejects the register number and handed-out defaults</w:t>
            </w:r>
          </w:p>
        </w:tc>
        <w:tc>
          <w:tcPr>
            <w:tcW w:w="1010" w:type="dxa"/>
            <w:vAlign w:val="center"/>
          </w:tcPr>
          <w:p w14:paraId="4AA1F804" w14:textId="77777777" w:rsidR="005A2664" w:rsidRDefault="00B27013">
            <w:pPr>
              <w:pStyle w:val="TableText"/>
              <w:jc w:val="center"/>
            </w:pPr>
            <w:r>
              <w:rPr>
                <w:sz w:val="17"/>
              </w:rPr>
              <w:t>Passed</w:t>
            </w:r>
          </w:p>
        </w:tc>
      </w:tr>
      <w:tr w:rsidR="005A2664" w14:paraId="16675AAE" w14:textId="77777777">
        <w:trPr>
          <w:cantSplit/>
          <w:jc w:val="center"/>
        </w:trPr>
        <w:tc>
          <w:tcPr>
            <w:tcW w:w="649" w:type="dxa"/>
            <w:vAlign w:val="center"/>
          </w:tcPr>
          <w:p w14:paraId="22AF952A" w14:textId="77777777" w:rsidR="005A2664" w:rsidRDefault="00B27013">
            <w:pPr>
              <w:pStyle w:val="TableText"/>
              <w:jc w:val="center"/>
            </w:pPr>
            <w:r>
              <w:rPr>
                <w:sz w:val="17"/>
              </w:rPr>
              <w:t>48</w:t>
            </w:r>
          </w:p>
        </w:tc>
        <w:tc>
          <w:tcPr>
            <w:tcW w:w="2812" w:type="dxa"/>
            <w:vAlign w:val="center"/>
          </w:tcPr>
          <w:p w14:paraId="44FA1FE2" w14:textId="77777777" w:rsidR="005A2664" w:rsidRDefault="00B27013">
            <w:pPr>
              <w:pStyle w:val="TableText"/>
            </w:pPr>
            <w:r>
              <w:rPr>
                <w:sz w:val="17"/>
              </w:rPr>
              <w:t>Student password policy</w:t>
            </w:r>
          </w:p>
        </w:tc>
        <w:tc>
          <w:tcPr>
            <w:tcW w:w="5048" w:type="dxa"/>
            <w:vAlign w:val="center"/>
          </w:tcPr>
          <w:p w14:paraId="4AA600B6" w14:textId="77777777" w:rsidR="005A2664" w:rsidRDefault="00B27013">
            <w:pPr>
              <w:pStyle w:val="TableText"/>
            </w:pPr>
            <w:r>
              <w:rPr>
                <w:sz w:val="17"/>
              </w:rPr>
              <w:t>Rejects passwords bcrypt would truncate</w:t>
            </w:r>
          </w:p>
        </w:tc>
        <w:tc>
          <w:tcPr>
            <w:tcW w:w="1010" w:type="dxa"/>
            <w:vAlign w:val="center"/>
          </w:tcPr>
          <w:p w14:paraId="5D761743" w14:textId="77777777" w:rsidR="005A2664" w:rsidRDefault="00B27013">
            <w:pPr>
              <w:pStyle w:val="TableText"/>
              <w:jc w:val="center"/>
            </w:pPr>
            <w:r>
              <w:rPr>
                <w:sz w:val="17"/>
              </w:rPr>
              <w:t>Passed</w:t>
            </w:r>
          </w:p>
        </w:tc>
      </w:tr>
      <w:tr w:rsidR="005A2664" w14:paraId="57352541" w14:textId="77777777">
        <w:trPr>
          <w:cantSplit/>
          <w:jc w:val="center"/>
        </w:trPr>
        <w:tc>
          <w:tcPr>
            <w:tcW w:w="649" w:type="dxa"/>
            <w:vAlign w:val="center"/>
          </w:tcPr>
          <w:p w14:paraId="160E89EC" w14:textId="77777777" w:rsidR="005A2664" w:rsidRDefault="00B27013">
            <w:pPr>
              <w:pStyle w:val="TableText"/>
              <w:jc w:val="center"/>
            </w:pPr>
            <w:r>
              <w:rPr>
                <w:sz w:val="17"/>
              </w:rPr>
              <w:t>49</w:t>
            </w:r>
          </w:p>
        </w:tc>
        <w:tc>
          <w:tcPr>
            <w:tcW w:w="2812" w:type="dxa"/>
            <w:vAlign w:val="center"/>
          </w:tcPr>
          <w:p w14:paraId="46CDEBDD" w14:textId="77777777" w:rsidR="005A2664" w:rsidRDefault="00B27013">
            <w:pPr>
              <w:pStyle w:val="TableText"/>
            </w:pPr>
            <w:r>
              <w:rPr>
                <w:sz w:val="17"/>
              </w:rPr>
              <w:t>Student password policy</w:t>
            </w:r>
          </w:p>
        </w:tc>
        <w:tc>
          <w:tcPr>
            <w:tcW w:w="5048" w:type="dxa"/>
            <w:vAlign w:val="center"/>
          </w:tcPr>
          <w:p w14:paraId="64DE61E9" w14:textId="77777777" w:rsidR="005A2664" w:rsidRDefault="00B27013">
            <w:pPr>
              <w:pStyle w:val="TableText"/>
            </w:pPr>
            <w:r>
              <w:rPr>
                <w:sz w:val="17"/>
              </w:rPr>
              <w:t>Checklist reports each rule</w:t>
            </w:r>
          </w:p>
        </w:tc>
        <w:tc>
          <w:tcPr>
            <w:tcW w:w="1010" w:type="dxa"/>
            <w:vAlign w:val="center"/>
          </w:tcPr>
          <w:p w14:paraId="425F25AD" w14:textId="77777777" w:rsidR="005A2664" w:rsidRDefault="00B27013">
            <w:pPr>
              <w:pStyle w:val="TableText"/>
              <w:jc w:val="center"/>
            </w:pPr>
            <w:r>
              <w:rPr>
                <w:sz w:val="17"/>
              </w:rPr>
              <w:t>Passed</w:t>
            </w:r>
          </w:p>
        </w:tc>
      </w:tr>
      <w:tr w:rsidR="005A2664" w14:paraId="25E177F6" w14:textId="77777777">
        <w:trPr>
          <w:cantSplit/>
          <w:jc w:val="center"/>
        </w:trPr>
        <w:tc>
          <w:tcPr>
            <w:tcW w:w="649" w:type="dxa"/>
            <w:vAlign w:val="center"/>
          </w:tcPr>
          <w:p w14:paraId="2CE30C6D" w14:textId="77777777" w:rsidR="005A2664" w:rsidRDefault="00B27013">
            <w:pPr>
              <w:pStyle w:val="TableText"/>
              <w:jc w:val="center"/>
            </w:pPr>
            <w:r>
              <w:rPr>
                <w:sz w:val="17"/>
              </w:rPr>
              <w:t>50</w:t>
            </w:r>
          </w:p>
        </w:tc>
        <w:tc>
          <w:tcPr>
            <w:tcW w:w="2812" w:type="dxa"/>
            <w:vAlign w:val="center"/>
          </w:tcPr>
          <w:p w14:paraId="1D6074F6" w14:textId="77777777" w:rsidR="005A2664" w:rsidRDefault="00B27013">
            <w:pPr>
              <w:pStyle w:val="TableText"/>
            </w:pPr>
            <w:r>
              <w:rPr>
                <w:sz w:val="17"/>
              </w:rPr>
              <w:t>Student password policy</w:t>
            </w:r>
          </w:p>
        </w:tc>
        <w:tc>
          <w:tcPr>
            <w:tcW w:w="5048" w:type="dxa"/>
            <w:vAlign w:val="center"/>
          </w:tcPr>
          <w:p w14:paraId="1873C029" w14:textId="77777777" w:rsidR="005A2664" w:rsidRDefault="00B27013">
            <w:pPr>
              <w:pStyle w:val="TableText"/>
            </w:pPr>
            <w:r>
              <w:rPr>
                <w:sz w:val="17"/>
              </w:rPr>
              <w:t>Register numbers are normalised and must be letters and digits</w:t>
            </w:r>
          </w:p>
        </w:tc>
        <w:tc>
          <w:tcPr>
            <w:tcW w:w="1010" w:type="dxa"/>
            <w:vAlign w:val="center"/>
          </w:tcPr>
          <w:p w14:paraId="2B9FA09D" w14:textId="77777777" w:rsidR="005A2664" w:rsidRDefault="00B27013">
            <w:pPr>
              <w:pStyle w:val="TableText"/>
              <w:jc w:val="center"/>
            </w:pPr>
            <w:r>
              <w:rPr>
                <w:sz w:val="17"/>
              </w:rPr>
              <w:t>Passed</w:t>
            </w:r>
          </w:p>
        </w:tc>
      </w:tr>
      <w:tr w:rsidR="005A2664" w14:paraId="5A7BAA83" w14:textId="77777777">
        <w:trPr>
          <w:cantSplit/>
          <w:jc w:val="center"/>
        </w:trPr>
        <w:tc>
          <w:tcPr>
            <w:tcW w:w="649" w:type="dxa"/>
            <w:vAlign w:val="center"/>
          </w:tcPr>
          <w:p w14:paraId="55C3D270" w14:textId="77777777" w:rsidR="005A2664" w:rsidRDefault="00B27013">
            <w:pPr>
              <w:pStyle w:val="TableText"/>
              <w:jc w:val="center"/>
            </w:pPr>
            <w:r>
              <w:rPr>
                <w:sz w:val="17"/>
              </w:rPr>
              <w:t>51</w:t>
            </w:r>
          </w:p>
        </w:tc>
        <w:tc>
          <w:tcPr>
            <w:tcW w:w="2812" w:type="dxa"/>
            <w:vAlign w:val="center"/>
          </w:tcPr>
          <w:p w14:paraId="546CE3C2" w14:textId="77777777" w:rsidR="005A2664" w:rsidRDefault="00B27013">
            <w:pPr>
              <w:pStyle w:val="TableText"/>
            </w:pPr>
            <w:r>
              <w:rPr>
                <w:sz w:val="17"/>
              </w:rPr>
              <w:t>Registration changes, cancellations and capacity (no waitlist)</w:t>
            </w:r>
          </w:p>
        </w:tc>
        <w:tc>
          <w:tcPr>
            <w:tcW w:w="5048" w:type="dxa"/>
            <w:vAlign w:val="center"/>
          </w:tcPr>
          <w:p w14:paraId="706A77D8" w14:textId="77777777" w:rsidR="005A2664" w:rsidRDefault="00B27013">
            <w:pPr>
              <w:pStyle w:val="TableText"/>
            </w:pPr>
            <w:r>
              <w:rPr>
                <w:sz w:val="17"/>
              </w:rPr>
              <w:t>1. Changing to an elective with seats moves the seat in one step</w:t>
            </w:r>
          </w:p>
        </w:tc>
        <w:tc>
          <w:tcPr>
            <w:tcW w:w="1010" w:type="dxa"/>
            <w:vAlign w:val="center"/>
          </w:tcPr>
          <w:p w14:paraId="3F8488AA" w14:textId="77777777" w:rsidR="005A2664" w:rsidRDefault="00B27013">
            <w:pPr>
              <w:pStyle w:val="TableText"/>
              <w:jc w:val="center"/>
            </w:pPr>
            <w:r>
              <w:rPr>
                <w:sz w:val="17"/>
              </w:rPr>
              <w:t>Passed</w:t>
            </w:r>
          </w:p>
        </w:tc>
      </w:tr>
      <w:tr w:rsidR="005A2664" w14:paraId="5F9766FB" w14:textId="77777777">
        <w:trPr>
          <w:cantSplit/>
          <w:jc w:val="center"/>
        </w:trPr>
        <w:tc>
          <w:tcPr>
            <w:tcW w:w="649" w:type="dxa"/>
            <w:vAlign w:val="center"/>
          </w:tcPr>
          <w:p w14:paraId="55494BBD" w14:textId="77777777" w:rsidR="005A2664" w:rsidRDefault="00B27013">
            <w:pPr>
              <w:pStyle w:val="TableText"/>
              <w:jc w:val="center"/>
            </w:pPr>
            <w:r>
              <w:rPr>
                <w:sz w:val="17"/>
              </w:rPr>
              <w:t>52</w:t>
            </w:r>
          </w:p>
        </w:tc>
        <w:tc>
          <w:tcPr>
            <w:tcW w:w="2812" w:type="dxa"/>
            <w:vAlign w:val="center"/>
          </w:tcPr>
          <w:p w14:paraId="77EB7DEE" w14:textId="77777777" w:rsidR="005A2664" w:rsidRDefault="00B27013">
            <w:pPr>
              <w:pStyle w:val="TableText"/>
            </w:pPr>
            <w:r>
              <w:rPr>
                <w:sz w:val="17"/>
              </w:rPr>
              <w:t>Registration changes, cancellations and capacity (no waitlist)</w:t>
            </w:r>
          </w:p>
        </w:tc>
        <w:tc>
          <w:tcPr>
            <w:tcW w:w="5048" w:type="dxa"/>
            <w:vAlign w:val="center"/>
          </w:tcPr>
          <w:p w14:paraId="204AFF5C" w14:textId="77777777" w:rsidR="005A2664" w:rsidRDefault="00B27013">
            <w:pPr>
              <w:pStyle w:val="TableText"/>
            </w:pPr>
            <w:r>
              <w:rPr>
                <w:sz w:val="17"/>
              </w:rPr>
              <w:t>2. Changing to a full elective is rejected and the current seat is kept</w:t>
            </w:r>
          </w:p>
        </w:tc>
        <w:tc>
          <w:tcPr>
            <w:tcW w:w="1010" w:type="dxa"/>
            <w:vAlign w:val="center"/>
          </w:tcPr>
          <w:p w14:paraId="78333579" w14:textId="77777777" w:rsidR="005A2664" w:rsidRDefault="00B27013">
            <w:pPr>
              <w:pStyle w:val="TableText"/>
              <w:jc w:val="center"/>
            </w:pPr>
            <w:r>
              <w:rPr>
                <w:sz w:val="17"/>
              </w:rPr>
              <w:t>Passed</w:t>
            </w:r>
          </w:p>
        </w:tc>
      </w:tr>
      <w:tr w:rsidR="005A2664" w14:paraId="44923231" w14:textId="77777777">
        <w:trPr>
          <w:cantSplit/>
          <w:jc w:val="center"/>
        </w:trPr>
        <w:tc>
          <w:tcPr>
            <w:tcW w:w="649" w:type="dxa"/>
            <w:vAlign w:val="center"/>
          </w:tcPr>
          <w:p w14:paraId="4E5686F8" w14:textId="77777777" w:rsidR="005A2664" w:rsidRDefault="00B27013">
            <w:pPr>
              <w:pStyle w:val="TableText"/>
              <w:jc w:val="center"/>
            </w:pPr>
            <w:r>
              <w:rPr>
                <w:sz w:val="17"/>
              </w:rPr>
              <w:t>53</w:t>
            </w:r>
          </w:p>
        </w:tc>
        <w:tc>
          <w:tcPr>
            <w:tcW w:w="2812" w:type="dxa"/>
            <w:vAlign w:val="center"/>
          </w:tcPr>
          <w:p w14:paraId="6884C57D" w14:textId="77777777" w:rsidR="005A2664" w:rsidRDefault="00B27013">
            <w:pPr>
              <w:pStyle w:val="TableText"/>
            </w:pPr>
            <w:r>
              <w:rPr>
                <w:sz w:val="17"/>
              </w:rPr>
              <w:t>Registration changes, cancellations and capacity (no waitlist)</w:t>
            </w:r>
          </w:p>
        </w:tc>
        <w:tc>
          <w:tcPr>
            <w:tcW w:w="5048" w:type="dxa"/>
            <w:vAlign w:val="center"/>
          </w:tcPr>
          <w:p w14:paraId="48992DBE" w14:textId="77777777" w:rsidR="005A2664" w:rsidRDefault="00B27013">
            <w:pPr>
              <w:pStyle w:val="TableText"/>
            </w:pPr>
            <w:r>
              <w:rPr>
                <w:sz w:val="17"/>
              </w:rPr>
              <w:t>3. Registering for a full elective is rejected with SEAT_TAKEN and creates nothing</w:t>
            </w:r>
          </w:p>
        </w:tc>
        <w:tc>
          <w:tcPr>
            <w:tcW w:w="1010" w:type="dxa"/>
            <w:vAlign w:val="center"/>
          </w:tcPr>
          <w:p w14:paraId="377CA9FD" w14:textId="77777777" w:rsidR="005A2664" w:rsidRDefault="00B27013">
            <w:pPr>
              <w:pStyle w:val="TableText"/>
              <w:jc w:val="center"/>
            </w:pPr>
            <w:r>
              <w:rPr>
                <w:sz w:val="17"/>
              </w:rPr>
              <w:t>Passed</w:t>
            </w:r>
          </w:p>
        </w:tc>
      </w:tr>
      <w:tr w:rsidR="005A2664" w14:paraId="436DB3F8" w14:textId="77777777">
        <w:trPr>
          <w:cantSplit/>
          <w:jc w:val="center"/>
        </w:trPr>
        <w:tc>
          <w:tcPr>
            <w:tcW w:w="649" w:type="dxa"/>
            <w:vAlign w:val="center"/>
          </w:tcPr>
          <w:p w14:paraId="379C4F21" w14:textId="77777777" w:rsidR="005A2664" w:rsidRDefault="00B27013">
            <w:pPr>
              <w:pStyle w:val="TableText"/>
              <w:jc w:val="center"/>
            </w:pPr>
            <w:r>
              <w:rPr>
                <w:sz w:val="17"/>
              </w:rPr>
              <w:t>54</w:t>
            </w:r>
          </w:p>
        </w:tc>
        <w:tc>
          <w:tcPr>
            <w:tcW w:w="2812" w:type="dxa"/>
            <w:vAlign w:val="center"/>
          </w:tcPr>
          <w:p w14:paraId="029469DA" w14:textId="77777777" w:rsidR="005A2664" w:rsidRDefault="00B27013">
            <w:pPr>
              <w:pStyle w:val="TableText"/>
            </w:pPr>
            <w:r>
              <w:rPr>
                <w:sz w:val="17"/>
              </w:rPr>
              <w:t>Registration changes, cancellations and capacity (no waitlist)</w:t>
            </w:r>
          </w:p>
        </w:tc>
        <w:tc>
          <w:tcPr>
            <w:tcW w:w="5048" w:type="dxa"/>
            <w:vAlign w:val="center"/>
          </w:tcPr>
          <w:p w14:paraId="12AD80E7" w14:textId="77777777" w:rsidR="005A2664" w:rsidRDefault="00B27013">
            <w:pPr>
              <w:pStyle w:val="TableText"/>
            </w:pPr>
            <w:r>
              <w:rPr>
                <w:sz w:val="17"/>
              </w:rPr>
              <w:t>4. Cancelling a confirmed elective releases the seat and keeps the record</w:t>
            </w:r>
          </w:p>
        </w:tc>
        <w:tc>
          <w:tcPr>
            <w:tcW w:w="1010" w:type="dxa"/>
            <w:vAlign w:val="center"/>
          </w:tcPr>
          <w:p w14:paraId="2536D3F2" w14:textId="77777777" w:rsidR="005A2664" w:rsidRDefault="00B27013">
            <w:pPr>
              <w:pStyle w:val="TableText"/>
              <w:jc w:val="center"/>
            </w:pPr>
            <w:r>
              <w:rPr>
                <w:sz w:val="17"/>
              </w:rPr>
              <w:t>Passed</w:t>
            </w:r>
          </w:p>
        </w:tc>
      </w:tr>
      <w:tr w:rsidR="005A2664" w14:paraId="492C4CA3" w14:textId="77777777">
        <w:trPr>
          <w:cantSplit/>
          <w:jc w:val="center"/>
        </w:trPr>
        <w:tc>
          <w:tcPr>
            <w:tcW w:w="649" w:type="dxa"/>
            <w:vAlign w:val="center"/>
          </w:tcPr>
          <w:p w14:paraId="629E0EC1" w14:textId="77777777" w:rsidR="005A2664" w:rsidRDefault="00B27013">
            <w:pPr>
              <w:pStyle w:val="TableText"/>
              <w:jc w:val="center"/>
            </w:pPr>
            <w:r>
              <w:rPr>
                <w:sz w:val="17"/>
              </w:rPr>
              <w:t>55</w:t>
            </w:r>
          </w:p>
        </w:tc>
        <w:tc>
          <w:tcPr>
            <w:tcW w:w="2812" w:type="dxa"/>
            <w:vAlign w:val="center"/>
          </w:tcPr>
          <w:p w14:paraId="64A8DDE6" w14:textId="77777777" w:rsidR="005A2664" w:rsidRDefault="00B27013">
            <w:pPr>
              <w:pStyle w:val="TableText"/>
            </w:pPr>
            <w:r>
              <w:rPr>
                <w:sz w:val="17"/>
              </w:rPr>
              <w:t>Registration changes, cancellations and capacity (no waitlist)</w:t>
            </w:r>
          </w:p>
        </w:tc>
        <w:tc>
          <w:tcPr>
            <w:tcW w:w="5048" w:type="dxa"/>
            <w:vAlign w:val="center"/>
          </w:tcPr>
          <w:p w14:paraId="3D55ADF3" w14:textId="77777777" w:rsidR="005A2664" w:rsidRDefault="00B27013">
            <w:pPr>
              <w:pStyle w:val="TableText"/>
            </w:pPr>
            <w:r>
              <w:rPr>
                <w:sz w:val="17"/>
              </w:rPr>
              <w:t>5. Cancelling the entire registration releases every seat</w:t>
            </w:r>
          </w:p>
        </w:tc>
        <w:tc>
          <w:tcPr>
            <w:tcW w:w="1010" w:type="dxa"/>
            <w:vAlign w:val="center"/>
          </w:tcPr>
          <w:p w14:paraId="1AFF249D" w14:textId="77777777" w:rsidR="005A2664" w:rsidRDefault="00B27013">
            <w:pPr>
              <w:pStyle w:val="TableText"/>
              <w:jc w:val="center"/>
            </w:pPr>
            <w:r>
              <w:rPr>
                <w:sz w:val="17"/>
              </w:rPr>
              <w:t>Passed</w:t>
            </w:r>
          </w:p>
        </w:tc>
      </w:tr>
      <w:tr w:rsidR="005A2664" w14:paraId="33164F9F" w14:textId="77777777">
        <w:trPr>
          <w:cantSplit/>
          <w:jc w:val="center"/>
        </w:trPr>
        <w:tc>
          <w:tcPr>
            <w:tcW w:w="649" w:type="dxa"/>
            <w:vAlign w:val="center"/>
          </w:tcPr>
          <w:p w14:paraId="4384EC7F" w14:textId="77777777" w:rsidR="005A2664" w:rsidRDefault="00B27013">
            <w:pPr>
              <w:pStyle w:val="TableText"/>
              <w:jc w:val="center"/>
            </w:pPr>
            <w:r>
              <w:rPr>
                <w:sz w:val="17"/>
              </w:rPr>
              <w:t>56</w:t>
            </w:r>
          </w:p>
        </w:tc>
        <w:tc>
          <w:tcPr>
            <w:tcW w:w="2812" w:type="dxa"/>
            <w:vAlign w:val="center"/>
          </w:tcPr>
          <w:p w14:paraId="5D719176" w14:textId="77777777" w:rsidR="005A2664" w:rsidRDefault="00B27013">
            <w:pPr>
              <w:pStyle w:val="TableText"/>
            </w:pPr>
            <w:r>
              <w:rPr>
                <w:sz w:val="17"/>
              </w:rPr>
              <w:t>Registration changes, cancellations and capacity (no waitlist)</w:t>
            </w:r>
          </w:p>
        </w:tc>
        <w:tc>
          <w:tcPr>
            <w:tcW w:w="5048" w:type="dxa"/>
            <w:vAlign w:val="center"/>
          </w:tcPr>
          <w:p w14:paraId="68E64716" w14:textId="77777777" w:rsidR="005A2664" w:rsidRDefault="00B27013">
            <w:pPr>
              <w:pStyle w:val="TableText"/>
            </w:pPr>
            <w:r>
              <w:rPr>
                <w:sz w:val="17"/>
              </w:rPr>
              <w:t>6. Modifications after the deadline are rejected and change nothing</w:t>
            </w:r>
          </w:p>
        </w:tc>
        <w:tc>
          <w:tcPr>
            <w:tcW w:w="1010" w:type="dxa"/>
            <w:vAlign w:val="center"/>
          </w:tcPr>
          <w:p w14:paraId="6542146C" w14:textId="77777777" w:rsidR="005A2664" w:rsidRDefault="00B27013">
            <w:pPr>
              <w:pStyle w:val="TableText"/>
              <w:jc w:val="center"/>
            </w:pPr>
            <w:r>
              <w:rPr>
                <w:sz w:val="17"/>
              </w:rPr>
              <w:t>Passed</w:t>
            </w:r>
          </w:p>
        </w:tc>
      </w:tr>
      <w:tr w:rsidR="005A2664" w14:paraId="4B63702D" w14:textId="77777777">
        <w:trPr>
          <w:cantSplit/>
          <w:jc w:val="center"/>
        </w:trPr>
        <w:tc>
          <w:tcPr>
            <w:tcW w:w="649" w:type="dxa"/>
            <w:vAlign w:val="center"/>
          </w:tcPr>
          <w:p w14:paraId="79F95F2D" w14:textId="77777777" w:rsidR="005A2664" w:rsidRDefault="00B27013">
            <w:pPr>
              <w:pStyle w:val="TableText"/>
              <w:jc w:val="center"/>
            </w:pPr>
            <w:r>
              <w:rPr>
                <w:sz w:val="17"/>
              </w:rPr>
              <w:t>57</w:t>
            </w:r>
          </w:p>
        </w:tc>
        <w:tc>
          <w:tcPr>
            <w:tcW w:w="2812" w:type="dxa"/>
            <w:vAlign w:val="center"/>
          </w:tcPr>
          <w:p w14:paraId="6EC52812" w14:textId="77777777" w:rsidR="005A2664" w:rsidRDefault="00B27013">
            <w:pPr>
              <w:pStyle w:val="TableText"/>
            </w:pPr>
            <w:r>
              <w:rPr>
                <w:sz w:val="17"/>
              </w:rPr>
              <w:t>Registration changes, cancellations and capacity (no waitlist)</w:t>
            </w:r>
          </w:p>
        </w:tc>
        <w:tc>
          <w:tcPr>
            <w:tcW w:w="5048" w:type="dxa"/>
            <w:vAlign w:val="center"/>
          </w:tcPr>
          <w:p w14:paraId="1C9F3BF1" w14:textId="77777777" w:rsidR="005A2664" w:rsidRDefault="00B27013">
            <w:pPr>
              <w:pStyle w:val="TableText"/>
            </w:pPr>
            <w:r>
              <w:rPr>
                <w:sz w:val="17"/>
              </w:rPr>
              <w:t>7. A student cannot cancel another student's registration</w:t>
            </w:r>
          </w:p>
        </w:tc>
        <w:tc>
          <w:tcPr>
            <w:tcW w:w="1010" w:type="dxa"/>
            <w:vAlign w:val="center"/>
          </w:tcPr>
          <w:p w14:paraId="23CB5AB4" w14:textId="77777777" w:rsidR="005A2664" w:rsidRDefault="00B27013">
            <w:pPr>
              <w:pStyle w:val="TableText"/>
              <w:jc w:val="center"/>
            </w:pPr>
            <w:r>
              <w:rPr>
                <w:sz w:val="17"/>
              </w:rPr>
              <w:t>Passed</w:t>
            </w:r>
          </w:p>
        </w:tc>
      </w:tr>
      <w:tr w:rsidR="005A2664" w14:paraId="4F3046EA" w14:textId="77777777">
        <w:trPr>
          <w:cantSplit/>
          <w:jc w:val="center"/>
        </w:trPr>
        <w:tc>
          <w:tcPr>
            <w:tcW w:w="649" w:type="dxa"/>
            <w:vAlign w:val="center"/>
          </w:tcPr>
          <w:p w14:paraId="40D33E72" w14:textId="77777777" w:rsidR="005A2664" w:rsidRDefault="00B27013">
            <w:pPr>
              <w:pStyle w:val="TableText"/>
              <w:jc w:val="center"/>
            </w:pPr>
            <w:r>
              <w:rPr>
                <w:sz w:val="17"/>
              </w:rPr>
              <w:t>58</w:t>
            </w:r>
          </w:p>
        </w:tc>
        <w:tc>
          <w:tcPr>
            <w:tcW w:w="2812" w:type="dxa"/>
            <w:vAlign w:val="center"/>
          </w:tcPr>
          <w:p w14:paraId="030F7BED" w14:textId="77777777" w:rsidR="005A2664" w:rsidRDefault="00B27013">
            <w:pPr>
              <w:pStyle w:val="TableText"/>
            </w:pPr>
            <w:r>
              <w:rPr>
                <w:sz w:val="17"/>
              </w:rPr>
              <w:t>Registration changes, cancellations and capacity (no waitlist)</w:t>
            </w:r>
          </w:p>
        </w:tc>
        <w:tc>
          <w:tcPr>
            <w:tcW w:w="5048" w:type="dxa"/>
            <w:vAlign w:val="center"/>
          </w:tcPr>
          <w:p w14:paraId="0411E4C7" w14:textId="77777777" w:rsidR="005A2664" w:rsidRDefault="00B27013">
            <w:pPr>
              <w:pStyle w:val="TableText"/>
            </w:pPr>
            <w:r>
              <w:rPr>
                <w:sz w:val="17"/>
              </w:rPr>
              <w:t>8. Concurrent registrations for the last seat: exactly one succeeds</w:t>
            </w:r>
          </w:p>
        </w:tc>
        <w:tc>
          <w:tcPr>
            <w:tcW w:w="1010" w:type="dxa"/>
            <w:vAlign w:val="center"/>
          </w:tcPr>
          <w:p w14:paraId="3D826A2E" w14:textId="77777777" w:rsidR="005A2664" w:rsidRDefault="00B27013">
            <w:pPr>
              <w:pStyle w:val="TableText"/>
              <w:jc w:val="center"/>
            </w:pPr>
            <w:r>
              <w:rPr>
                <w:sz w:val="17"/>
              </w:rPr>
              <w:t>Passed</w:t>
            </w:r>
          </w:p>
        </w:tc>
      </w:tr>
      <w:tr w:rsidR="005A2664" w14:paraId="6D74EE06" w14:textId="77777777">
        <w:trPr>
          <w:cantSplit/>
          <w:jc w:val="center"/>
        </w:trPr>
        <w:tc>
          <w:tcPr>
            <w:tcW w:w="649" w:type="dxa"/>
            <w:vAlign w:val="center"/>
          </w:tcPr>
          <w:p w14:paraId="0A1D59E6" w14:textId="77777777" w:rsidR="005A2664" w:rsidRDefault="00B27013">
            <w:pPr>
              <w:pStyle w:val="TableText"/>
              <w:jc w:val="center"/>
            </w:pPr>
            <w:r>
              <w:rPr>
                <w:sz w:val="17"/>
              </w:rPr>
              <w:t>59</w:t>
            </w:r>
          </w:p>
        </w:tc>
        <w:tc>
          <w:tcPr>
            <w:tcW w:w="2812" w:type="dxa"/>
            <w:vAlign w:val="center"/>
          </w:tcPr>
          <w:p w14:paraId="230E8CB2" w14:textId="77777777" w:rsidR="005A2664" w:rsidRDefault="00B27013">
            <w:pPr>
              <w:pStyle w:val="TableText"/>
            </w:pPr>
            <w:r>
              <w:rPr>
                <w:sz w:val="17"/>
              </w:rPr>
              <w:t>Registration changes, cancellations and capacity (no waitlist)</w:t>
            </w:r>
          </w:p>
        </w:tc>
        <w:tc>
          <w:tcPr>
            <w:tcW w:w="5048" w:type="dxa"/>
            <w:vAlign w:val="center"/>
          </w:tcPr>
          <w:p w14:paraId="00384EBA" w14:textId="77777777" w:rsidR="005A2664" w:rsidRDefault="00B27013">
            <w:pPr>
              <w:pStyle w:val="TableText"/>
            </w:pPr>
            <w:r>
              <w:rPr>
                <w:sz w:val="17"/>
              </w:rPr>
              <w:t>9. Concurrent changes into the last seat: exactly one succeeds</w:t>
            </w:r>
          </w:p>
        </w:tc>
        <w:tc>
          <w:tcPr>
            <w:tcW w:w="1010" w:type="dxa"/>
            <w:vAlign w:val="center"/>
          </w:tcPr>
          <w:p w14:paraId="0B30E2AE" w14:textId="77777777" w:rsidR="005A2664" w:rsidRDefault="00B27013">
            <w:pPr>
              <w:pStyle w:val="TableText"/>
              <w:jc w:val="center"/>
            </w:pPr>
            <w:r>
              <w:rPr>
                <w:sz w:val="17"/>
              </w:rPr>
              <w:t>Passed</w:t>
            </w:r>
          </w:p>
        </w:tc>
      </w:tr>
      <w:tr w:rsidR="005A2664" w14:paraId="6CDC8B23" w14:textId="77777777">
        <w:trPr>
          <w:cantSplit/>
          <w:jc w:val="center"/>
        </w:trPr>
        <w:tc>
          <w:tcPr>
            <w:tcW w:w="649" w:type="dxa"/>
            <w:vAlign w:val="center"/>
          </w:tcPr>
          <w:p w14:paraId="39DC48F8" w14:textId="77777777" w:rsidR="005A2664" w:rsidRDefault="00B27013">
            <w:pPr>
              <w:pStyle w:val="TableText"/>
              <w:jc w:val="center"/>
            </w:pPr>
            <w:r>
              <w:rPr>
                <w:sz w:val="17"/>
              </w:rPr>
              <w:t>60</w:t>
            </w:r>
          </w:p>
        </w:tc>
        <w:tc>
          <w:tcPr>
            <w:tcW w:w="2812" w:type="dxa"/>
            <w:vAlign w:val="center"/>
          </w:tcPr>
          <w:p w14:paraId="52E812C2" w14:textId="77777777" w:rsidR="005A2664" w:rsidRDefault="00B27013">
            <w:pPr>
              <w:pStyle w:val="TableText"/>
            </w:pPr>
            <w:r>
              <w:rPr>
                <w:sz w:val="17"/>
              </w:rPr>
              <w:t>Registration changes, cancellations and capacity (no waitlist)</w:t>
            </w:r>
          </w:p>
        </w:tc>
        <w:tc>
          <w:tcPr>
            <w:tcW w:w="5048" w:type="dxa"/>
            <w:vAlign w:val="center"/>
          </w:tcPr>
          <w:p w14:paraId="2C246CF3" w14:textId="77777777" w:rsidR="005A2664" w:rsidRDefault="00B27013">
            <w:pPr>
              <w:pStyle w:val="TableText"/>
            </w:pPr>
            <w:r>
              <w:rPr>
                <w:sz w:val="17"/>
              </w:rPr>
              <w:t>10. Retrying a cancellation does not release the seat twice</w:t>
            </w:r>
          </w:p>
        </w:tc>
        <w:tc>
          <w:tcPr>
            <w:tcW w:w="1010" w:type="dxa"/>
            <w:vAlign w:val="center"/>
          </w:tcPr>
          <w:p w14:paraId="0C748344" w14:textId="77777777" w:rsidR="005A2664" w:rsidRDefault="00B27013">
            <w:pPr>
              <w:pStyle w:val="TableText"/>
              <w:jc w:val="center"/>
            </w:pPr>
            <w:r>
              <w:rPr>
                <w:sz w:val="17"/>
              </w:rPr>
              <w:t>Passed</w:t>
            </w:r>
          </w:p>
        </w:tc>
      </w:tr>
      <w:tr w:rsidR="005A2664" w14:paraId="3795C1DE" w14:textId="77777777">
        <w:trPr>
          <w:cantSplit/>
          <w:jc w:val="center"/>
        </w:trPr>
        <w:tc>
          <w:tcPr>
            <w:tcW w:w="649" w:type="dxa"/>
            <w:vAlign w:val="center"/>
          </w:tcPr>
          <w:p w14:paraId="63D2A9D6" w14:textId="77777777" w:rsidR="005A2664" w:rsidRDefault="00B27013">
            <w:pPr>
              <w:pStyle w:val="TableText"/>
              <w:jc w:val="center"/>
            </w:pPr>
            <w:r>
              <w:rPr>
                <w:sz w:val="17"/>
              </w:rPr>
              <w:t>61</w:t>
            </w:r>
          </w:p>
        </w:tc>
        <w:tc>
          <w:tcPr>
            <w:tcW w:w="2812" w:type="dxa"/>
            <w:vAlign w:val="center"/>
          </w:tcPr>
          <w:p w14:paraId="23CA54C7" w14:textId="77777777" w:rsidR="005A2664" w:rsidRDefault="00B27013">
            <w:pPr>
              <w:pStyle w:val="TableText"/>
            </w:pPr>
            <w:r>
              <w:rPr>
                <w:sz w:val="17"/>
              </w:rPr>
              <w:t>Registration changes, cancellations and capacity (no waitlist)</w:t>
            </w:r>
          </w:p>
        </w:tc>
        <w:tc>
          <w:tcPr>
            <w:tcW w:w="5048" w:type="dxa"/>
            <w:vAlign w:val="center"/>
          </w:tcPr>
          <w:p w14:paraId="24232E8F" w14:textId="77777777" w:rsidR="005A2664" w:rsidRDefault="00B27013">
            <w:pPr>
              <w:pStyle w:val="TableText"/>
            </w:pPr>
            <w:r>
              <w:rPr>
                <w:sz w:val="17"/>
              </w:rPr>
              <w:t>11. A failed multi-group registration rolls back completely</w:t>
            </w:r>
          </w:p>
        </w:tc>
        <w:tc>
          <w:tcPr>
            <w:tcW w:w="1010" w:type="dxa"/>
            <w:vAlign w:val="center"/>
          </w:tcPr>
          <w:p w14:paraId="74BDFCBD" w14:textId="77777777" w:rsidR="005A2664" w:rsidRDefault="00B27013">
            <w:pPr>
              <w:pStyle w:val="TableText"/>
              <w:jc w:val="center"/>
            </w:pPr>
            <w:r>
              <w:rPr>
                <w:sz w:val="17"/>
              </w:rPr>
              <w:t>Passed</w:t>
            </w:r>
          </w:p>
        </w:tc>
      </w:tr>
      <w:tr w:rsidR="005A2664" w14:paraId="07646ED0" w14:textId="77777777">
        <w:trPr>
          <w:cantSplit/>
          <w:jc w:val="center"/>
        </w:trPr>
        <w:tc>
          <w:tcPr>
            <w:tcW w:w="649" w:type="dxa"/>
            <w:vAlign w:val="center"/>
          </w:tcPr>
          <w:p w14:paraId="073B2803" w14:textId="77777777" w:rsidR="005A2664" w:rsidRDefault="00B27013">
            <w:pPr>
              <w:pStyle w:val="TableText"/>
              <w:jc w:val="center"/>
            </w:pPr>
            <w:r>
              <w:rPr>
                <w:sz w:val="17"/>
              </w:rPr>
              <w:t>62</w:t>
            </w:r>
          </w:p>
        </w:tc>
        <w:tc>
          <w:tcPr>
            <w:tcW w:w="2812" w:type="dxa"/>
            <w:vAlign w:val="center"/>
          </w:tcPr>
          <w:p w14:paraId="037A9DB6" w14:textId="77777777" w:rsidR="005A2664" w:rsidRDefault="00B27013">
            <w:pPr>
              <w:pStyle w:val="TableText"/>
            </w:pPr>
            <w:r>
              <w:rPr>
                <w:sz w:val="17"/>
              </w:rPr>
              <w:t>Registration changes, cancellations and capacity (no waitlist)</w:t>
            </w:r>
          </w:p>
        </w:tc>
        <w:tc>
          <w:tcPr>
            <w:tcW w:w="5048" w:type="dxa"/>
            <w:vAlign w:val="center"/>
          </w:tcPr>
          <w:p w14:paraId="1200FF73" w14:textId="77777777" w:rsidR="005A2664" w:rsidRDefault="00B27013">
            <w:pPr>
              <w:pStyle w:val="TableText"/>
            </w:pPr>
            <w:r>
              <w:rPr>
                <w:sz w:val="17"/>
              </w:rPr>
              <w:t>12. Receipts, replay events and audit stay consistent and waitlist-free</w:t>
            </w:r>
          </w:p>
        </w:tc>
        <w:tc>
          <w:tcPr>
            <w:tcW w:w="1010" w:type="dxa"/>
            <w:vAlign w:val="center"/>
          </w:tcPr>
          <w:p w14:paraId="4B549852" w14:textId="77777777" w:rsidR="005A2664" w:rsidRDefault="00B27013">
            <w:pPr>
              <w:pStyle w:val="TableText"/>
              <w:jc w:val="center"/>
            </w:pPr>
            <w:r>
              <w:rPr>
                <w:sz w:val="17"/>
              </w:rPr>
              <w:t>Passed</w:t>
            </w:r>
          </w:p>
        </w:tc>
      </w:tr>
      <w:tr w:rsidR="005A2664" w14:paraId="773FED1A" w14:textId="77777777">
        <w:trPr>
          <w:cantSplit/>
          <w:jc w:val="center"/>
        </w:trPr>
        <w:tc>
          <w:tcPr>
            <w:tcW w:w="649" w:type="dxa"/>
            <w:vAlign w:val="center"/>
          </w:tcPr>
          <w:p w14:paraId="32FBE00E" w14:textId="77777777" w:rsidR="005A2664" w:rsidRDefault="00B27013">
            <w:pPr>
              <w:pStyle w:val="TableText"/>
              <w:jc w:val="center"/>
            </w:pPr>
            <w:r>
              <w:rPr>
                <w:sz w:val="17"/>
              </w:rPr>
              <w:t>63</w:t>
            </w:r>
          </w:p>
        </w:tc>
        <w:tc>
          <w:tcPr>
            <w:tcW w:w="2812" w:type="dxa"/>
            <w:vAlign w:val="center"/>
          </w:tcPr>
          <w:p w14:paraId="03CF3F4C" w14:textId="77777777" w:rsidR="005A2664" w:rsidRDefault="00B27013">
            <w:pPr>
              <w:pStyle w:val="TableText"/>
            </w:pPr>
            <w:r>
              <w:rPr>
                <w:sz w:val="17"/>
              </w:rPr>
              <w:t>Registration changes, cancellations and capacity (no waitlist)</w:t>
            </w:r>
          </w:p>
        </w:tc>
        <w:tc>
          <w:tcPr>
            <w:tcW w:w="5048" w:type="dxa"/>
            <w:vAlign w:val="center"/>
          </w:tcPr>
          <w:p w14:paraId="40BC01A7" w14:textId="77777777" w:rsidR="005A2664" w:rsidRDefault="00B27013">
            <w:pPr>
              <w:pStyle w:val="TableText"/>
            </w:pPr>
            <w:r>
              <w:rPr>
                <w:sz w:val="17"/>
              </w:rPr>
              <w:t>13. Simultaneous confirmations never share a receipt number</w:t>
            </w:r>
          </w:p>
        </w:tc>
        <w:tc>
          <w:tcPr>
            <w:tcW w:w="1010" w:type="dxa"/>
            <w:vAlign w:val="center"/>
          </w:tcPr>
          <w:p w14:paraId="0798429B" w14:textId="77777777" w:rsidR="005A2664" w:rsidRDefault="00B27013">
            <w:pPr>
              <w:pStyle w:val="TableText"/>
              <w:jc w:val="center"/>
            </w:pPr>
            <w:r>
              <w:rPr>
                <w:sz w:val="17"/>
              </w:rPr>
              <w:t>Passed</w:t>
            </w:r>
          </w:p>
        </w:tc>
      </w:tr>
      <w:tr w:rsidR="005A2664" w14:paraId="5D0404B8" w14:textId="77777777">
        <w:trPr>
          <w:cantSplit/>
          <w:jc w:val="center"/>
        </w:trPr>
        <w:tc>
          <w:tcPr>
            <w:tcW w:w="649" w:type="dxa"/>
            <w:vAlign w:val="center"/>
          </w:tcPr>
          <w:p w14:paraId="6A77F282" w14:textId="77777777" w:rsidR="005A2664" w:rsidRDefault="00B27013">
            <w:pPr>
              <w:pStyle w:val="TableText"/>
              <w:jc w:val="center"/>
            </w:pPr>
            <w:r>
              <w:rPr>
                <w:sz w:val="17"/>
              </w:rPr>
              <w:t>64</w:t>
            </w:r>
          </w:p>
        </w:tc>
        <w:tc>
          <w:tcPr>
            <w:tcW w:w="2812" w:type="dxa"/>
            <w:vAlign w:val="center"/>
          </w:tcPr>
          <w:p w14:paraId="169F4D01" w14:textId="77777777" w:rsidR="005A2664" w:rsidRDefault="00B27013">
            <w:pPr>
              <w:pStyle w:val="TableText"/>
            </w:pPr>
            <w:r>
              <w:rPr>
                <w:sz w:val="17"/>
              </w:rPr>
              <w:t>Migration 0004: remove waitlist</w:t>
            </w:r>
          </w:p>
        </w:tc>
        <w:tc>
          <w:tcPr>
            <w:tcW w:w="5048" w:type="dxa"/>
            <w:vAlign w:val="center"/>
          </w:tcPr>
          <w:p w14:paraId="7859E8CA" w14:textId="77777777" w:rsidR="005A2664" w:rsidRDefault="00B27013">
            <w:pPr>
              <w:pStyle w:val="TableText"/>
            </w:pPr>
            <w:r>
              <w:rPr>
                <w:sz w:val="17"/>
              </w:rPr>
              <w:t>applies, archives history and converts legacy waitlist rows</w:t>
            </w:r>
          </w:p>
        </w:tc>
        <w:tc>
          <w:tcPr>
            <w:tcW w:w="1010" w:type="dxa"/>
            <w:vAlign w:val="center"/>
          </w:tcPr>
          <w:p w14:paraId="2C448DE3" w14:textId="77777777" w:rsidR="005A2664" w:rsidRDefault="00B27013">
            <w:pPr>
              <w:pStyle w:val="TableText"/>
              <w:jc w:val="center"/>
            </w:pPr>
            <w:r>
              <w:rPr>
                <w:sz w:val="17"/>
              </w:rPr>
              <w:t>Passed</w:t>
            </w:r>
          </w:p>
        </w:tc>
      </w:tr>
      <w:tr w:rsidR="005A2664" w14:paraId="6B7F492D" w14:textId="77777777">
        <w:trPr>
          <w:cantSplit/>
          <w:jc w:val="center"/>
        </w:trPr>
        <w:tc>
          <w:tcPr>
            <w:tcW w:w="649" w:type="dxa"/>
            <w:vAlign w:val="center"/>
          </w:tcPr>
          <w:p w14:paraId="7E35FD14" w14:textId="77777777" w:rsidR="005A2664" w:rsidRDefault="00B27013">
            <w:pPr>
              <w:pStyle w:val="TableText"/>
              <w:jc w:val="center"/>
            </w:pPr>
            <w:r>
              <w:rPr>
                <w:sz w:val="17"/>
              </w:rPr>
              <w:t>65</w:t>
            </w:r>
          </w:p>
        </w:tc>
        <w:tc>
          <w:tcPr>
            <w:tcW w:w="2812" w:type="dxa"/>
            <w:vAlign w:val="center"/>
          </w:tcPr>
          <w:p w14:paraId="783ADA3A" w14:textId="77777777" w:rsidR="005A2664" w:rsidRDefault="00B27013">
            <w:pPr>
              <w:pStyle w:val="TableText"/>
            </w:pPr>
            <w:r>
              <w:rPr>
                <w:sz w:val="17"/>
              </w:rPr>
              <w:t>Migration 0004: remove waitlist</w:t>
            </w:r>
          </w:p>
        </w:tc>
        <w:tc>
          <w:tcPr>
            <w:tcW w:w="5048" w:type="dxa"/>
            <w:vAlign w:val="center"/>
          </w:tcPr>
          <w:p w14:paraId="04D2EDEB" w14:textId="77777777" w:rsidR="005A2664" w:rsidRDefault="00B27013">
            <w:pPr>
              <w:pStyle w:val="TableText"/>
            </w:pPr>
            <w:r>
              <w:rPr>
                <w:sz w:val="17"/>
              </w:rPr>
              <w:t>is idempotent</w:t>
            </w:r>
          </w:p>
        </w:tc>
        <w:tc>
          <w:tcPr>
            <w:tcW w:w="1010" w:type="dxa"/>
            <w:vAlign w:val="center"/>
          </w:tcPr>
          <w:p w14:paraId="2AFDF3D0" w14:textId="77777777" w:rsidR="005A2664" w:rsidRDefault="00B27013">
            <w:pPr>
              <w:pStyle w:val="TableText"/>
              <w:jc w:val="center"/>
            </w:pPr>
            <w:r>
              <w:rPr>
                <w:sz w:val="17"/>
              </w:rPr>
              <w:t>Passed</w:t>
            </w:r>
          </w:p>
        </w:tc>
      </w:tr>
      <w:tr w:rsidR="005A2664" w14:paraId="4D726796" w14:textId="77777777">
        <w:trPr>
          <w:cantSplit/>
          <w:jc w:val="center"/>
        </w:trPr>
        <w:tc>
          <w:tcPr>
            <w:tcW w:w="649" w:type="dxa"/>
            <w:vAlign w:val="center"/>
          </w:tcPr>
          <w:p w14:paraId="0D2742A7" w14:textId="77777777" w:rsidR="005A2664" w:rsidRDefault="00B27013">
            <w:pPr>
              <w:pStyle w:val="TableText"/>
              <w:jc w:val="center"/>
            </w:pPr>
            <w:r>
              <w:rPr>
                <w:sz w:val="17"/>
              </w:rPr>
              <w:t>66</w:t>
            </w:r>
          </w:p>
        </w:tc>
        <w:tc>
          <w:tcPr>
            <w:tcW w:w="2812" w:type="dxa"/>
            <w:vAlign w:val="center"/>
          </w:tcPr>
          <w:p w14:paraId="3634CB86" w14:textId="77777777" w:rsidR="005A2664" w:rsidRDefault="00B27013">
            <w:pPr>
              <w:pStyle w:val="TableText"/>
            </w:pPr>
            <w:r>
              <w:rPr>
                <w:sz w:val="17"/>
              </w:rPr>
              <w:t>Migration 0004: remove waitlist</w:t>
            </w:r>
          </w:p>
        </w:tc>
        <w:tc>
          <w:tcPr>
            <w:tcW w:w="5048" w:type="dxa"/>
            <w:vAlign w:val="center"/>
          </w:tcPr>
          <w:p w14:paraId="227098C4" w14:textId="77777777" w:rsidR="005A2664" w:rsidRDefault="00B27013">
            <w:pPr>
              <w:pStyle w:val="TableText"/>
            </w:pPr>
            <w:r>
              <w:rPr>
                <w:sz w:val="17"/>
              </w:rPr>
              <w:t>rollback restores the pre-migration state from the archive</w:t>
            </w:r>
          </w:p>
        </w:tc>
        <w:tc>
          <w:tcPr>
            <w:tcW w:w="1010" w:type="dxa"/>
            <w:vAlign w:val="center"/>
          </w:tcPr>
          <w:p w14:paraId="54A15CD0" w14:textId="77777777" w:rsidR="005A2664" w:rsidRDefault="00B27013">
            <w:pPr>
              <w:pStyle w:val="TableText"/>
              <w:jc w:val="center"/>
            </w:pPr>
            <w:r>
              <w:rPr>
                <w:sz w:val="17"/>
              </w:rPr>
              <w:t>Passed</w:t>
            </w:r>
          </w:p>
        </w:tc>
      </w:tr>
      <w:tr w:rsidR="005A2664" w14:paraId="4A44589E" w14:textId="77777777">
        <w:trPr>
          <w:cantSplit/>
          <w:jc w:val="center"/>
        </w:trPr>
        <w:tc>
          <w:tcPr>
            <w:tcW w:w="649" w:type="dxa"/>
            <w:vAlign w:val="center"/>
          </w:tcPr>
          <w:p w14:paraId="38FCBF08" w14:textId="77777777" w:rsidR="005A2664" w:rsidRDefault="00B27013">
            <w:pPr>
              <w:pStyle w:val="TableText"/>
              <w:jc w:val="center"/>
            </w:pPr>
            <w:r>
              <w:rPr>
                <w:sz w:val="17"/>
              </w:rPr>
              <w:t>67</w:t>
            </w:r>
          </w:p>
        </w:tc>
        <w:tc>
          <w:tcPr>
            <w:tcW w:w="2812" w:type="dxa"/>
            <w:vAlign w:val="center"/>
          </w:tcPr>
          <w:p w14:paraId="53397211" w14:textId="77777777" w:rsidR="005A2664" w:rsidRDefault="00B27013">
            <w:pPr>
              <w:pStyle w:val="TableText"/>
            </w:pPr>
            <w:r>
              <w:rPr>
                <w:sz w:val="17"/>
              </w:rPr>
              <w:t>Role-Based Unique Invite Codes</w:t>
            </w:r>
          </w:p>
        </w:tc>
        <w:tc>
          <w:tcPr>
            <w:tcW w:w="5048" w:type="dxa"/>
            <w:vAlign w:val="center"/>
          </w:tcPr>
          <w:p w14:paraId="5DD9E00C" w14:textId="77777777" w:rsidR="005A2664" w:rsidRDefault="00B27013">
            <w:pPr>
              <w:pStyle w:val="TableText"/>
            </w:pPr>
            <w:r>
              <w:rPr>
                <w:sz w:val="17"/>
              </w:rPr>
              <w:t>1. generateRoleBasedCode produces role-specific prefixes</w:t>
            </w:r>
          </w:p>
        </w:tc>
        <w:tc>
          <w:tcPr>
            <w:tcW w:w="1010" w:type="dxa"/>
            <w:vAlign w:val="center"/>
          </w:tcPr>
          <w:p w14:paraId="0A751F74" w14:textId="77777777" w:rsidR="005A2664" w:rsidRDefault="00B27013">
            <w:pPr>
              <w:pStyle w:val="TableText"/>
              <w:jc w:val="center"/>
            </w:pPr>
            <w:r>
              <w:rPr>
                <w:sz w:val="17"/>
              </w:rPr>
              <w:t>Passed</w:t>
            </w:r>
          </w:p>
        </w:tc>
      </w:tr>
      <w:tr w:rsidR="005A2664" w14:paraId="291A0748" w14:textId="77777777">
        <w:trPr>
          <w:cantSplit/>
          <w:jc w:val="center"/>
        </w:trPr>
        <w:tc>
          <w:tcPr>
            <w:tcW w:w="649" w:type="dxa"/>
            <w:vAlign w:val="center"/>
          </w:tcPr>
          <w:p w14:paraId="3B087712" w14:textId="77777777" w:rsidR="005A2664" w:rsidRDefault="00B27013">
            <w:pPr>
              <w:pStyle w:val="TableText"/>
              <w:jc w:val="center"/>
            </w:pPr>
            <w:r>
              <w:rPr>
                <w:sz w:val="17"/>
              </w:rPr>
              <w:t>68</w:t>
            </w:r>
          </w:p>
        </w:tc>
        <w:tc>
          <w:tcPr>
            <w:tcW w:w="2812" w:type="dxa"/>
            <w:vAlign w:val="center"/>
          </w:tcPr>
          <w:p w14:paraId="4ECCC6EE" w14:textId="77777777" w:rsidR="005A2664" w:rsidRDefault="00B27013">
            <w:pPr>
              <w:pStyle w:val="TableText"/>
            </w:pPr>
            <w:r>
              <w:rPr>
                <w:sz w:val="17"/>
              </w:rPr>
              <w:t>Role-Based Unique Invite Codes</w:t>
            </w:r>
          </w:p>
        </w:tc>
        <w:tc>
          <w:tcPr>
            <w:tcW w:w="5048" w:type="dxa"/>
            <w:vAlign w:val="center"/>
          </w:tcPr>
          <w:p w14:paraId="20F866B0" w14:textId="77777777" w:rsidR="005A2664" w:rsidRDefault="00B27013">
            <w:pPr>
              <w:pStyle w:val="TableText"/>
            </w:pPr>
            <w:r>
              <w:rPr>
                <w:sz w:val="17"/>
              </w:rPr>
              <w:t>2. Admin can create unique role-based invite codes for Faculty, Coordinator, and Admin</w:t>
            </w:r>
          </w:p>
        </w:tc>
        <w:tc>
          <w:tcPr>
            <w:tcW w:w="1010" w:type="dxa"/>
            <w:vAlign w:val="center"/>
          </w:tcPr>
          <w:p w14:paraId="748839B0" w14:textId="77777777" w:rsidR="005A2664" w:rsidRDefault="00B27013">
            <w:pPr>
              <w:pStyle w:val="TableText"/>
              <w:jc w:val="center"/>
            </w:pPr>
            <w:r>
              <w:rPr>
                <w:sz w:val="17"/>
              </w:rPr>
              <w:t>Passed</w:t>
            </w:r>
          </w:p>
        </w:tc>
      </w:tr>
      <w:tr w:rsidR="005A2664" w14:paraId="42999DA4" w14:textId="77777777">
        <w:trPr>
          <w:cantSplit/>
          <w:jc w:val="center"/>
        </w:trPr>
        <w:tc>
          <w:tcPr>
            <w:tcW w:w="649" w:type="dxa"/>
            <w:vAlign w:val="center"/>
          </w:tcPr>
          <w:p w14:paraId="66960FAC" w14:textId="77777777" w:rsidR="005A2664" w:rsidRDefault="00B27013">
            <w:pPr>
              <w:pStyle w:val="TableText"/>
              <w:jc w:val="center"/>
            </w:pPr>
            <w:r>
              <w:rPr>
                <w:sz w:val="17"/>
              </w:rPr>
              <w:t>69</w:t>
            </w:r>
          </w:p>
        </w:tc>
        <w:tc>
          <w:tcPr>
            <w:tcW w:w="2812" w:type="dxa"/>
            <w:vAlign w:val="center"/>
          </w:tcPr>
          <w:p w14:paraId="25E4345E" w14:textId="77777777" w:rsidR="005A2664" w:rsidRDefault="00B27013">
            <w:pPr>
              <w:pStyle w:val="TableText"/>
            </w:pPr>
            <w:r>
              <w:rPr>
                <w:sz w:val="17"/>
              </w:rPr>
              <w:t>Role-Based Unique Invite Codes</w:t>
            </w:r>
          </w:p>
        </w:tc>
        <w:tc>
          <w:tcPr>
            <w:tcW w:w="5048" w:type="dxa"/>
            <w:vAlign w:val="center"/>
          </w:tcPr>
          <w:p w14:paraId="3EB9CFCB" w14:textId="77777777" w:rsidR="005A2664" w:rsidRDefault="00B27013">
            <w:pPr>
              <w:pStyle w:val="TableText"/>
            </w:pPr>
            <w:r>
              <w:rPr>
                <w:sz w:val="17"/>
              </w:rPr>
              <w:t>3. Custom invite code creation with uniqueness validation</w:t>
            </w:r>
          </w:p>
        </w:tc>
        <w:tc>
          <w:tcPr>
            <w:tcW w:w="1010" w:type="dxa"/>
            <w:vAlign w:val="center"/>
          </w:tcPr>
          <w:p w14:paraId="796569D2" w14:textId="77777777" w:rsidR="005A2664" w:rsidRDefault="00B27013">
            <w:pPr>
              <w:pStyle w:val="TableText"/>
              <w:jc w:val="center"/>
            </w:pPr>
            <w:r>
              <w:rPr>
                <w:sz w:val="17"/>
              </w:rPr>
              <w:t>Passed</w:t>
            </w:r>
          </w:p>
        </w:tc>
      </w:tr>
      <w:tr w:rsidR="005A2664" w14:paraId="764CA7D5" w14:textId="77777777">
        <w:trPr>
          <w:cantSplit/>
          <w:jc w:val="center"/>
        </w:trPr>
        <w:tc>
          <w:tcPr>
            <w:tcW w:w="649" w:type="dxa"/>
            <w:vAlign w:val="center"/>
          </w:tcPr>
          <w:p w14:paraId="1A417C44" w14:textId="77777777" w:rsidR="005A2664" w:rsidRDefault="00B27013">
            <w:pPr>
              <w:pStyle w:val="TableText"/>
              <w:jc w:val="center"/>
            </w:pPr>
            <w:r>
              <w:rPr>
                <w:sz w:val="17"/>
              </w:rPr>
              <w:t>70</w:t>
            </w:r>
          </w:p>
        </w:tc>
        <w:tc>
          <w:tcPr>
            <w:tcW w:w="2812" w:type="dxa"/>
            <w:vAlign w:val="center"/>
          </w:tcPr>
          <w:p w14:paraId="5D48EE74" w14:textId="77777777" w:rsidR="005A2664" w:rsidRDefault="00B27013">
            <w:pPr>
              <w:pStyle w:val="TableText"/>
            </w:pPr>
            <w:r>
              <w:rPr>
                <w:sz w:val="17"/>
              </w:rPr>
              <w:t>Role-Based Unique Invite Codes</w:t>
            </w:r>
          </w:p>
        </w:tc>
        <w:tc>
          <w:tcPr>
            <w:tcW w:w="5048" w:type="dxa"/>
            <w:vAlign w:val="center"/>
          </w:tcPr>
          <w:p w14:paraId="51F0C95B" w14:textId="77777777" w:rsidR="005A2664" w:rsidRDefault="00B27013">
            <w:pPr>
              <w:pStyle w:val="TableText"/>
            </w:pPr>
            <w:r>
              <w:rPr>
                <w:sz w:val="17"/>
              </w:rPr>
              <w:t>4. Admin can revoke and permanently delete invite codes</w:t>
            </w:r>
          </w:p>
        </w:tc>
        <w:tc>
          <w:tcPr>
            <w:tcW w:w="1010" w:type="dxa"/>
            <w:vAlign w:val="center"/>
          </w:tcPr>
          <w:p w14:paraId="1D699382" w14:textId="77777777" w:rsidR="005A2664" w:rsidRDefault="00B27013">
            <w:pPr>
              <w:pStyle w:val="TableText"/>
              <w:jc w:val="center"/>
            </w:pPr>
            <w:r>
              <w:rPr>
                <w:sz w:val="17"/>
              </w:rPr>
              <w:t>Passed</w:t>
            </w:r>
          </w:p>
        </w:tc>
      </w:tr>
      <w:tr w:rsidR="005A2664" w14:paraId="737C65E4" w14:textId="77777777">
        <w:trPr>
          <w:cantSplit/>
          <w:jc w:val="center"/>
        </w:trPr>
        <w:tc>
          <w:tcPr>
            <w:tcW w:w="649" w:type="dxa"/>
            <w:vAlign w:val="center"/>
          </w:tcPr>
          <w:p w14:paraId="75CF8CC3" w14:textId="77777777" w:rsidR="005A2664" w:rsidRDefault="00B27013">
            <w:pPr>
              <w:pStyle w:val="TableText"/>
              <w:jc w:val="center"/>
            </w:pPr>
            <w:r>
              <w:rPr>
                <w:sz w:val="17"/>
              </w:rPr>
              <w:t>71</w:t>
            </w:r>
          </w:p>
        </w:tc>
        <w:tc>
          <w:tcPr>
            <w:tcW w:w="2812" w:type="dxa"/>
            <w:vAlign w:val="center"/>
          </w:tcPr>
          <w:p w14:paraId="365814BE" w14:textId="77777777" w:rsidR="005A2664" w:rsidRDefault="00B27013">
            <w:pPr>
              <w:pStyle w:val="TableText"/>
            </w:pPr>
            <w:r>
              <w:rPr>
                <w:sz w:val="17"/>
              </w:rPr>
              <w:t>Subject explorer and preview mode</w:t>
            </w:r>
          </w:p>
        </w:tc>
        <w:tc>
          <w:tcPr>
            <w:tcW w:w="5048" w:type="dxa"/>
            <w:vAlign w:val="center"/>
          </w:tcPr>
          <w:p w14:paraId="6C209942" w14:textId="77777777" w:rsidR="005A2664" w:rsidRDefault="00B27013">
            <w:pPr>
              <w:pStyle w:val="TableText"/>
            </w:pPr>
            <w:r>
              <w:rPr>
                <w:sz w:val="17"/>
              </w:rPr>
              <w:t>1. Students can browse the catalogue before registration opens</w:t>
            </w:r>
          </w:p>
        </w:tc>
        <w:tc>
          <w:tcPr>
            <w:tcW w:w="1010" w:type="dxa"/>
            <w:vAlign w:val="center"/>
          </w:tcPr>
          <w:p w14:paraId="39A469D2" w14:textId="77777777" w:rsidR="005A2664" w:rsidRDefault="00B27013">
            <w:pPr>
              <w:pStyle w:val="TableText"/>
              <w:jc w:val="center"/>
            </w:pPr>
            <w:r>
              <w:rPr>
                <w:sz w:val="17"/>
              </w:rPr>
              <w:t>Passed</w:t>
            </w:r>
          </w:p>
        </w:tc>
      </w:tr>
      <w:tr w:rsidR="005A2664" w14:paraId="7CA05E12" w14:textId="77777777">
        <w:trPr>
          <w:cantSplit/>
          <w:jc w:val="center"/>
        </w:trPr>
        <w:tc>
          <w:tcPr>
            <w:tcW w:w="649" w:type="dxa"/>
            <w:vAlign w:val="center"/>
          </w:tcPr>
          <w:p w14:paraId="065DDC69" w14:textId="77777777" w:rsidR="005A2664" w:rsidRDefault="00B27013">
            <w:pPr>
              <w:pStyle w:val="TableText"/>
              <w:jc w:val="center"/>
            </w:pPr>
            <w:r>
              <w:rPr>
                <w:sz w:val="17"/>
              </w:rPr>
              <w:t>72</w:t>
            </w:r>
          </w:p>
        </w:tc>
        <w:tc>
          <w:tcPr>
            <w:tcW w:w="2812" w:type="dxa"/>
            <w:vAlign w:val="center"/>
          </w:tcPr>
          <w:p w14:paraId="59DD4FEE" w14:textId="77777777" w:rsidR="005A2664" w:rsidRDefault="00B27013">
            <w:pPr>
              <w:pStyle w:val="TableText"/>
            </w:pPr>
            <w:r>
              <w:rPr>
                <w:sz w:val="17"/>
              </w:rPr>
              <w:t>Subject explorer and preview mode</w:t>
            </w:r>
          </w:p>
        </w:tc>
        <w:tc>
          <w:tcPr>
            <w:tcW w:w="5048" w:type="dxa"/>
            <w:vAlign w:val="center"/>
          </w:tcPr>
          <w:p w14:paraId="1A50489C" w14:textId="77777777" w:rsidR="005A2664" w:rsidRDefault="00B27013">
            <w:pPr>
              <w:pStyle w:val="TableText"/>
            </w:pPr>
            <w:r>
              <w:rPr>
                <w:sz w:val="17"/>
              </w:rPr>
              <w:t>2. Preview shows real capacity, including section quotas and full subjects</w:t>
            </w:r>
          </w:p>
        </w:tc>
        <w:tc>
          <w:tcPr>
            <w:tcW w:w="1010" w:type="dxa"/>
            <w:vAlign w:val="center"/>
          </w:tcPr>
          <w:p w14:paraId="14FE58C6" w14:textId="77777777" w:rsidR="005A2664" w:rsidRDefault="00B27013">
            <w:pPr>
              <w:pStyle w:val="TableText"/>
              <w:jc w:val="center"/>
            </w:pPr>
            <w:r>
              <w:rPr>
                <w:sz w:val="17"/>
              </w:rPr>
              <w:t>Passed</w:t>
            </w:r>
          </w:p>
        </w:tc>
      </w:tr>
      <w:tr w:rsidR="005A2664" w14:paraId="7D86D329" w14:textId="77777777">
        <w:trPr>
          <w:cantSplit/>
          <w:jc w:val="center"/>
        </w:trPr>
        <w:tc>
          <w:tcPr>
            <w:tcW w:w="649" w:type="dxa"/>
            <w:vAlign w:val="center"/>
          </w:tcPr>
          <w:p w14:paraId="2F45D6F2" w14:textId="77777777" w:rsidR="005A2664" w:rsidRDefault="00B27013">
            <w:pPr>
              <w:pStyle w:val="TableText"/>
              <w:jc w:val="center"/>
            </w:pPr>
            <w:r>
              <w:rPr>
                <w:sz w:val="17"/>
              </w:rPr>
              <w:t>73</w:t>
            </w:r>
          </w:p>
        </w:tc>
        <w:tc>
          <w:tcPr>
            <w:tcW w:w="2812" w:type="dxa"/>
            <w:vAlign w:val="center"/>
          </w:tcPr>
          <w:p w14:paraId="2553C5E0" w14:textId="77777777" w:rsidR="005A2664" w:rsidRDefault="00B27013">
            <w:pPr>
              <w:pStyle w:val="TableText"/>
            </w:pPr>
            <w:r>
              <w:rPr>
                <w:sz w:val="17"/>
              </w:rPr>
              <w:t>Subject explorer and preview mode</w:t>
            </w:r>
          </w:p>
        </w:tc>
        <w:tc>
          <w:tcPr>
            <w:tcW w:w="5048" w:type="dxa"/>
            <w:vAlign w:val="center"/>
          </w:tcPr>
          <w:p w14:paraId="19DAF28D" w14:textId="77777777" w:rsidR="005A2664" w:rsidRDefault="00B27013">
            <w:pPr>
              <w:pStyle w:val="TableText"/>
            </w:pPr>
            <w:r>
              <w:rPr>
                <w:sz w:val="17"/>
              </w:rPr>
              <w:t>3. Opening subject pages never reserves a seat</w:t>
            </w:r>
          </w:p>
        </w:tc>
        <w:tc>
          <w:tcPr>
            <w:tcW w:w="1010" w:type="dxa"/>
            <w:vAlign w:val="center"/>
          </w:tcPr>
          <w:p w14:paraId="7F97CC55" w14:textId="77777777" w:rsidR="005A2664" w:rsidRDefault="00B27013">
            <w:pPr>
              <w:pStyle w:val="TableText"/>
              <w:jc w:val="center"/>
            </w:pPr>
            <w:r>
              <w:rPr>
                <w:sz w:val="17"/>
              </w:rPr>
              <w:t>Passed</w:t>
            </w:r>
          </w:p>
        </w:tc>
      </w:tr>
      <w:tr w:rsidR="005A2664" w14:paraId="27A2040B" w14:textId="77777777">
        <w:trPr>
          <w:cantSplit/>
          <w:jc w:val="center"/>
        </w:trPr>
        <w:tc>
          <w:tcPr>
            <w:tcW w:w="649" w:type="dxa"/>
            <w:vAlign w:val="center"/>
          </w:tcPr>
          <w:p w14:paraId="385FB685" w14:textId="77777777" w:rsidR="005A2664" w:rsidRDefault="00B27013">
            <w:pPr>
              <w:pStyle w:val="TableText"/>
              <w:jc w:val="center"/>
            </w:pPr>
            <w:r>
              <w:rPr>
                <w:sz w:val="17"/>
              </w:rPr>
              <w:t>74</w:t>
            </w:r>
          </w:p>
        </w:tc>
        <w:tc>
          <w:tcPr>
            <w:tcW w:w="2812" w:type="dxa"/>
            <w:vAlign w:val="center"/>
          </w:tcPr>
          <w:p w14:paraId="4AE9D213" w14:textId="77777777" w:rsidR="005A2664" w:rsidRDefault="00B27013">
            <w:pPr>
              <w:pStyle w:val="TableText"/>
            </w:pPr>
            <w:r>
              <w:rPr>
                <w:sz w:val="17"/>
              </w:rPr>
              <w:t>Subject explorer and preview mode</w:t>
            </w:r>
          </w:p>
        </w:tc>
        <w:tc>
          <w:tcPr>
            <w:tcW w:w="5048" w:type="dxa"/>
            <w:vAlign w:val="center"/>
          </w:tcPr>
          <w:p w14:paraId="072D00DE" w14:textId="77777777" w:rsidR="005A2664" w:rsidRDefault="00B27013">
            <w:pPr>
              <w:pStyle w:val="TableText"/>
            </w:pPr>
            <w:r>
              <w:rPr>
                <w:sz w:val="17"/>
              </w:rPr>
              <w:t>4. Submitting before the window opens is rejected by the server</w:t>
            </w:r>
          </w:p>
        </w:tc>
        <w:tc>
          <w:tcPr>
            <w:tcW w:w="1010" w:type="dxa"/>
            <w:vAlign w:val="center"/>
          </w:tcPr>
          <w:p w14:paraId="6486EF95" w14:textId="77777777" w:rsidR="005A2664" w:rsidRDefault="00B27013">
            <w:pPr>
              <w:pStyle w:val="TableText"/>
              <w:jc w:val="center"/>
            </w:pPr>
            <w:r>
              <w:rPr>
                <w:sz w:val="17"/>
              </w:rPr>
              <w:t>Passed</w:t>
            </w:r>
          </w:p>
        </w:tc>
      </w:tr>
      <w:tr w:rsidR="005A2664" w14:paraId="3FFDB1C3" w14:textId="77777777">
        <w:trPr>
          <w:cantSplit/>
          <w:jc w:val="center"/>
        </w:trPr>
        <w:tc>
          <w:tcPr>
            <w:tcW w:w="649" w:type="dxa"/>
            <w:vAlign w:val="center"/>
          </w:tcPr>
          <w:p w14:paraId="0D81D677" w14:textId="77777777" w:rsidR="005A2664" w:rsidRDefault="00B27013">
            <w:pPr>
              <w:pStyle w:val="TableText"/>
              <w:jc w:val="center"/>
            </w:pPr>
            <w:r>
              <w:rPr>
                <w:sz w:val="17"/>
              </w:rPr>
              <w:t>75</w:t>
            </w:r>
          </w:p>
        </w:tc>
        <w:tc>
          <w:tcPr>
            <w:tcW w:w="2812" w:type="dxa"/>
            <w:vAlign w:val="center"/>
          </w:tcPr>
          <w:p w14:paraId="490D5D1C" w14:textId="77777777" w:rsidR="005A2664" w:rsidRDefault="00B27013">
            <w:pPr>
              <w:pStyle w:val="TableText"/>
            </w:pPr>
            <w:r>
              <w:rPr>
                <w:sz w:val="17"/>
              </w:rPr>
              <w:t>Subject explorer and preview mode</w:t>
            </w:r>
          </w:p>
        </w:tc>
        <w:tc>
          <w:tcPr>
            <w:tcW w:w="5048" w:type="dxa"/>
            <w:vAlign w:val="center"/>
          </w:tcPr>
          <w:p w14:paraId="20B9D8C2" w14:textId="77777777" w:rsidR="005A2664" w:rsidRDefault="00B27013">
            <w:pPr>
              <w:pStyle w:val="TableText"/>
            </w:pPr>
            <w:r>
              <w:rPr>
                <w:sz w:val="17"/>
              </w:rPr>
              <w:t>5. Registration works once the opening time has passed</w:t>
            </w:r>
          </w:p>
        </w:tc>
        <w:tc>
          <w:tcPr>
            <w:tcW w:w="1010" w:type="dxa"/>
            <w:vAlign w:val="center"/>
          </w:tcPr>
          <w:p w14:paraId="14BD5F4C" w14:textId="77777777" w:rsidR="005A2664" w:rsidRDefault="00B27013">
            <w:pPr>
              <w:pStyle w:val="TableText"/>
              <w:jc w:val="center"/>
            </w:pPr>
            <w:r>
              <w:rPr>
                <w:sz w:val="17"/>
              </w:rPr>
              <w:t>Passed</w:t>
            </w:r>
          </w:p>
        </w:tc>
      </w:tr>
      <w:tr w:rsidR="005A2664" w14:paraId="0AECD21C" w14:textId="77777777">
        <w:trPr>
          <w:cantSplit/>
          <w:jc w:val="center"/>
        </w:trPr>
        <w:tc>
          <w:tcPr>
            <w:tcW w:w="649" w:type="dxa"/>
            <w:vAlign w:val="center"/>
          </w:tcPr>
          <w:p w14:paraId="029966CD" w14:textId="77777777" w:rsidR="005A2664" w:rsidRDefault="00B27013">
            <w:pPr>
              <w:pStyle w:val="TableText"/>
              <w:jc w:val="center"/>
            </w:pPr>
            <w:r>
              <w:rPr>
                <w:sz w:val="17"/>
              </w:rPr>
              <w:t>76</w:t>
            </w:r>
          </w:p>
        </w:tc>
        <w:tc>
          <w:tcPr>
            <w:tcW w:w="2812" w:type="dxa"/>
            <w:vAlign w:val="center"/>
          </w:tcPr>
          <w:p w14:paraId="52097B99" w14:textId="77777777" w:rsidR="005A2664" w:rsidRDefault="00B27013">
            <w:pPr>
              <w:pStyle w:val="TableText"/>
            </w:pPr>
            <w:r>
              <w:rPr>
                <w:sz w:val="17"/>
              </w:rPr>
              <w:t>Subject explorer and preview mode</w:t>
            </w:r>
          </w:p>
        </w:tc>
        <w:tc>
          <w:tcPr>
            <w:tcW w:w="5048" w:type="dxa"/>
            <w:vAlign w:val="center"/>
          </w:tcPr>
          <w:p w14:paraId="50D76E1B" w14:textId="77777777" w:rsidR="005A2664" w:rsidRDefault="00B27013">
            <w:pPr>
              <w:pStyle w:val="TableText"/>
            </w:pPr>
            <w:r>
              <w:rPr>
                <w:sz w:val="17"/>
              </w:rPr>
              <w:t>6. Late and paused submissions are rejected; confirmed records are kept</w:t>
            </w:r>
          </w:p>
        </w:tc>
        <w:tc>
          <w:tcPr>
            <w:tcW w:w="1010" w:type="dxa"/>
            <w:vAlign w:val="center"/>
          </w:tcPr>
          <w:p w14:paraId="73A7E443" w14:textId="77777777" w:rsidR="005A2664" w:rsidRDefault="00B27013">
            <w:pPr>
              <w:pStyle w:val="TableText"/>
              <w:jc w:val="center"/>
            </w:pPr>
            <w:r>
              <w:rPr>
                <w:sz w:val="17"/>
              </w:rPr>
              <w:t>Passed</w:t>
            </w:r>
          </w:p>
        </w:tc>
      </w:tr>
      <w:tr w:rsidR="005A2664" w14:paraId="0FDF8497" w14:textId="77777777">
        <w:trPr>
          <w:cantSplit/>
          <w:jc w:val="center"/>
        </w:trPr>
        <w:tc>
          <w:tcPr>
            <w:tcW w:w="649" w:type="dxa"/>
            <w:vAlign w:val="center"/>
          </w:tcPr>
          <w:p w14:paraId="3A4521B6" w14:textId="77777777" w:rsidR="005A2664" w:rsidRDefault="00B27013">
            <w:pPr>
              <w:pStyle w:val="TableText"/>
              <w:jc w:val="center"/>
            </w:pPr>
            <w:r>
              <w:rPr>
                <w:sz w:val="17"/>
              </w:rPr>
              <w:t>77</w:t>
            </w:r>
          </w:p>
        </w:tc>
        <w:tc>
          <w:tcPr>
            <w:tcW w:w="2812" w:type="dxa"/>
            <w:vAlign w:val="center"/>
          </w:tcPr>
          <w:p w14:paraId="092B1D09" w14:textId="77777777" w:rsidR="005A2664" w:rsidRDefault="00B27013">
            <w:pPr>
              <w:pStyle w:val="TableText"/>
            </w:pPr>
            <w:r>
              <w:rPr>
                <w:sz w:val="17"/>
              </w:rPr>
              <w:t>Subject explorer and preview mode</w:t>
            </w:r>
          </w:p>
        </w:tc>
        <w:tc>
          <w:tcPr>
            <w:tcW w:w="5048" w:type="dxa"/>
            <w:vAlign w:val="center"/>
          </w:tcPr>
          <w:p w14:paraId="5605948C" w14:textId="77777777" w:rsidR="005A2664" w:rsidRDefault="00B27013">
            <w:pPr>
              <w:pStyle w:val="TableText"/>
            </w:pPr>
            <w:r>
              <w:rPr>
                <w:sz w:val="17"/>
              </w:rPr>
              <w:t>7. Ineligible students, other batches' events and foreign electives are rejected</w:t>
            </w:r>
          </w:p>
        </w:tc>
        <w:tc>
          <w:tcPr>
            <w:tcW w:w="1010" w:type="dxa"/>
            <w:vAlign w:val="center"/>
          </w:tcPr>
          <w:p w14:paraId="2F209421" w14:textId="77777777" w:rsidR="005A2664" w:rsidRDefault="00B27013">
            <w:pPr>
              <w:pStyle w:val="TableText"/>
              <w:jc w:val="center"/>
            </w:pPr>
            <w:r>
              <w:rPr>
                <w:sz w:val="17"/>
              </w:rPr>
              <w:t>Passed</w:t>
            </w:r>
          </w:p>
        </w:tc>
      </w:tr>
      <w:tr w:rsidR="005A2664" w14:paraId="6720984D" w14:textId="77777777">
        <w:trPr>
          <w:cantSplit/>
          <w:jc w:val="center"/>
        </w:trPr>
        <w:tc>
          <w:tcPr>
            <w:tcW w:w="649" w:type="dxa"/>
            <w:vAlign w:val="center"/>
          </w:tcPr>
          <w:p w14:paraId="0CEE5D17" w14:textId="77777777" w:rsidR="005A2664" w:rsidRDefault="00B27013">
            <w:pPr>
              <w:pStyle w:val="TableText"/>
              <w:jc w:val="center"/>
            </w:pPr>
            <w:r>
              <w:rPr>
                <w:sz w:val="17"/>
              </w:rPr>
              <w:t>78</w:t>
            </w:r>
          </w:p>
        </w:tc>
        <w:tc>
          <w:tcPr>
            <w:tcW w:w="2812" w:type="dxa"/>
            <w:vAlign w:val="center"/>
          </w:tcPr>
          <w:p w14:paraId="2F75F2BB" w14:textId="77777777" w:rsidR="005A2664" w:rsidRDefault="00B27013">
            <w:pPr>
              <w:pStyle w:val="TableText"/>
            </w:pPr>
            <w:r>
              <w:rPr>
                <w:sz w:val="17"/>
              </w:rPr>
              <w:t>Subject explorer and preview mode</w:t>
            </w:r>
          </w:p>
        </w:tc>
        <w:tc>
          <w:tcPr>
            <w:tcW w:w="5048" w:type="dxa"/>
            <w:vAlign w:val="center"/>
          </w:tcPr>
          <w:p w14:paraId="5AEDAC53" w14:textId="77777777" w:rsidR="005A2664" w:rsidRDefault="00B27013">
            <w:pPr>
              <w:pStyle w:val="TableText"/>
            </w:pPr>
            <w:r>
              <w:rPr>
                <w:sz w:val="17"/>
              </w:rPr>
              <w:t>8. The catalogue never exposes another batch's subjects or unknown ids</w:t>
            </w:r>
          </w:p>
        </w:tc>
        <w:tc>
          <w:tcPr>
            <w:tcW w:w="1010" w:type="dxa"/>
            <w:vAlign w:val="center"/>
          </w:tcPr>
          <w:p w14:paraId="6AF8D56D" w14:textId="77777777" w:rsidR="005A2664" w:rsidRDefault="00B27013">
            <w:pPr>
              <w:pStyle w:val="TableText"/>
              <w:jc w:val="center"/>
            </w:pPr>
            <w:r>
              <w:rPr>
                <w:sz w:val="17"/>
              </w:rPr>
              <w:t>Passed</w:t>
            </w:r>
          </w:p>
        </w:tc>
      </w:tr>
      <w:tr w:rsidR="005A2664" w14:paraId="0EA55DDF" w14:textId="77777777">
        <w:trPr>
          <w:cantSplit/>
          <w:jc w:val="center"/>
        </w:trPr>
        <w:tc>
          <w:tcPr>
            <w:tcW w:w="649" w:type="dxa"/>
            <w:vAlign w:val="center"/>
          </w:tcPr>
          <w:p w14:paraId="687FBCC7" w14:textId="77777777" w:rsidR="005A2664" w:rsidRDefault="00B27013">
            <w:pPr>
              <w:pStyle w:val="TableText"/>
              <w:jc w:val="center"/>
            </w:pPr>
            <w:r>
              <w:rPr>
                <w:sz w:val="17"/>
              </w:rPr>
              <w:t>79</w:t>
            </w:r>
          </w:p>
        </w:tc>
        <w:tc>
          <w:tcPr>
            <w:tcW w:w="2812" w:type="dxa"/>
            <w:vAlign w:val="center"/>
          </w:tcPr>
          <w:p w14:paraId="077A1356" w14:textId="77777777" w:rsidR="005A2664" w:rsidRDefault="00B27013">
            <w:pPr>
              <w:pStyle w:val="TableText"/>
            </w:pPr>
            <w:r>
              <w:rPr>
                <w:sz w:val="17"/>
              </w:rPr>
              <w:t>Subject explorer and preview mode</w:t>
            </w:r>
          </w:p>
        </w:tc>
        <w:tc>
          <w:tcPr>
            <w:tcW w:w="5048" w:type="dxa"/>
            <w:vAlign w:val="center"/>
          </w:tcPr>
          <w:p w14:paraId="71447313" w14:textId="77777777" w:rsidR="005A2664" w:rsidRDefault="00B27013">
            <w:pPr>
              <w:pStyle w:val="TableText"/>
            </w:pPr>
            <w:r>
              <w:rPr>
                <w:sz w:val="17"/>
              </w:rPr>
              <w:t>9. Only published profiles for the student's programme are shown</w:t>
            </w:r>
          </w:p>
        </w:tc>
        <w:tc>
          <w:tcPr>
            <w:tcW w:w="1010" w:type="dxa"/>
            <w:vAlign w:val="center"/>
          </w:tcPr>
          <w:p w14:paraId="69FF9FE1" w14:textId="77777777" w:rsidR="005A2664" w:rsidRDefault="00B27013">
            <w:pPr>
              <w:pStyle w:val="TableText"/>
              <w:jc w:val="center"/>
            </w:pPr>
            <w:r>
              <w:rPr>
                <w:sz w:val="17"/>
              </w:rPr>
              <w:t>Passed</w:t>
            </w:r>
          </w:p>
        </w:tc>
      </w:tr>
      <w:tr w:rsidR="005A2664" w14:paraId="66EEC44F" w14:textId="77777777">
        <w:trPr>
          <w:cantSplit/>
          <w:jc w:val="center"/>
        </w:trPr>
        <w:tc>
          <w:tcPr>
            <w:tcW w:w="649" w:type="dxa"/>
            <w:vAlign w:val="center"/>
          </w:tcPr>
          <w:p w14:paraId="790EF366" w14:textId="77777777" w:rsidR="005A2664" w:rsidRDefault="00B27013">
            <w:pPr>
              <w:pStyle w:val="TableText"/>
              <w:jc w:val="center"/>
            </w:pPr>
            <w:r>
              <w:rPr>
                <w:sz w:val="17"/>
              </w:rPr>
              <w:t>80</w:t>
            </w:r>
          </w:p>
        </w:tc>
        <w:tc>
          <w:tcPr>
            <w:tcW w:w="2812" w:type="dxa"/>
            <w:vAlign w:val="center"/>
          </w:tcPr>
          <w:p w14:paraId="4D9C8385" w14:textId="77777777" w:rsidR="005A2664" w:rsidRDefault="00B27013">
            <w:pPr>
              <w:pStyle w:val="TableText"/>
            </w:pPr>
            <w:r>
              <w:rPr>
                <w:sz w:val="17"/>
              </w:rPr>
              <w:t>Subject explorer and preview mode</w:t>
            </w:r>
          </w:p>
        </w:tc>
        <w:tc>
          <w:tcPr>
            <w:tcW w:w="5048" w:type="dxa"/>
            <w:vAlign w:val="center"/>
          </w:tcPr>
          <w:p w14:paraId="086E5BB6" w14:textId="77777777" w:rsidR="005A2664" w:rsidRDefault="00B27013">
            <w:pPr>
              <w:pStyle w:val="TableText"/>
            </w:pPr>
            <w:r>
              <w:rPr>
                <w:sz w:val="17"/>
              </w:rPr>
              <w:t>10. Subject profile management is limited to admins and own-programme coordinators</w:t>
            </w:r>
          </w:p>
        </w:tc>
        <w:tc>
          <w:tcPr>
            <w:tcW w:w="1010" w:type="dxa"/>
            <w:vAlign w:val="center"/>
          </w:tcPr>
          <w:p w14:paraId="0CC11928" w14:textId="77777777" w:rsidR="005A2664" w:rsidRDefault="00B27013">
            <w:pPr>
              <w:pStyle w:val="TableText"/>
              <w:jc w:val="center"/>
            </w:pPr>
            <w:r>
              <w:rPr>
                <w:sz w:val="17"/>
              </w:rPr>
              <w:t>Passed</w:t>
            </w:r>
          </w:p>
        </w:tc>
      </w:tr>
      <w:tr w:rsidR="005A2664" w14:paraId="07D38AFD" w14:textId="77777777">
        <w:trPr>
          <w:cantSplit/>
          <w:jc w:val="center"/>
        </w:trPr>
        <w:tc>
          <w:tcPr>
            <w:tcW w:w="649" w:type="dxa"/>
            <w:vAlign w:val="center"/>
          </w:tcPr>
          <w:p w14:paraId="70EDEE0D" w14:textId="77777777" w:rsidR="005A2664" w:rsidRDefault="00B27013">
            <w:pPr>
              <w:pStyle w:val="TableText"/>
              <w:jc w:val="center"/>
            </w:pPr>
            <w:r>
              <w:rPr>
                <w:sz w:val="17"/>
              </w:rPr>
              <w:t>81</w:t>
            </w:r>
          </w:p>
        </w:tc>
        <w:tc>
          <w:tcPr>
            <w:tcW w:w="2812" w:type="dxa"/>
            <w:vAlign w:val="center"/>
          </w:tcPr>
          <w:p w14:paraId="72D26361" w14:textId="77777777" w:rsidR="005A2664" w:rsidRDefault="00B27013">
            <w:pPr>
              <w:pStyle w:val="TableText"/>
            </w:pPr>
            <w:r>
              <w:rPr>
                <w:sz w:val="17"/>
              </w:rPr>
              <w:t>Subject explorer and preview mode</w:t>
            </w:r>
          </w:p>
        </w:tc>
        <w:tc>
          <w:tcPr>
            <w:tcW w:w="5048" w:type="dxa"/>
            <w:vAlign w:val="center"/>
          </w:tcPr>
          <w:p w14:paraId="0C3B676B" w14:textId="77777777" w:rsidR="005A2664" w:rsidRDefault="00B27013">
            <w:pPr>
              <w:pStyle w:val="TableText"/>
            </w:pPr>
            <w:r>
              <w:rPr>
                <w:sz w:val="17"/>
              </w:rPr>
              <w:t>11. Monitor feed and unregistered list are staff-only</w:t>
            </w:r>
          </w:p>
        </w:tc>
        <w:tc>
          <w:tcPr>
            <w:tcW w:w="1010" w:type="dxa"/>
            <w:vAlign w:val="center"/>
          </w:tcPr>
          <w:p w14:paraId="5DFB2BFE" w14:textId="77777777" w:rsidR="005A2664" w:rsidRDefault="00B27013">
            <w:pPr>
              <w:pStyle w:val="TableText"/>
              <w:jc w:val="center"/>
            </w:pPr>
            <w:r>
              <w:rPr>
                <w:sz w:val="17"/>
              </w:rPr>
              <w:t>Passed</w:t>
            </w:r>
          </w:p>
        </w:tc>
      </w:tr>
      <w:tr w:rsidR="005A2664" w14:paraId="1595B984" w14:textId="77777777">
        <w:trPr>
          <w:cantSplit/>
          <w:jc w:val="center"/>
        </w:trPr>
        <w:tc>
          <w:tcPr>
            <w:tcW w:w="649" w:type="dxa"/>
            <w:vAlign w:val="center"/>
          </w:tcPr>
          <w:p w14:paraId="5987CBF9" w14:textId="77777777" w:rsidR="005A2664" w:rsidRDefault="00B27013">
            <w:pPr>
              <w:pStyle w:val="TableText"/>
              <w:jc w:val="center"/>
            </w:pPr>
            <w:r>
              <w:rPr>
                <w:sz w:val="17"/>
              </w:rPr>
              <w:t>82</w:t>
            </w:r>
          </w:p>
        </w:tc>
        <w:tc>
          <w:tcPr>
            <w:tcW w:w="2812" w:type="dxa"/>
            <w:vAlign w:val="center"/>
          </w:tcPr>
          <w:p w14:paraId="49A8F4E9" w14:textId="77777777" w:rsidR="005A2664" w:rsidRDefault="00B27013">
            <w:pPr>
              <w:pStyle w:val="TableText"/>
            </w:pPr>
            <w:r>
              <w:rPr>
                <w:sz w:val="17"/>
              </w:rPr>
              <w:t>Subject content validation</w:t>
            </w:r>
          </w:p>
        </w:tc>
        <w:tc>
          <w:tcPr>
            <w:tcW w:w="5048" w:type="dxa"/>
            <w:vAlign w:val="center"/>
          </w:tcPr>
          <w:p w14:paraId="71C8663C" w14:textId="77777777" w:rsidR="005A2664" w:rsidRDefault="00B27013">
            <w:pPr>
              <w:pStyle w:val="TableText"/>
            </w:pPr>
            <w:r>
              <w:rPr>
                <w:sz w:val="17"/>
              </w:rPr>
              <w:t>Unsafe or malformed resource links are dropped, valid sections survive</w:t>
            </w:r>
          </w:p>
        </w:tc>
        <w:tc>
          <w:tcPr>
            <w:tcW w:w="1010" w:type="dxa"/>
            <w:vAlign w:val="center"/>
          </w:tcPr>
          <w:p w14:paraId="3006F29A" w14:textId="77777777" w:rsidR="005A2664" w:rsidRDefault="00B27013">
            <w:pPr>
              <w:pStyle w:val="TableText"/>
              <w:jc w:val="center"/>
            </w:pPr>
            <w:r>
              <w:rPr>
                <w:sz w:val="17"/>
              </w:rPr>
              <w:t>Passed</w:t>
            </w:r>
          </w:p>
        </w:tc>
      </w:tr>
      <w:tr w:rsidR="005A2664" w14:paraId="55C8BFE2" w14:textId="77777777">
        <w:trPr>
          <w:cantSplit/>
          <w:jc w:val="center"/>
        </w:trPr>
        <w:tc>
          <w:tcPr>
            <w:tcW w:w="649" w:type="dxa"/>
            <w:vAlign w:val="center"/>
          </w:tcPr>
          <w:p w14:paraId="2BFABFF1" w14:textId="77777777" w:rsidR="005A2664" w:rsidRDefault="00B27013">
            <w:pPr>
              <w:pStyle w:val="TableText"/>
              <w:jc w:val="center"/>
            </w:pPr>
            <w:r>
              <w:rPr>
                <w:sz w:val="17"/>
              </w:rPr>
              <w:t>83</w:t>
            </w:r>
          </w:p>
        </w:tc>
        <w:tc>
          <w:tcPr>
            <w:tcW w:w="2812" w:type="dxa"/>
            <w:vAlign w:val="center"/>
          </w:tcPr>
          <w:p w14:paraId="4DA242DD" w14:textId="77777777" w:rsidR="005A2664" w:rsidRDefault="00B27013">
            <w:pPr>
              <w:pStyle w:val="TableText"/>
            </w:pPr>
            <w:r>
              <w:rPr>
                <w:sz w:val="17"/>
              </w:rPr>
              <w:t>Subject content validation</w:t>
            </w:r>
          </w:p>
        </w:tc>
        <w:tc>
          <w:tcPr>
            <w:tcW w:w="5048" w:type="dxa"/>
            <w:vAlign w:val="center"/>
          </w:tcPr>
          <w:p w14:paraId="64EBE89B" w14:textId="77777777" w:rsidR="005A2664" w:rsidRDefault="00B27013">
            <w:pPr>
              <w:pStyle w:val="TableText"/>
            </w:pPr>
            <w:r>
              <w:rPr>
                <w:sz w:val="17"/>
              </w:rPr>
              <w:t>Garbage content renders as an empty guide instead of throwing</w:t>
            </w:r>
          </w:p>
        </w:tc>
        <w:tc>
          <w:tcPr>
            <w:tcW w:w="1010" w:type="dxa"/>
            <w:vAlign w:val="center"/>
          </w:tcPr>
          <w:p w14:paraId="494777B9" w14:textId="77777777" w:rsidR="005A2664" w:rsidRDefault="00B27013">
            <w:pPr>
              <w:pStyle w:val="TableText"/>
              <w:jc w:val="center"/>
            </w:pPr>
            <w:r>
              <w:rPr>
                <w:sz w:val="17"/>
              </w:rPr>
              <w:t>Passed</w:t>
            </w:r>
          </w:p>
        </w:tc>
      </w:tr>
      <w:tr w:rsidR="005A2664" w14:paraId="643F00AA" w14:textId="77777777">
        <w:trPr>
          <w:cantSplit/>
          <w:jc w:val="center"/>
        </w:trPr>
        <w:tc>
          <w:tcPr>
            <w:tcW w:w="649" w:type="dxa"/>
            <w:vAlign w:val="center"/>
          </w:tcPr>
          <w:p w14:paraId="11762C7A" w14:textId="77777777" w:rsidR="005A2664" w:rsidRDefault="00B27013">
            <w:pPr>
              <w:pStyle w:val="TableText"/>
              <w:jc w:val="center"/>
            </w:pPr>
            <w:r>
              <w:rPr>
                <w:sz w:val="17"/>
              </w:rPr>
              <w:t>84</w:t>
            </w:r>
          </w:p>
        </w:tc>
        <w:tc>
          <w:tcPr>
            <w:tcW w:w="2812" w:type="dxa"/>
            <w:vAlign w:val="center"/>
          </w:tcPr>
          <w:p w14:paraId="7D9502F5" w14:textId="77777777" w:rsidR="005A2664" w:rsidRDefault="00B27013">
            <w:pPr>
              <w:pStyle w:val="TableText"/>
            </w:pPr>
            <w:r>
              <w:rPr>
                <w:sz w:val="17"/>
              </w:rPr>
              <w:t>Subject content validation</w:t>
            </w:r>
          </w:p>
        </w:tc>
        <w:tc>
          <w:tcPr>
            <w:tcW w:w="5048" w:type="dxa"/>
            <w:vAlign w:val="center"/>
          </w:tcPr>
          <w:p w14:paraId="589F6B83" w14:textId="77777777" w:rsidR="005A2664" w:rsidRDefault="00B27013">
            <w:pPr>
              <w:pStyle w:val="TableText"/>
            </w:pPr>
            <w:r>
              <w:rPr>
                <w:sz w:val="17"/>
              </w:rPr>
              <w:t>Bundled Cloud Computing guide makes no official claims</w:t>
            </w:r>
          </w:p>
        </w:tc>
        <w:tc>
          <w:tcPr>
            <w:tcW w:w="1010" w:type="dxa"/>
            <w:vAlign w:val="center"/>
          </w:tcPr>
          <w:p w14:paraId="76EC59D4" w14:textId="77777777" w:rsidR="005A2664" w:rsidRDefault="00B27013">
            <w:pPr>
              <w:pStyle w:val="TableText"/>
              <w:jc w:val="center"/>
            </w:pPr>
            <w:r>
              <w:rPr>
                <w:sz w:val="17"/>
              </w:rPr>
              <w:t>Passed</w:t>
            </w:r>
          </w:p>
        </w:tc>
      </w:tr>
      <w:tr w:rsidR="005A2664" w14:paraId="1CE13BC1" w14:textId="77777777">
        <w:trPr>
          <w:cantSplit/>
          <w:jc w:val="center"/>
        </w:trPr>
        <w:tc>
          <w:tcPr>
            <w:tcW w:w="649" w:type="dxa"/>
            <w:vAlign w:val="center"/>
          </w:tcPr>
          <w:p w14:paraId="6009741D" w14:textId="77777777" w:rsidR="005A2664" w:rsidRDefault="00B27013">
            <w:pPr>
              <w:pStyle w:val="TableText"/>
              <w:jc w:val="center"/>
            </w:pPr>
            <w:r>
              <w:rPr>
                <w:sz w:val="17"/>
              </w:rPr>
              <w:t>85</w:t>
            </w:r>
          </w:p>
        </w:tc>
        <w:tc>
          <w:tcPr>
            <w:tcW w:w="2812" w:type="dxa"/>
            <w:vAlign w:val="center"/>
          </w:tcPr>
          <w:p w14:paraId="65B86E20" w14:textId="77777777" w:rsidR="005A2664" w:rsidRDefault="00B27013">
            <w:pPr>
              <w:pStyle w:val="TableText"/>
            </w:pPr>
            <w:r>
              <w:rPr>
                <w:sz w:val="17"/>
              </w:rPr>
              <w:t>Registration window rule</w:t>
            </w:r>
          </w:p>
        </w:tc>
        <w:tc>
          <w:tcPr>
            <w:tcW w:w="5048" w:type="dxa"/>
            <w:vAlign w:val="center"/>
          </w:tcPr>
          <w:p w14:paraId="6F65A98C" w14:textId="77777777" w:rsidR="005A2664" w:rsidRDefault="00B27013">
            <w:pPr>
              <w:pStyle w:val="TableText"/>
            </w:pPr>
            <w:r>
              <w:rPr>
                <w:sz w:val="17"/>
              </w:rPr>
              <w:t>Opens exactly at openDate, not a millisecond earlier</w:t>
            </w:r>
          </w:p>
        </w:tc>
        <w:tc>
          <w:tcPr>
            <w:tcW w:w="1010" w:type="dxa"/>
            <w:vAlign w:val="center"/>
          </w:tcPr>
          <w:p w14:paraId="2A265D97" w14:textId="77777777" w:rsidR="005A2664" w:rsidRDefault="00B27013">
            <w:pPr>
              <w:pStyle w:val="TableText"/>
              <w:jc w:val="center"/>
            </w:pPr>
            <w:r>
              <w:rPr>
                <w:sz w:val="17"/>
              </w:rPr>
              <w:t>Passed</w:t>
            </w:r>
          </w:p>
        </w:tc>
      </w:tr>
      <w:tr w:rsidR="005A2664" w14:paraId="4242A4B6" w14:textId="77777777">
        <w:trPr>
          <w:cantSplit/>
          <w:jc w:val="center"/>
        </w:trPr>
        <w:tc>
          <w:tcPr>
            <w:tcW w:w="649" w:type="dxa"/>
            <w:vAlign w:val="center"/>
          </w:tcPr>
          <w:p w14:paraId="07BE230C" w14:textId="77777777" w:rsidR="005A2664" w:rsidRDefault="00B27013">
            <w:pPr>
              <w:pStyle w:val="TableText"/>
              <w:jc w:val="center"/>
            </w:pPr>
            <w:r>
              <w:rPr>
                <w:sz w:val="17"/>
              </w:rPr>
              <w:t>86</w:t>
            </w:r>
          </w:p>
        </w:tc>
        <w:tc>
          <w:tcPr>
            <w:tcW w:w="2812" w:type="dxa"/>
            <w:vAlign w:val="center"/>
          </w:tcPr>
          <w:p w14:paraId="24534539" w14:textId="77777777" w:rsidR="005A2664" w:rsidRDefault="00B27013">
            <w:pPr>
              <w:pStyle w:val="TableText"/>
            </w:pPr>
            <w:r>
              <w:rPr>
                <w:sz w:val="17"/>
              </w:rPr>
              <w:t>Registration window rule</w:t>
            </w:r>
          </w:p>
        </w:tc>
        <w:tc>
          <w:tcPr>
            <w:tcW w:w="5048" w:type="dxa"/>
            <w:vAlign w:val="center"/>
          </w:tcPr>
          <w:p w14:paraId="29936896" w14:textId="77777777" w:rsidR="005A2664" w:rsidRDefault="00B27013">
            <w:pPr>
              <w:pStyle w:val="TableText"/>
            </w:pPr>
            <w:r>
              <w:rPr>
                <w:sz w:val="17"/>
              </w:rPr>
              <w:t>Closes after closeDate when auto-close is on</w:t>
            </w:r>
          </w:p>
        </w:tc>
        <w:tc>
          <w:tcPr>
            <w:tcW w:w="1010" w:type="dxa"/>
            <w:vAlign w:val="center"/>
          </w:tcPr>
          <w:p w14:paraId="172003E8" w14:textId="77777777" w:rsidR="005A2664" w:rsidRDefault="00B27013">
            <w:pPr>
              <w:pStyle w:val="TableText"/>
              <w:jc w:val="center"/>
            </w:pPr>
            <w:r>
              <w:rPr>
                <w:sz w:val="17"/>
              </w:rPr>
              <w:t>Passed</w:t>
            </w:r>
          </w:p>
        </w:tc>
      </w:tr>
      <w:tr w:rsidR="005A2664" w14:paraId="3CB74132" w14:textId="77777777">
        <w:trPr>
          <w:cantSplit/>
          <w:jc w:val="center"/>
        </w:trPr>
        <w:tc>
          <w:tcPr>
            <w:tcW w:w="649" w:type="dxa"/>
            <w:vAlign w:val="center"/>
          </w:tcPr>
          <w:p w14:paraId="11B5B442" w14:textId="77777777" w:rsidR="005A2664" w:rsidRDefault="00B27013">
            <w:pPr>
              <w:pStyle w:val="TableText"/>
              <w:jc w:val="center"/>
            </w:pPr>
            <w:r>
              <w:rPr>
                <w:sz w:val="17"/>
              </w:rPr>
              <w:t>87</w:t>
            </w:r>
          </w:p>
        </w:tc>
        <w:tc>
          <w:tcPr>
            <w:tcW w:w="2812" w:type="dxa"/>
            <w:vAlign w:val="center"/>
          </w:tcPr>
          <w:p w14:paraId="02D10F2A" w14:textId="77777777" w:rsidR="005A2664" w:rsidRDefault="00B27013">
            <w:pPr>
              <w:pStyle w:val="TableText"/>
            </w:pPr>
            <w:r>
              <w:rPr>
                <w:sz w:val="17"/>
              </w:rPr>
              <w:t>Registration window rule</w:t>
            </w:r>
          </w:p>
        </w:tc>
        <w:tc>
          <w:tcPr>
            <w:tcW w:w="5048" w:type="dxa"/>
            <w:vAlign w:val="center"/>
          </w:tcPr>
          <w:p w14:paraId="293F60CD" w14:textId="77777777" w:rsidR="005A2664" w:rsidRDefault="00B27013">
            <w:pPr>
              <w:pStyle w:val="TableText"/>
            </w:pPr>
            <w:r>
              <w:rPr>
                <w:sz w:val="17"/>
              </w:rPr>
              <w:t>Status overrides: paused, closed and manual open</w:t>
            </w:r>
          </w:p>
        </w:tc>
        <w:tc>
          <w:tcPr>
            <w:tcW w:w="1010" w:type="dxa"/>
            <w:vAlign w:val="center"/>
          </w:tcPr>
          <w:p w14:paraId="7F716832" w14:textId="77777777" w:rsidR="005A2664" w:rsidRDefault="00B27013">
            <w:pPr>
              <w:pStyle w:val="TableText"/>
              <w:jc w:val="center"/>
            </w:pPr>
            <w:r>
              <w:rPr>
                <w:sz w:val="17"/>
              </w:rPr>
              <w:t>Passed</w:t>
            </w:r>
          </w:p>
        </w:tc>
      </w:tr>
      <w:tr w:rsidR="005A2664" w14:paraId="590BF95A" w14:textId="77777777">
        <w:trPr>
          <w:cantSplit/>
          <w:jc w:val="center"/>
        </w:trPr>
        <w:tc>
          <w:tcPr>
            <w:tcW w:w="649" w:type="dxa"/>
            <w:vAlign w:val="center"/>
          </w:tcPr>
          <w:p w14:paraId="5D4CFEBE" w14:textId="77777777" w:rsidR="005A2664" w:rsidRDefault="00B27013">
            <w:pPr>
              <w:pStyle w:val="TableText"/>
              <w:jc w:val="center"/>
            </w:pPr>
            <w:r>
              <w:rPr>
                <w:sz w:val="17"/>
              </w:rPr>
              <w:t>88</w:t>
            </w:r>
          </w:p>
        </w:tc>
        <w:tc>
          <w:tcPr>
            <w:tcW w:w="2812" w:type="dxa"/>
            <w:vAlign w:val="center"/>
          </w:tcPr>
          <w:p w14:paraId="6DD5A838" w14:textId="77777777" w:rsidR="005A2664" w:rsidRDefault="00B27013">
            <w:pPr>
              <w:pStyle w:val="TableText"/>
            </w:pPr>
            <w:r>
              <w:rPr>
                <w:sz w:val="17"/>
              </w:rPr>
              <w:t>Registration window rule</w:t>
            </w:r>
          </w:p>
        </w:tc>
        <w:tc>
          <w:tcPr>
            <w:tcW w:w="5048" w:type="dxa"/>
            <w:vAlign w:val="center"/>
          </w:tcPr>
          <w:p w14:paraId="38A36D72" w14:textId="77777777" w:rsidR="005A2664" w:rsidRDefault="00B27013">
            <w:pPr>
              <w:pStyle w:val="TableText"/>
            </w:pPr>
            <w:r>
              <w:rPr>
                <w:sz w:val="17"/>
              </w:rPr>
              <w:t>Accepts ISO strings and ignores invalid dates</w:t>
            </w:r>
          </w:p>
        </w:tc>
        <w:tc>
          <w:tcPr>
            <w:tcW w:w="1010" w:type="dxa"/>
            <w:vAlign w:val="center"/>
          </w:tcPr>
          <w:p w14:paraId="70AA870D" w14:textId="77777777" w:rsidR="005A2664" w:rsidRDefault="00B27013">
            <w:pPr>
              <w:pStyle w:val="TableText"/>
              <w:jc w:val="center"/>
            </w:pPr>
            <w:r>
              <w:rPr>
                <w:sz w:val="17"/>
              </w:rPr>
              <w:t>Passed</w:t>
            </w:r>
          </w:p>
        </w:tc>
      </w:tr>
      <w:tr w:rsidR="005A2664" w14:paraId="1FA82420" w14:textId="77777777">
        <w:trPr>
          <w:cantSplit/>
          <w:jc w:val="center"/>
        </w:trPr>
        <w:tc>
          <w:tcPr>
            <w:tcW w:w="649" w:type="dxa"/>
            <w:vAlign w:val="center"/>
          </w:tcPr>
          <w:p w14:paraId="3B69E6A9" w14:textId="77777777" w:rsidR="005A2664" w:rsidRDefault="00B27013">
            <w:pPr>
              <w:pStyle w:val="TableText"/>
              <w:jc w:val="center"/>
            </w:pPr>
            <w:r>
              <w:rPr>
                <w:sz w:val="17"/>
              </w:rPr>
              <w:t>89</w:t>
            </w:r>
          </w:p>
        </w:tc>
        <w:tc>
          <w:tcPr>
            <w:tcW w:w="2812" w:type="dxa"/>
            <w:vAlign w:val="center"/>
          </w:tcPr>
          <w:p w14:paraId="68C2A9A0" w14:textId="77777777" w:rsidR="005A2664" w:rsidRDefault="00B27013">
            <w:pPr>
              <w:pStyle w:val="TableText"/>
            </w:pPr>
            <w:r>
              <w:rPr>
                <w:sz w:val="17"/>
              </w:rPr>
              <w:t>Role-Based Event Template Deletion &amp; Access Controls</w:t>
            </w:r>
          </w:p>
        </w:tc>
        <w:tc>
          <w:tcPr>
            <w:tcW w:w="5048" w:type="dxa"/>
            <w:vAlign w:val="center"/>
          </w:tcPr>
          <w:p w14:paraId="0EF23CDD" w14:textId="77777777" w:rsidR="005A2664" w:rsidRDefault="00B27013">
            <w:pPr>
              <w:pStyle w:val="TableText"/>
            </w:pPr>
            <w:r>
              <w:rPr>
                <w:sz w:val="17"/>
              </w:rPr>
              <w:t>1. Unauthenticated user cannot delete templates</w:t>
            </w:r>
          </w:p>
        </w:tc>
        <w:tc>
          <w:tcPr>
            <w:tcW w:w="1010" w:type="dxa"/>
            <w:vAlign w:val="center"/>
          </w:tcPr>
          <w:p w14:paraId="7E15A6AD" w14:textId="77777777" w:rsidR="005A2664" w:rsidRDefault="00B27013">
            <w:pPr>
              <w:pStyle w:val="TableText"/>
              <w:jc w:val="center"/>
            </w:pPr>
            <w:r>
              <w:rPr>
                <w:sz w:val="17"/>
              </w:rPr>
              <w:t>Passed</w:t>
            </w:r>
          </w:p>
        </w:tc>
      </w:tr>
      <w:tr w:rsidR="005A2664" w14:paraId="23B30A0A" w14:textId="77777777">
        <w:trPr>
          <w:cantSplit/>
          <w:jc w:val="center"/>
        </w:trPr>
        <w:tc>
          <w:tcPr>
            <w:tcW w:w="649" w:type="dxa"/>
            <w:vAlign w:val="center"/>
          </w:tcPr>
          <w:p w14:paraId="107E9B0C" w14:textId="77777777" w:rsidR="005A2664" w:rsidRDefault="00B27013">
            <w:pPr>
              <w:pStyle w:val="TableText"/>
              <w:jc w:val="center"/>
            </w:pPr>
            <w:r>
              <w:rPr>
                <w:sz w:val="17"/>
              </w:rPr>
              <w:t>90</w:t>
            </w:r>
          </w:p>
        </w:tc>
        <w:tc>
          <w:tcPr>
            <w:tcW w:w="2812" w:type="dxa"/>
            <w:vAlign w:val="center"/>
          </w:tcPr>
          <w:p w14:paraId="640ED068" w14:textId="77777777" w:rsidR="005A2664" w:rsidRDefault="00B27013">
            <w:pPr>
              <w:pStyle w:val="TableText"/>
            </w:pPr>
            <w:r>
              <w:rPr>
                <w:sz w:val="17"/>
              </w:rPr>
              <w:t>Role-Based Event Template Deletion &amp; Access Controls</w:t>
            </w:r>
          </w:p>
        </w:tc>
        <w:tc>
          <w:tcPr>
            <w:tcW w:w="5048" w:type="dxa"/>
            <w:vAlign w:val="center"/>
          </w:tcPr>
          <w:p w14:paraId="275E16B3" w14:textId="77777777" w:rsidR="005A2664" w:rsidRDefault="00B27013">
            <w:pPr>
              <w:pStyle w:val="TableText"/>
            </w:pPr>
            <w:r>
              <w:rPr>
                <w:sz w:val="17"/>
              </w:rPr>
              <w:t>2. STUDENT cannot delete templates</w:t>
            </w:r>
          </w:p>
        </w:tc>
        <w:tc>
          <w:tcPr>
            <w:tcW w:w="1010" w:type="dxa"/>
            <w:vAlign w:val="center"/>
          </w:tcPr>
          <w:p w14:paraId="5F99A099" w14:textId="77777777" w:rsidR="005A2664" w:rsidRDefault="00B27013">
            <w:pPr>
              <w:pStyle w:val="TableText"/>
              <w:jc w:val="center"/>
            </w:pPr>
            <w:r>
              <w:rPr>
                <w:sz w:val="17"/>
              </w:rPr>
              <w:t>Passed</w:t>
            </w:r>
          </w:p>
        </w:tc>
      </w:tr>
      <w:tr w:rsidR="005A2664" w14:paraId="2BE442C4" w14:textId="77777777">
        <w:trPr>
          <w:cantSplit/>
          <w:jc w:val="center"/>
        </w:trPr>
        <w:tc>
          <w:tcPr>
            <w:tcW w:w="649" w:type="dxa"/>
            <w:vAlign w:val="center"/>
          </w:tcPr>
          <w:p w14:paraId="2694F029" w14:textId="77777777" w:rsidR="005A2664" w:rsidRDefault="00B27013">
            <w:pPr>
              <w:pStyle w:val="TableText"/>
              <w:jc w:val="center"/>
            </w:pPr>
            <w:r>
              <w:rPr>
                <w:sz w:val="17"/>
              </w:rPr>
              <w:t>91</w:t>
            </w:r>
          </w:p>
        </w:tc>
        <w:tc>
          <w:tcPr>
            <w:tcW w:w="2812" w:type="dxa"/>
            <w:vAlign w:val="center"/>
          </w:tcPr>
          <w:p w14:paraId="3ACE1628" w14:textId="77777777" w:rsidR="005A2664" w:rsidRDefault="00B27013">
            <w:pPr>
              <w:pStyle w:val="TableText"/>
            </w:pPr>
            <w:r>
              <w:rPr>
                <w:sz w:val="17"/>
              </w:rPr>
              <w:t>Role-Based Event Template Deletion &amp; Access Controls</w:t>
            </w:r>
          </w:p>
        </w:tc>
        <w:tc>
          <w:tcPr>
            <w:tcW w:w="5048" w:type="dxa"/>
            <w:vAlign w:val="center"/>
          </w:tcPr>
          <w:p w14:paraId="0F34DE64" w14:textId="77777777" w:rsidR="005A2664" w:rsidRDefault="00B27013">
            <w:pPr>
              <w:pStyle w:val="TableText"/>
            </w:pPr>
            <w:r>
              <w:rPr>
                <w:sz w:val="17"/>
              </w:rPr>
              <w:t>3. CLASS_TUTOR cannot delete templates</w:t>
            </w:r>
          </w:p>
        </w:tc>
        <w:tc>
          <w:tcPr>
            <w:tcW w:w="1010" w:type="dxa"/>
            <w:vAlign w:val="center"/>
          </w:tcPr>
          <w:p w14:paraId="7A445E58" w14:textId="77777777" w:rsidR="005A2664" w:rsidRDefault="00B27013">
            <w:pPr>
              <w:pStyle w:val="TableText"/>
              <w:jc w:val="center"/>
            </w:pPr>
            <w:r>
              <w:rPr>
                <w:sz w:val="17"/>
              </w:rPr>
              <w:t>Passed</w:t>
            </w:r>
          </w:p>
        </w:tc>
      </w:tr>
      <w:tr w:rsidR="005A2664" w14:paraId="2D7D3AD8" w14:textId="77777777">
        <w:trPr>
          <w:cantSplit/>
          <w:jc w:val="center"/>
        </w:trPr>
        <w:tc>
          <w:tcPr>
            <w:tcW w:w="649" w:type="dxa"/>
            <w:vAlign w:val="center"/>
          </w:tcPr>
          <w:p w14:paraId="6EE22926" w14:textId="77777777" w:rsidR="005A2664" w:rsidRDefault="00B27013">
            <w:pPr>
              <w:pStyle w:val="TableText"/>
              <w:jc w:val="center"/>
            </w:pPr>
            <w:r>
              <w:rPr>
                <w:sz w:val="17"/>
              </w:rPr>
              <w:t>92</w:t>
            </w:r>
          </w:p>
        </w:tc>
        <w:tc>
          <w:tcPr>
            <w:tcW w:w="2812" w:type="dxa"/>
            <w:vAlign w:val="center"/>
          </w:tcPr>
          <w:p w14:paraId="75518FBC" w14:textId="77777777" w:rsidR="005A2664" w:rsidRDefault="00B27013">
            <w:pPr>
              <w:pStyle w:val="TableText"/>
            </w:pPr>
            <w:r>
              <w:rPr>
                <w:sz w:val="17"/>
              </w:rPr>
              <w:t>Role-Based Event Template Deletion &amp; Access Controls</w:t>
            </w:r>
          </w:p>
        </w:tc>
        <w:tc>
          <w:tcPr>
            <w:tcW w:w="5048" w:type="dxa"/>
            <w:vAlign w:val="center"/>
          </w:tcPr>
          <w:p w14:paraId="550425F1" w14:textId="77777777" w:rsidR="005A2664" w:rsidRDefault="00B27013">
            <w:pPr>
              <w:pStyle w:val="TableText"/>
            </w:pPr>
            <w:r>
              <w:rPr>
                <w:sz w:val="17"/>
              </w:rPr>
              <w:t>4. COURSE_COORDINATOR cannot delete a template belonging to another programme and created by someone else</w:t>
            </w:r>
          </w:p>
        </w:tc>
        <w:tc>
          <w:tcPr>
            <w:tcW w:w="1010" w:type="dxa"/>
            <w:vAlign w:val="center"/>
          </w:tcPr>
          <w:p w14:paraId="1B307821" w14:textId="77777777" w:rsidR="005A2664" w:rsidRDefault="00B27013">
            <w:pPr>
              <w:pStyle w:val="TableText"/>
              <w:jc w:val="center"/>
            </w:pPr>
            <w:r>
              <w:rPr>
                <w:sz w:val="17"/>
              </w:rPr>
              <w:t>Passed</w:t>
            </w:r>
          </w:p>
        </w:tc>
      </w:tr>
      <w:tr w:rsidR="005A2664" w14:paraId="0B581A73" w14:textId="77777777">
        <w:trPr>
          <w:cantSplit/>
          <w:jc w:val="center"/>
        </w:trPr>
        <w:tc>
          <w:tcPr>
            <w:tcW w:w="649" w:type="dxa"/>
            <w:vAlign w:val="center"/>
          </w:tcPr>
          <w:p w14:paraId="3847346E" w14:textId="77777777" w:rsidR="005A2664" w:rsidRDefault="00B27013">
            <w:pPr>
              <w:pStyle w:val="TableText"/>
              <w:jc w:val="center"/>
            </w:pPr>
            <w:r>
              <w:rPr>
                <w:sz w:val="17"/>
              </w:rPr>
              <w:t>93</w:t>
            </w:r>
          </w:p>
        </w:tc>
        <w:tc>
          <w:tcPr>
            <w:tcW w:w="2812" w:type="dxa"/>
            <w:vAlign w:val="center"/>
          </w:tcPr>
          <w:p w14:paraId="1EB33023" w14:textId="77777777" w:rsidR="005A2664" w:rsidRDefault="00B27013">
            <w:pPr>
              <w:pStyle w:val="TableText"/>
            </w:pPr>
            <w:r>
              <w:rPr>
                <w:sz w:val="17"/>
              </w:rPr>
              <w:t>Role-Based Event Template Deletion &amp; Access Controls</w:t>
            </w:r>
          </w:p>
        </w:tc>
        <w:tc>
          <w:tcPr>
            <w:tcW w:w="5048" w:type="dxa"/>
            <w:vAlign w:val="center"/>
          </w:tcPr>
          <w:p w14:paraId="5B4A6FD4" w14:textId="77777777" w:rsidR="005A2664" w:rsidRDefault="00B27013">
            <w:pPr>
              <w:pStyle w:val="TableText"/>
            </w:pPr>
            <w:r>
              <w:rPr>
                <w:sz w:val="17"/>
              </w:rPr>
              <w:t>5. COURSE_COORDINATOR can delete a template belonging to their assigned programme even if created by Admin</w:t>
            </w:r>
          </w:p>
        </w:tc>
        <w:tc>
          <w:tcPr>
            <w:tcW w:w="1010" w:type="dxa"/>
            <w:vAlign w:val="center"/>
          </w:tcPr>
          <w:p w14:paraId="51B0EBEF" w14:textId="77777777" w:rsidR="005A2664" w:rsidRDefault="00B27013">
            <w:pPr>
              <w:pStyle w:val="TableText"/>
              <w:jc w:val="center"/>
            </w:pPr>
            <w:r>
              <w:rPr>
                <w:sz w:val="17"/>
              </w:rPr>
              <w:t>Passed</w:t>
            </w:r>
          </w:p>
        </w:tc>
      </w:tr>
      <w:tr w:rsidR="005A2664" w14:paraId="19FC4A6F" w14:textId="77777777">
        <w:trPr>
          <w:cantSplit/>
          <w:jc w:val="center"/>
        </w:trPr>
        <w:tc>
          <w:tcPr>
            <w:tcW w:w="649" w:type="dxa"/>
            <w:vAlign w:val="center"/>
          </w:tcPr>
          <w:p w14:paraId="4DFB7376" w14:textId="77777777" w:rsidR="005A2664" w:rsidRDefault="00B27013">
            <w:pPr>
              <w:pStyle w:val="TableText"/>
              <w:jc w:val="center"/>
            </w:pPr>
            <w:r>
              <w:rPr>
                <w:sz w:val="17"/>
              </w:rPr>
              <w:t>94</w:t>
            </w:r>
          </w:p>
        </w:tc>
        <w:tc>
          <w:tcPr>
            <w:tcW w:w="2812" w:type="dxa"/>
            <w:vAlign w:val="center"/>
          </w:tcPr>
          <w:p w14:paraId="42894CDC" w14:textId="77777777" w:rsidR="005A2664" w:rsidRDefault="00B27013">
            <w:pPr>
              <w:pStyle w:val="TableText"/>
            </w:pPr>
            <w:r>
              <w:rPr>
                <w:sz w:val="17"/>
              </w:rPr>
              <w:t>Role-Based Event Template Deletion &amp; Access Controls</w:t>
            </w:r>
          </w:p>
        </w:tc>
        <w:tc>
          <w:tcPr>
            <w:tcW w:w="5048" w:type="dxa"/>
            <w:vAlign w:val="center"/>
          </w:tcPr>
          <w:p w14:paraId="28566958" w14:textId="77777777" w:rsidR="005A2664" w:rsidRDefault="00B27013">
            <w:pPr>
              <w:pStyle w:val="TableText"/>
            </w:pPr>
            <w:r>
              <w:rPr>
                <w:sz w:val="17"/>
              </w:rPr>
              <w:t>6. COURSE_COORDINATOR can delete a template created by themselves even if assigned to a different programme</w:t>
            </w:r>
          </w:p>
        </w:tc>
        <w:tc>
          <w:tcPr>
            <w:tcW w:w="1010" w:type="dxa"/>
            <w:vAlign w:val="center"/>
          </w:tcPr>
          <w:p w14:paraId="16140B25" w14:textId="77777777" w:rsidR="005A2664" w:rsidRDefault="00B27013">
            <w:pPr>
              <w:pStyle w:val="TableText"/>
              <w:jc w:val="center"/>
            </w:pPr>
            <w:r>
              <w:rPr>
                <w:sz w:val="17"/>
              </w:rPr>
              <w:t>Passed</w:t>
            </w:r>
          </w:p>
        </w:tc>
      </w:tr>
      <w:tr w:rsidR="005A2664" w14:paraId="24C980F1" w14:textId="77777777">
        <w:trPr>
          <w:cantSplit/>
          <w:jc w:val="center"/>
        </w:trPr>
        <w:tc>
          <w:tcPr>
            <w:tcW w:w="649" w:type="dxa"/>
            <w:vAlign w:val="center"/>
          </w:tcPr>
          <w:p w14:paraId="7EC03C71" w14:textId="77777777" w:rsidR="005A2664" w:rsidRDefault="00B27013">
            <w:pPr>
              <w:pStyle w:val="TableText"/>
              <w:jc w:val="center"/>
            </w:pPr>
            <w:r>
              <w:rPr>
                <w:sz w:val="17"/>
              </w:rPr>
              <w:t>95</w:t>
            </w:r>
          </w:p>
        </w:tc>
        <w:tc>
          <w:tcPr>
            <w:tcW w:w="2812" w:type="dxa"/>
            <w:vAlign w:val="center"/>
          </w:tcPr>
          <w:p w14:paraId="2FDBBD21" w14:textId="77777777" w:rsidR="005A2664" w:rsidRDefault="00B27013">
            <w:pPr>
              <w:pStyle w:val="TableText"/>
            </w:pPr>
            <w:r>
              <w:rPr>
                <w:sz w:val="17"/>
              </w:rPr>
              <w:t>Role-Based Event Template Deletion &amp; Access Controls</w:t>
            </w:r>
          </w:p>
        </w:tc>
        <w:tc>
          <w:tcPr>
            <w:tcW w:w="5048" w:type="dxa"/>
            <w:vAlign w:val="center"/>
          </w:tcPr>
          <w:p w14:paraId="1BF35B0E" w14:textId="77777777" w:rsidR="005A2664" w:rsidRDefault="00B27013">
            <w:pPr>
              <w:pStyle w:val="TableText"/>
            </w:pPr>
            <w:r>
              <w:rPr>
                <w:sz w:val="17"/>
              </w:rPr>
              <w:t>7. SYSTEM_ADMIN has universal permission to delete any template across any programme</w:t>
            </w:r>
          </w:p>
        </w:tc>
        <w:tc>
          <w:tcPr>
            <w:tcW w:w="1010" w:type="dxa"/>
            <w:vAlign w:val="center"/>
          </w:tcPr>
          <w:p w14:paraId="61F8E72C" w14:textId="77777777" w:rsidR="005A2664" w:rsidRDefault="00B27013">
            <w:pPr>
              <w:pStyle w:val="TableText"/>
              <w:jc w:val="center"/>
            </w:pPr>
            <w:r>
              <w:rPr>
                <w:sz w:val="17"/>
              </w:rPr>
              <w:t>Passed</w:t>
            </w:r>
          </w:p>
        </w:tc>
      </w:tr>
      <w:tr w:rsidR="005A2664" w14:paraId="46E5D153" w14:textId="77777777">
        <w:trPr>
          <w:cantSplit/>
          <w:jc w:val="center"/>
        </w:trPr>
        <w:tc>
          <w:tcPr>
            <w:tcW w:w="649" w:type="dxa"/>
            <w:vAlign w:val="center"/>
          </w:tcPr>
          <w:p w14:paraId="61645DFD" w14:textId="77777777" w:rsidR="005A2664" w:rsidRDefault="00B27013">
            <w:pPr>
              <w:pStyle w:val="TableText"/>
              <w:jc w:val="center"/>
            </w:pPr>
            <w:r>
              <w:rPr>
                <w:sz w:val="17"/>
              </w:rPr>
              <w:t>96</w:t>
            </w:r>
          </w:p>
        </w:tc>
        <w:tc>
          <w:tcPr>
            <w:tcW w:w="2812" w:type="dxa"/>
            <w:vAlign w:val="center"/>
          </w:tcPr>
          <w:p w14:paraId="627694D7" w14:textId="77777777" w:rsidR="005A2664" w:rsidRDefault="00B27013">
            <w:pPr>
              <w:pStyle w:val="TableText"/>
            </w:pPr>
            <w:r>
              <w:rPr>
                <w:sz w:val="17"/>
              </w:rPr>
              <w:t>Role-Based Event Template Deletion &amp; Access Controls</w:t>
            </w:r>
          </w:p>
        </w:tc>
        <w:tc>
          <w:tcPr>
            <w:tcW w:w="5048" w:type="dxa"/>
            <w:vAlign w:val="center"/>
          </w:tcPr>
          <w:p w14:paraId="7A38E574" w14:textId="77777777" w:rsidR="005A2664" w:rsidRDefault="00B27013">
            <w:pPr>
              <w:pStyle w:val="TableText"/>
            </w:pPr>
            <w:r>
              <w:rPr>
                <w:sz w:val="17"/>
              </w:rPr>
              <w:t>8. getTemplatesWithDetails populates canDelete flag accurately per role</w:t>
            </w:r>
          </w:p>
        </w:tc>
        <w:tc>
          <w:tcPr>
            <w:tcW w:w="1010" w:type="dxa"/>
            <w:vAlign w:val="center"/>
          </w:tcPr>
          <w:p w14:paraId="73C77BD0" w14:textId="77777777" w:rsidR="005A2664" w:rsidRDefault="00B27013">
            <w:pPr>
              <w:pStyle w:val="TableText"/>
              <w:jc w:val="center"/>
            </w:pPr>
            <w:r>
              <w:rPr>
                <w:sz w:val="17"/>
              </w:rPr>
              <w:t>Passed</w:t>
            </w:r>
          </w:p>
        </w:tc>
      </w:tr>
      <w:tr w:rsidR="005A2664" w14:paraId="2656357D" w14:textId="77777777">
        <w:trPr>
          <w:cantSplit/>
          <w:jc w:val="center"/>
        </w:trPr>
        <w:tc>
          <w:tcPr>
            <w:tcW w:w="649" w:type="dxa"/>
            <w:vAlign w:val="center"/>
          </w:tcPr>
          <w:p w14:paraId="799C333E" w14:textId="77777777" w:rsidR="005A2664" w:rsidRDefault="00B27013">
            <w:pPr>
              <w:pStyle w:val="TableText"/>
              <w:jc w:val="center"/>
            </w:pPr>
            <w:r>
              <w:rPr>
                <w:sz w:val="17"/>
              </w:rPr>
              <w:t>97</w:t>
            </w:r>
          </w:p>
        </w:tc>
        <w:tc>
          <w:tcPr>
            <w:tcW w:w="2812" w:type="dxa"/>
            <w:vAlign w:val="center"/>
          </w:tcPr>
          <w:p w14:paraId="7866C669" w14:textId="77777777" w:rsidR="005A2664" w:rsidRDefault="00B27013">
            <w:pPr>
              <w:pStyle w:val="TableText"/>
            </w:pPr>
            <w:r>
              <w:rPr>
                <w:sz w:val="17"/>
              </w:rPr>
              <w:t>Year Servers System — Simplified Annual Workspaces</w:t>
            </w:r>
          </w:p>
        </w:tc>
        <w:tc>
          <w:tcPr>
            <w:tcW w:w="5048" w:type="dxa"/>
            <w:vAlign w:val="center"/>
          </w:tcPr>
          <w:p w14:paraId="19D691C6" w14:textId="77777777" w:rsidR="005A2664" w:rsidRDefault="00B27013">
            <w:pPr>
              <w:pStyle w:val="TableText"/>
            </w:pPr>
            <w:r>
              <w:rPr>
                <w:sz w:val="17"/>
              </w:rPr>
              <w:t>1. Year Servers overview returns simple cards with programme, class, student, and event counts</w:t>
            </w:r>
          </w:p>
        </w:tc>
        <w:tc>
          <w:tcPr>
            <w:tcW w:w="1010" w:type="dxa"/>
            <w:vAlign w:val="center"/>
          </w:tcPr>
          <w:p w14:paraId="57A3147F" w14:textId="77777777" w:rsidR="005A2664" w:rsidRDefault="00B27013">
            <w:pPr>
              <w:pStyle w:val="TableText"/>
              <w:jc w:val="center"/>
            </w:pPr>
            <w:r>
              <w:rPr>
                <w:sz w:val="17"/>
              </w:rPr>
              <w:t>Passed</w:t>
            </w:r>
          </w:p>
        </w:tc>
      </w:tr>
      <w:tr w:rsidR="005A2664" w14:paraId="739FAEF3" w14:textId="77777777">
        <w:trPr>
          <w:cantSplit/>
          <w:jc w:val="center"/>
        </w:trPr>
        <w:tc>
          <w:tcPr>
            <w:tcW w:w="649" w:type="dxa"/>
            <w:vAlign w:val="center"/>
          </w:tcPr>
          <w:p w14:paraId="544EBEB9" w14:textId="77777777" w:rsidR="005A2664" w:rsidRDefault="00B27013">
            <w:pPr>
              <w:pStyle w:val="TableText"/>
              <w:jc w:val="center"/>
            </w:pPr>
            <w:r>
              <w:rPr>
                <w:sz w:val="17"/>
              </w:rPr>
              <w:t>98</w:t>
            </w:r>
          </w:p>
        </w:tc>
        <w:tc>
          <w:tcPr>
            <w:tcW w:w="2812" w:type="dxa"/>
            <w:vAlign w:val="center"/>
          </w:tcPr>
          <w:p w14:paraId="6BF78F87" w14:textId="77777777" w:rsidR="005A2664" w:rsidRDefault="00B27013">
            <w:pPr>
              <w:pStyle w:val="TableText"/>
            </w:pPr>
            <w:r>
              <w:rPr>
                <w:sz w:val="17"/>
              </w:rPr>
              <w:t>Year Servers System — Simplified Annual Workspaces</w:t>
            </w:r>
          </w:p>
        </w:tc>
        <w:tc>
          <w:tcPr>
            <w:tcW w:w="5048" w:type="dxa"/>
            <w:vAlign w:val="center"/>
          </w:tcPr>
          <w:p w14:paraId="134A2375" w14:textId="77777777" w:rsidR="005A2664" w:rsidRDefault="00B27013">
            <w:pPr>
              <w:pStyle w:val="TableText"/>
            </w:pPr>
            <w:r>
              <w:rPr>
                <w:sz w:val="17"/>
              </w:rPr>
              <w:t>2. Admin can create a new Year Server with status PLANNED or ACTIVE</w:t>
            </w:r>
          </w:p>
        </w:tc>
        <w:tc>
          <w:tcPr>
            <w:tcW w:w="1010" w:type="dxa"/>
            <w:vAlign w:val="center"/>
          </w:tcPr>
          <w:p w14:paraId="1E3F0B42" w14:textId="77777777" w:rsidR="005A2664" w:rsidRDefault="00B27013">
            <w:pPr>
              <w:pStyle w:val="TableText"/>
              <w:jc w:val="center"/>
            </w:pPr>
            <w:r>
              <w:rPr>
                <w:sz w:val="17"/>
              </w:rPr>
              <w:t>Passed</w:t>
            </w:r>
          </w:p>
        </w:tc>
      </w:tr>
      <w:tr w:rsidR="005A2664" w14:paraId="4F5B3514" w14:textId="77777777">
        <w:trPr>
          <w:cantSplit/>
          <w:jc w:val="center"/>
        </w:trPr>
        <w:tc>
          <w:tcPr>
            <w:tcW w:w="649" w:type="dxa"/>
            <w:vAlign w:val="center"/>
          </w:tcPr>
          <w:p w14:paraId="5007A786" w14:textId="77777777" w:rsidR="005A2664" w:rsidRDefault="00B27013">
            <w:pPr>
              <w:pStyle w:val="TableText"/>
              <w:jc w:val="center"/>
            </w:pPr>
            <w:r>
              <w:rPr>
                <w:sz w:val="17"/>
              </w:rPr>
              <w:t>99</w:t>
            </w:r>
          </w:p>
        </w:tc>
        <w:tc>
          <w:tcPr>
            <w:tcW w:w="2812" w:type="dxa"/>
            <w:vAlign w:val="center"/>
          </w:tcPr>
          <w:p w14:paraId="50B29446" w14:textId="77777777" w:rsidR="005A2664" w:rsidRDefault="00B27013">
            <w:pPr>
              <w:pStyle w:val="TableText"/>
            </w:pPr>
            <w:r>
              <w:rPr>
                <w:sz w:val="17"/>
              </w:rPr>
              <w:t>Year Servers System — Simplified Annual Workspaces</w:t>
            </w:r>
          </w:p>
        </w:tc>
        <w:tc>
          <w:tcPr>
            <w:tcW w:w="5048" w:type="dxa"/>
            <w:vAlign w:val="center"/>
          </w:tcPr>
          <w:p w14:paraId="6DEF1E0A" w14:textId="77777777" w:rsidR="005A2664" w:rsidRDefault="00B27013">
            <w:pPr>
              <w:pStyle w:val="TableText"/>
            </w:pPr>
            <w:r>
              <w:rPr>
                <w:sz w:val="17"/>
              </w:rPr>
              <w:t>3. Staff can enter a Year Server workspace and view its programmes and classes</w:t>
            </w:r>
          </w:p>
        </w:tc>
        <w:tc>
          <w:tcPr>
            <w:tcW w:w="1010" w:type="dxa"/>
            <w:vAlign w:val="center"/>
          </w:tcPr>
          <w:p w14:paraId="096052F5" w14:textId="77777777" w:rsidR="005A2664" w:rsidRDefault="00B27013">
            <w:pPr>
              <w:pStyle w:val="TableText"/>
              <w:jc w:val="center"/>
            </w:pPr>
            <w:r>
              <w:rPr>
                <w:sz w:val="17"/>
              </w:rPr>
              <w:t>Passed</w:t>
            </w:r>
          </w:p>
        </w:tc>
      </w:tr>
      <w:tr w:rsidR="005A2664" w14:paraId="676B3FE3" w14:textId="77777777">
        <w:trPr>
          <w:cantSplit/>
          <w:jc w:val="center"/>
        </w:trPr>
        <w:tc>
          <w:tcPr>
            <w:tcW w:w="649" w:type="dxa"/>
            <w:vAlign w:val="center"/>
          </w:tcPr>
          <w:p w14:paraId="79102351" w14:textId="77777777" w:rsidR="005A2664" w:rsidRDefault="00B27013">
            <w:pPr>
              <w:pStyle w:val="TableText"/>
              <w:jc w:val="center"/>
            </w:pPr>
            <w:r>
              <w:rPr>
                <w:sz w:val="17"/>
              </w:rPr>
              <w:t>100</w:t>
            </w:r>
          </w:p>
        </w:tc>
        <w:tc>
          <w:tcPr>
            <w:tcW w:w="2812" w:type="dxa"/>
            <w:vAlign w:val="center"/>
          </w:tcPr>
          <w:p w14:paraId="7B27DF92" w14:textId="77777777" w:rsidR="005A2664" w:rsidRDefault="00B27013">
            <w:pPr>
              <w:pStyle w:val="TableText"/>
            </w:pPr>
            <w:r>
              <w:rPr>
                <w:sz w:val="17"/>
              </w:rPr>
              <w:t>Year Servers System — Simplified Annual Workspaces</w:t>
            </w:r>
          </w:p>
        </w:tc>
        <w:tc>
          <w:tcPr>
            <w:tcW w:w="5048" w:type="dxa"/>
            <w:vAlign w:val="center"/>
          </w:tcPr>
          <w:p w14:paraId="43B8DBB3" w14:textId="77777777" w:rsidR="005A2664" w:rsidRDefault="00B27013">
            <w:pPr>
              <w:pStyle w:val="TableText"/>
            </w:pPr>
            <w:r>
              <w:rPr>
                <w:sz w:val="17"/>
              </w:rPr>
              <w:t>4. One tutor account can manage classes in multiple Year Servers with scoped access</w:t>
            </w:r>
          </w:p>
        </w:tc>
        <w:tc>
          <w:tcPr>
            <w:tcW w:w="1010" w:type="dxa"/>
            <w:vAlign w:val="center"/>
          </w:tcPr>
          <w:p w14:paraId="25D13F04" w14:textId="77777777" w:rsidR="005A2664" w:rsidRDefault="00B27013">
            <w:pPr>
              <w:pStyle w:val="TableText"/>
              <w:jc w:val="center"/>
            </w:pPr>
            <w:r>
              <w:rPr>
                <w:sz w:val="17"/>
              </w:rPr>
              <w:t>Passed</w:t>
            </w:r>
          </w:p>
        </w:tc>
      </w:tr>
      <w:tr w:rsidR="005A2664" w14:paraId="11A3C76B" w14:textId="77777777">
        <w:trPr>
          <w:cantSplit/>
          <w:jc w:val="center"/>
        </w:trPr>
        <w:tc>
          <w:tcPr>
            <w:tcW w:w="649" w:type="dxa"/>
            <w:vAlign w:val="center"/>
          </w:tcPr>
          <w:p w14:paraId="187ED397" w14:textId="77777777" w:rsidR="005A2664" w:rsidRDefault="00B27013">
            <w:pPr>
              <w:pStyle w:val="TableText"/>
              <w:jc w:val="center"/>
            </w:pPr>
            <w:r>
              <w:rPr>
                <w:sz w:val="17"/>
              </w:rPr>
              <w:t>101</w:t>
            </w:r>
          </w:p>
        </w:tc>
        <w:tc>
          <w:tcPr>
            <w:tcW w:w="2812" w:type="dxa"/>
            <w:vAlign w:val="center"/>
          </w:tcPr>
          <w:p w14:paraId="5487FF74" w14:textId="77777777" w:rsidR="005A2664" w:rsidRDefault="00B27013">
            <w:pPr>
              <w:pStyle w:val="TableText"/>
            </w:pPr>
            <w:r>
              <w:rPr>
                <w:sz w:val="17"/>
              </w:rPr>
              <w:t>Year Servers System — Simplified Annual Workspaces</w:t>
            </w:r>
          </w:p>
        </w:tc>
        <w:tc>
          <w:tcPr>
            <w:tcW w:w="5048" w:type="dxa"/>
            <w:vAlign w:val="center"/>
          </w:tcPr>
          <w:p w14:paraId="005FD671" w14:textId="77777777" w:rsidR="005A2664" w:rsidRDefault="00B27013">
            <w:pPr>
              <w:pStyle w:val="TableText"/>
            </w:pPr>
            <w:r>
              <w:rPr>
                <w:sz w:val="17"/>
              </w:rPr>
              <w:t>5. Historical data review report tracks unlinked events and enables administrator linking</w:t>
            </w:r>
          </w:p>
        </w:tc>
        <w:tc>
          <w:tcPr>
            <w:tcW w:w="1010" w:type="dxa"/>
            <w:vAlign w:val="center"/>
          </w:tcPr>
          <w:p w14:paraId="77B26398" w14:textId="77777777" w:rsidR="005A2664" w:rsidRDefault="00B27013">
            <w:pPr>
              <w:pStyle w:val="TableText"/>
              <w:jc w:val="center"/>
            </w:pPr>
            <w:r>
              <w:rPr>
                <w:sz w:val="17"/>
              </w:rPr>
              <w:t>Passed</w:t>
            </w:r>
          </w:p>
        </w:tc>
      </w:tr>
      <w:tr w:rsidR="005A2664" w14:paraId="2D257B30" w14:textId="77777777">
        <w:trPr>
          <w:cantSplit/>
          <w:jc w:val="center"/>
        </w:trPr>
        <w:tc>
          <w:tcPr>
            <w:tcW w:w="649" w:type="dxa"/>
            <w:vAlign w:val="center"/>
          </w:tcPr>
          <w:p w14:paraId="532605B3" w14:textId="77777777" w:rsidR="005A2664" w:rsidRDefault="00B27013">
            <w:pPr>
              <w:pStyle w:val="TableText"/>
              <w:jc w:val="center"/>
            </w:pPr>
            <w:r>
              <w:rPr>
                <w:sz w:val="17"/>
              </w:rPr>
              <w:t>102</w:t>
            </w:r>
          </w:p>
        </w:tc>
        <w:tc>
          <w:tcPr>
            <w:tcW w:w="2812" w:type="dxa"/>
            <w:vAlign w:val="center"/>
          </w:tcPr>
          <w:p w14:paraId="74B575D9" w14:textId="77777777" w:rsidR="005A2664" w:rsidRDefault="00B27013">
            <w:pPr>
              <w:pStyle w:val="TableText"/>
            </w:pPr>
            <w:r>
              <w:rPr>
                <w:sz w:val="17"/>
              </w:rPr>
              <w:t>Year Servers System — Simplified Annual Workspaces</w:t>
            </w:r>
          </w:p>
        </w:tc>
        <w:tc>
          <w:tcPr>
            <w:tcW w:w="5048" w:type="dxa"/>
            <w:vAlign w:val="center"/>
          </w:tcPr>
          <w:p w14:paraId="7076ED28" w14:textId="77777777" w:rsidR="005A2664" w:rsidRDefault="00B27013">
            <w:pPr>
              <w:pStyle w:val="TableText"/>
            </w:pPr>
            <w:r>
              <w:rPr>
                <w:sz w:val="17"/>
              </w:rPr>
              <w:t>6. getYearServerDeleteImpact calculates accurate impact metrics</w:t>
            </w:r>
          </w:p>
        </w:tc>
        <w:tc>
          <w:tcPr>
            <w:tcW w:w="1010" w:type="dxa"/>
            <w:vAlign w:val="center"/>
          </w:tcPr>
          <w:p w14:paraId="1D7503F4" w14:textId="77777777" w:rsidR="005A2664" w:rsidRDefault="00B27013">
            <w:pPr>
              <w:pStyle w:val="TableText"/>
              <w:jc w:val="center"/>
            </w:pPr>
            <w:r>
              <w:rPr>
                <w:sz w:val="17"/>
              </w:rPr>
              <w:t>Passed</w:t>
            </w:r>
          </w:p>
        </w:tc>
      </w:tr>
      <w:tr w:rsidR="005A2664" w14:paraId="2F3733D0" w14:textId="77777777">
        <w:trPr>
          <w:cantSplit/>
          <w:jc w:val="center"/>
        </w:trPr>
        <w:tc>
          <w:tcPr>
            <w:tcW w:w="649" w:type="dxa"/>
            <w:vAlign w:val="center"/>
          </w:tcPr>
          <w:p w14:paraId="11F3A839" w14:textId="77777777" w:rsidR="005A2664" w:rsidRDefault="00B27013">
            <w:pPr>
              <w:pStyle w:val="TableText"/>
              <w:jc w:val="center"/>
            </w:pPr>
            <w:r>
              <w:rPr>
                <w:sz w:val="17"/>
              </w:rPr>
              <w:t>103</w:t>
            </w:r>
          </w:p>
        </w:tc>
        <w:tc>
          <w:tcPr>
            <w:tcW w:w="2812" w:type="dxa"/>
            <w:vAlign w:val="center"/>
          </w:tcPr>
          <w:p w14:paraId="4B8946A2" w14:textId="77777777" w:rsidR="005A2664" w:rsidRDefault="00B27013">
            <w:pPr>
              <w:pStyle w:val="TableText"/>
            </w:pPr>
            <w:r>
              <w:rPr>
                <w:sz w:val="17"/>
              </w:rPr>
              <w:t>Year Servers System — Simplified Annual Workspaces</w:t>
            </w:r>
          </w:p>
        </w:tc>
        <w:tc>
          <w:tcPr>
            <w:tcW w:w="5048" w:type="dxa"/>
            <w:vAlign w:val="center"/>
          </w:tcPr>
          <w:p w14:paraId="6C6789F8" w14:textId="77777777" w:rsidR="005A2664" w:rsidRDefault="00B27013">
            <w:pPr>
              <w:pStyle w:val="TableText"/>
            </w:pPr>
            <w:r>
              <w:rPr>
                <w:sz w:val="17"/>
              </w:rPr>
              <w:t>7. deleteYearServer deletes a Year Server and unlinks attached events without data loss</w:t>
            </w:r>
          </w:p>
        </w:tc>
        <w:tc>
          <w:tcPr>
            <w:tcW w:w="1010" w:type="dxa"/>
            <w:vAlign w:val="center"/>
          </w:tcPr>
          <w:p w14:paraId="5B24D61E" w14:textId="77777777" w:rsidR="005A2664" w:rsidRDefault="00B27013">
            <w:pPr>
              <w:pStyle w:val="TableText"/>
              <w:jc w:val="center"/>
            </w:pPr>
            <w:r>
              <w:rPr>
                <w:sz w:val="17"/>
              </w:rPr>
              <w:t>Passed</w:t>
            </w:r>
          </w:p>
        </w:tc>
      </w:tr>
      <w:tr w:rsidR="005A2664" w14:paraId="22C89F92" w14:textId="77777777">
        <w:trPr>
          <w:cantSplit/>
          <w:jc w:val="center"/>
        </w:trPr>
        <w:tc>
          <w:tcPr>
            <w:tcW w:w="649" w:type="dxa"/>
            <w:vAlign w:val="center"/>
          </w:tcPr>
          <w:p w14:paraId="73CB7027" w14:textId="77777777" w:rsidR="005A2664" w:rsidRDefault="00B27013">
            <w:pPr>
              <w:pStyle w:val="TableText"/>
              <w:jc w:val="center"/>
            </w:pPr>
            <w:r>
              <w:rPr>
                <w:sz w:val="17"/>
              </w:rPr>
              <w:t>104</w:t>
            </w:r>
          </w:p>
        </w:tc>
        <w:tc>
          <w:tcPr>
            <w:tcW w:w="2812" w:type="dxa"/>
            <w:vAlign w:val="center"/>
          </w:tcPr>
          <w:p w14:paraId="5E9A6DD8" w14:textId="77777777" w:rsidR="005A2664" w:rsidRDefault="00B27013">
            <w:pPr>
              <w:pStyle w:val="TableText"/>
            </w:pPr>
            <w:r>
              <w:rPr>
                <w:sz w:val="17"/>
              </w:rPr>
              <w:t>Year Servers System — Simplified Annual Workspaces</w:t>
            </w:r>
          </w:p>
        </w:tc>
        <w:tc>
          <w:tcPr>
            <w:tcW w:w="5048" w:type="dxa"/>
            <w:vAlign w:val="center"/>
          </w:tcPr>
          <w:p w14:paraId="6574E40A" w14:textId="77777777" w:rsidR="005A2664" w:rsidRDefault="00B27013">
            <w:pPr>
              <w:pStyle w:val="TableText"/>
            </w:pPr>
            <w:r>
              <w:rPr>
                <w:sz w:val="17"/>
              </w:rPr>
              <w:t>8. Non-administrators cannot delete a Year Server</w:t>
            </w:r>
          </w:p>
        </w:tc>
        <w:tc>
          <w:tcPr>
            <w:tcW w:w="1010" w:type="dxa"/>
            <w:vAlign w:val="center"/>
          </w:tcPr>
          <w:p w14:paraId="505D350A" w14:textId="77777777" w:rsidR="005A2664" w:rsidRDefault="00B27013">
            <w:pPr>
              <w:pStyle w:val="TableText"/>
              <w:jc w:val="center"/>
            </w:pPr>
            <w:r>
              <w:rPr>
                <w:sz w:val="17"/>
              </w:rPr>
              <w:t>Passed</w:t>
            </w:r>
          </w:p>
        </w:tc>
      </w:tr>
      <w:tr w:rsidR="005A2664" w14:paraId="54EB98A9" w14:textId="77777777">
        <w:trPr>
          <w:cantSplit/>
          <w:jc w:val="center"/>
        </w:trPr>
        <w:tc>
          <w:tcPr>
            <w:tcW w:w="649" w:type="dxa"/>
            <w:vAlign w:val="center"/>
          </w:tcPr>
          <w:p w14:paraId="059E5CD7" w14:textId="77777777" w:rsidR="005A2664" w:rsidRDefault="00B27013">
            <w:pPr>
              <w:pStyle w:val="TableText"/>
              <w:jc w:val="center"/>
            </w:pPr>
            <w:r>
              <w:rPr>
                <w:sz w:val="17"/>
              </w:rPr>
              <w:t>105</w:t>
            </w:r>
          </w:p>
        </w:tc>
        <w:tc>
          <w:tcPr>
            <w:tcW w:w="2812" w:type="dxa"/>
            <w:vAlign w:val="center"/>
          </w:tcPr>
          <w:p w14:paraId="275C4B72" w14:textId="77777777" w:rsidR="005A2664" w:rsidRDefault="00B27013">
            <w:pPr>
              <w:pStyle w:val="TableText"/>
            </w:pPr>
            <w:r>
              <w:rPr>
                <w:sz w:val="17"/>
              </w:rPr>
              <w:t>Year Servers System — Simplified Annual Workspaces</w:t>
            </w:r>
          </w:p>
        </w:tc>
        <w:tc>
          <w:tcPr>
            <w:tcW w:w="5048" w:type="dxa"/>
            <w:vAlign w:val="center"/>
          </w:tcPr>
          <w:p w14:paraId="1AC715C1" w14:textId="77777777" w:rsidR="005A2664" w:rsidRDefault="00B27013">
            <w:pPr>
              <w:pStyle w:val="TableText"/>
            </w:pPr>
            <w:r>
              <w:rPr>
                <w:sz w:val="17"/>
              </w:rPr>
              <w:t>9. deleteEmptyYearServers safely prunes empty test servers</w:t>
            </w:r>
          </w:p>
        </w:tc>
        <w:tc>
          <w:tcPr>
            <w:tcW w:w="1010" w:type="dxa"/>
            <w:vAlign w:val="center"/>
          </w:tcPr>
          <w:p w14:paraId="629A4F93" w14:textId="77777777" w:rsidR="005A2664" w:rsidRDefault="00B27013">
            <w:pPr>
              <w:pStyle w:val="TableText"/>
              <w:jc w:val="center"/>
            </w:pPr>
            <w:r>
              <w:rPr>
                <w:sz w:val="17"/>
              </w:rPr>
              <w:t>Passed</w:t>
            </w:r>
          </w:p>
        </w:tc>
      </w:tr>
    </w:tbl>
    <w:p w14:paraId="6D4C7890" w14:textId="77777777" w:rsidR="005A2664" w:rsidRDefault="005A2664">
      <w:pPr>
        <w:spacing w:after="120" w:line="192" w:lineRule="auto"/>
      </w:pPr>
    </w:p>
    <w:p w14:paraId="29BA1F1B" w14:textId="77777777" w:rsidR="005A2664" w:rsidRDefault="00B27013">
      <w:pPr>
        <w:pStyle w:val="Heading2"/>
      </w:pPr>
      <w:bookmarkStart w:id="129" w:name="_Toc242786992"/>
      <w:r>
        <w:t>11.4 Demonstration Data Used for Screenshots</w:t>
      </w:r>
      <w:bookmarkEnd w:id="129"/>
    </w:p>
    <w:p w14:paraId="64480CC6" w14:textId="77777777" w:rsidR="005A2664" w:rsidRDefault="00B27013">
      <w:pPr>
        <w:pStyle w:val="BodyTextReport"/>
      </w:pPr>
      <w:r>
        <w:t>All screenshots in this report were taken from an isolated copy of the application running on the development machine and connected to the local database created for this report. The data was created specifically for the walkthrough and is entirely fictional: no real student, staff member, register number, e-mail address or password appears in any screenshot. E-mail addresses use the reserved domain example.test, and register numbers begin with DEMO. The institutional names (faculty, department and programm</w:t>
      </w:r>
      <w:r>
        <w:t>e) were used only to make the screens recognisable. Registrations in the demonstration data were created through the application's own registration action, so seat counts, receipts and logs are those produced by the application. The development-mode indicator that Next.js overlays on pages was hidden in the captures; it is not part of the application's interface. The demonstration data is summarised in Table 11.2.</w:t>
      </w:r>
    </w:p>
    <w:p w14:paraId="3B1EEA16" w14:textId="77777777" w:rsidR="005A2664" w:rsidRDefault="00B27013">
      <w:pPr>
        <w:pStyle w:val="TableCaption"/>
        <w:keepNext/>
      </w:pPr>
      <w:bookmarkStart w:id="130" w:name="_Toc242787018"/>
      <w:r>
        <w:rPr>
          <w:b/>
        </w:rPr>
        <w:t>Table 11.2 Fictional Demonstration Data</w:t>
      </w:r>
      <w:bookmarkEnd w:id="13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7211"/>
      </w:tblGrid>
      <w:tr w:rsidR="005A2664" w14:paraId="5D9F52F4" w14:textId="77777777">
        <w:trPr>
          <w:cantSplit/>
          <w:tblHeader/>
          <w:jc w:val="center"/>
        </w:trPr>
        <w:tc>
          <w:tcPr>
            <w:tcW w:w="2307" w:type="dxa"/>
            <w:shd w:val="clear" w:color="auto" w:fill="1F3864"/>
            <w:vAlign w:val="center"/>
          </w:tcPr>
          <w:p w14:paraId="2C0725E2" w14:textId="77777777" w:rsidR="005A2664" w:rsidRDefault="00B27013">
            <w:pPr>
              <w:pStyle w:val="TableText"/>
              <w:keepNext/>
            </w:pPr>
            <w:r>
              <w:rPr>
                <w:b/>
                <w:color w:val="FFFFFF"/>
                <w:sz w:val="20"/>
              </w:rPr>
              <w:t>Item</w:t>
            </w:r>
          </w:p>
        </w:tc>
        <w:tc>
          <w:tcPr>
            <w:tcW w:w="7211" w:type="dxa"/>
            <w:shd w:val="clear" w:color="auto" w:fill="1F3864"/>
            <w:vAlign w:val="center"/>
          </w:tcPr>
          <w:p w14:paraId="29452B6A" w14:textId="77777777" w:rsidR="005A2664" w:rsidRDefault="00B27013">
            <w:pPr>
              <w:pStyle w:val="TableText"/>
              <w:keepNext/>
            </w:pPr>
            <w:r>
              <w:rPr>
                <w:b/>
                <w:color w:val="FFFFFF"/>
                <w:sz w:val="20"/>
              </w:rPr>
              <w:t>Contents</w:t>
            </w:r>
          </w:p>
        </w:tc>
      </w:tr>
      <w:tr w:rsidR="005A2664" w14:paraId="2E9F75A1" w14:textId="77777777">
        <w:trPr>
          <w:cantSplit/>
          <w:jc w:val="center"/>
        </w:trPr>
        <w:tc>
          <w:tcPr>
            <w:tcW w:w="2307" w:type="dxa"/>
            <w:vAlign w:val="center"/>
          </w:tcPr>
          <w:p w14:paraId="443E457D" w14:textId="77777777" w:rsidR="005A2664" w:rsidRDefault="00B27013">
            <w:pPr>
              <w:pStyle w:val="TableText"/>
            </w:pPr>
            <w:r>
              <w:rPr>
                <w:b/>
                <w:sz w:val="20"/>
              </w:rPr>
              <w:t>Staff accounts</w:t>
            </w:r>
          </w:p>
        </w:tc>
        <w:tc>
          <w:tcPr>
            <w:tcW w:w="7211" w:type="dxa"/>
            <w:vAlign w:val="center"/>
          </w:tcPr>
          <w:p w14:paraId="23FCA700" w14:textId="77777777" w:rsidR="005A2664" w:rsidRDefault="00B27013">
            <w:pPr>
              <w:pStyle w:val="TableText"/>
            </w:pPr>
            <w:r>
              <w:rPr>
                <w:sz w:val="20"/>
              </w:rPr>
              <w:t>Demo Administrator, Demo Coordinator (MCA), Demo Tutor (tutor of MCA F 2025–2027 and MCA F 2026–2028)</w:t>
            </w:r>
          </w:p>
        </w:tc>
      </w:tr>
      <w:tr w:rsidR="005A2664" w14:paraId="52C432A3" w14:textId="77777777">
        <w:trPr>
          <w:cantSplit/>
          <w:jc w:val="center"/>
        </w:trPr>
        <w:tc>
          <w:tcPr>
            <w:tcW w:w="2307" w:type="dxa"/>
            <w:vAlign w:val="center"/>
          </w:tcPr>
          <w:p w14:paraId="36707808" w14:textId="77777777" w:rsidR="005A2664" w:rsidRDefault="00B27013">
            <w:pPr>
              <w:pStyle w:val="TableText"/>
            </w:pPr>
            <w:r>
              <w:rPr>
                <w:b/>
                <w:sz w:val="20"/>
              </w:rPr>
              <w:t>Year Servers</w:t>
            </w:r>
          </w:p>
        </w:tc>
        <w:tc>
          <w:tcPr>
            <w:tcW w:w="7211" w:type="dxa"/>
            <w:vAlign w:val="center"/>
          </w:tcPr>
          <w:p w14:paraId="13B99CE1" w14:textId="77777777" w:rsidR="005A2664" w:rsidRDefault="00B27013">
            <w:pPr>
              <w:pStyle w:val="TableText"/>
            </w:pPr>
            <w:r>
              <w:rPr>
                <w:sz w:val="20"/>
              </w:rPr>
              <w:t>2025 (active), 2026 (active), 2027 (planned)</w:t>
            </w:r>
          </w:p>
        </w:tc>
      </w:tr>
      <w:tr w:rsidR="005A2664" w14:paraId="139451E4" w14:textId="77777777">
        <w:trPr>
          <w:cantSplit/>
          <w:jc w:val="center"/>
        </w:trPr>
        <w:tc>
          <w:tcPr>
            <w:tcW w:w="2307" w:type="dxa"/>
            <w:vAlign w:val="center"/>
          </w:tcPr>
          <w:p w14:paraId="4BD77B52" w14:textId="77777777" w:rsidR="005A2664" w:rsidRDefault="00B27013">
            <w:pPr>
              <w:pStyle w:val="TableText"/>
            </w:pPr>
            <w:r>
              <w:rPr>
                <w:b/>
                <w:sz w:val="20"/>
              </w:rPr>
              <w:t>Cohorts and classes</w:t>
            </w:r>
          </w:p>
        </w:tc>
        <w:tc>
          <w:tcPr>
            <w:tcW w:w="7211" w:type="dxa"/>
            <w:vAlign w:val="center"/>
          </w:tcPr>
          <w:p w14:paraId="24A2C60B" w14:textId="77777777" w:rsidR="005A2664" w:rsidRDefault="00B27013">
            <w:pPr>
              <w:pStyle w:val="TableText"/>
            </w:pPr>
            <w:r>
              <w:rPr>
                <w:sz w:val="20"/>
              </w:rPr>
              <w:t>MCA 2025–2027: classes F and G; MCA 2026–2028: class F; BCA 2026–2029: class A</w:t>
            </w:r>
          </w:p>
        </w:tc>
      </w:tr>
      <w:tr w:rsidR="005A2664" w14:paraId="6F13B525" w14:textId="77777777">
        <w:trPr>
          <w:cantSplit/>
          <w:jc w:val="center"/>
        </w:trPr>
        <w:tc>
          <w:tcPr>
            <w:tcW w:w="2307" w:type="dxa"/>
            <w:vAlign w:val="center"/>
          </w:tcPr>
          <w:p w14:paraId="3C164CA7" w14:textId="77777777" w:rsidR="005A2664" w:rsidRDefault="00B27013">
            <w:pPr>
              <w:pStyle w:val="TableText"/>
            </w:pPr>
            <w:r>
              <w:rPr>
                <w:b/>
                <w:sz w:val="20"/>
              </w:rPr>
              <w:t>Students</w:t>
            </w:r>
          </w:p>
        </w:tc>
        <w:tc>
          <w:tcPr>
            <w:tcW w:w="7211" w:type="dxa"/>
            <w:vAlign w:val="center"/>
          </w:tcPr>
          <w:p w14:paraId="3E877EAE" w14:textId="77777777" w:rsidR="005A2664" w:rsidRDefault="00B27013">
            <w:pPr>
              <w:pStyle w:val="TableText"/>
            </w:pPr>
            <w:r>
              <w:rPr>
                <w:sz w:val="20"/>
              </w:rPr>
              <w:t>36 in MCA F 2025, 30 in MCA G 2025, 12 in MCA F 2026; names of the form “Demo Student F01”</w:t>
            </w:r>
          </w:p>
        </w:tc>
      </w:tr>
      <w:tr w:rsidR="005A2664" w14:paraId="7181A887" w14:textId="77777777">
        <w:trPr>
          <w:cantSplit/>
          <w:jc w:val="center"/>
        </w:trPr>
        <w:tc>
          <w:tcPr>
            <w:tcW w:w="2307" w:type="dxa"/>
            <w:vAlign w:val="center"/>
          </w:tcPr>
          <w:p w14:paraId="621947C6" w14:textId="77777777" w:rsidR="005A2664" w:rsidRDefault="00B27013">
            <w:pPr>
              <w:pStyle w:val="TableText"/>
            </w:pPr>
            <w:r>
              <w:rPr>
                <w:b/>
                <w:sz w:val="20"/>
              </w:rPr>
              <w:t>Events</w:t>
            </w:r>
          </w:p>
        </w:tc>
        <w:tc>
          <w:tcPr>
            <w:tcW w:w="7211" w:type="dxa"/>
            <w:vAlign w:val="center"/>
          </w:tcPr>
          <w:p w14:paraId="7EE35004" w14:textId="77777777" w:rsidR="005A2664" w:rsidRDefault="00B27013">
            <w:pPr>
              <w:pStyle w:val="TableText"/>
            </w:pPr>
            <w:r>
              <w:rPr>
                <w:sz w:val="20"/>
              </w:rPr>
              <w:t>Semester 3 Elective Registration (MCA 2025, classes F and G, open); Semester 1 Value-Added Course Registration (MCA F 2026, opening in the future)</w:t>
            </w:r>
          </w:p>
        </w:tc>
      </w:tr>
      <w:tr w:rsidR="005A2664" w14:paraId="5E42F8B6" w14:textId="77777777">
        <w:trPr>
          <w:cantSplit/>
          <w:jc w:val="center"/>
        </w:trPr>
        <w:tc>
          <w:tcPr>
            <w:tcW w:w="2307" w:type="dxa"/>
            <w:vAlign w:val="center"/>
          </w:tcPr>
          <w:p w14:paraId="162B45A5" w14:textId="77777777" w:rsidR="005A2664" w:rsidRDefault="00B27013">
            <w:pPr>
              <w:pStyle w:val="TableText"/>
            </w:pPr>
            <w:r>
              <w:rPr>
                <w:b/>
                <w:sz w:val="20"/>
              </w:rPr>
              <w:t>Subjects</w:t>
            </w:r>
          </w:p>
        </w:tc>
        <w:tc>
          <w:tcPr>
            <w:tcW w:w="7211" w:type="dxa"/>
            <w:vAlign w:val="center"/>
          </w:tcPr>
          <w:p w14:paraId="151B957F" w14:textId="77777777" w:rsidR="005A2664" w:rsidRDefault="00B27013">
            <w:pPr>
              <w:pStyle w:val="TableText"/>
            </w:pPr>
            <w:r>
              <w:rPr>
                <w:sz w:val="20"/>
              </w:rPr>
              <w:t>Professional Elective I: Cloud Computing, Data Science and Analytics, Cyber Security (8-seat quotas for F and G), Full Stack Web Development; Open Elective I: Digital Marketing, Entrepreneurship Development, Organisational Behaviour</w:t>
            </w:r>
          </w:p>
        </w:tc>
      </w:tr>
      <w:tr w:rsidR="005A2664" w14:paraId="7006AEB4" w14:textId="77777777">
        <w:trPr>
          <w:cantSplit/>
          <w:jc w:val="center"/>
        </w:trPr>
        <w:tc>
          <w:tcPr>
            <w:tcW w:w="2307" w:type="dxa"/>
            <w:vAlign w:val="center"/>
          </w:tcPr>
          <w:p w14:paraId="4A4C3436" w14:textId="77777777" w:rsidR="005A2664" w:rsidRDefault="00B27013">
            <w:pPr>
              <w:pStyle w:val="TableText"/>
            </w:pPr>
            <w:r>
              <w:rPr>
                <w:b/>
                <w:sz w:val="20"/>
              </w:rPr>
              <w:t>Activity</w:t>
            </w:r>
          </w:p>
        </w:tc>
        <w:tc>
          <w:tcPr>
            <w:tcW w:w="7211" w:type="dxa"/>
            <w:vAlign w:val="center"/>
          </w:tcPr>
          <w:p w14:paraId="687BCA24" w14:textId="77777777" w:rsidR="005A2664" w:rsidRDefault="00B27013">
            <w:pPr>
              <w:pStyle w:val="TableText"/>
            </w:pPr>
            <w:r>
              <w:rPr>
                <w:sz w:val="20"/>
              </w:rPr>
              <w:t>47 registrations created through the registration action, including one change and one cancellation, plus one registration completed through the student interface</w:t>
            </w:r>
          </w:p>
        </w:tc>
      </w:tr>
    </w:tbl>
    <w:p w14:paraId="4B69113F" w14:textId="77777777" w:rsidR="005A2664" w:rsidRDefault="005A2664">
      <w:pPr>
        <w:spacing w:after="120" w:line="192" w:lineRule="auto"/>
      </w:pPr>
    </w:p>
    <w:p w14:paraId="18C78045" w14:textId="77777777" w:rsidR="005A2664" w:rsidRDefault="00B27013">
      <w:pPr>
        <w:pStyle w:val="Heading2"/>
      </w:pPr>
      <w:bookmarkStart w:id="131" w:name="_Toc242786993"/>
      <w:r>
        <w:t>11.5 Glossary</w:t>
      </w:r>
      <w:bookmarkEnd w:id="131"/>
    </w:p>
    <w:p w14:paraId="38909D80" w14:textId="77777777" w:rsidR="005A2664" w:rsidRDefault="00B27013">
      <w:pPr>
        <w:pStyle w:val="TableCaption"/>
        <w:keepNext/>
      </w:pPr>
      <w:bookmarkStart w:id="132" w:name="_Toc242787019"/>
      <w:r>
        <w:rPr>
          <w:b/>
        </w:rPr>
        <w:t>Table 11.3 Glossary of Terms</w:t>
      </w:r>
      <w:bookmarkEnd w:id="13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96"/>
        <w:gridCol w:w="6922"/>
      </w:tblGrid>
      <w:tr w:rsidR="005A2664" w14:paraId="5438CB9D" w14:textId="77777777">
        <w:trPr>
          <w:cantSplit/>
          <w:tblHeader/>
          <w:jc w:val="center"/>
        </w:trPr>
        <w:tc>
          <w:tcPr>
            <w:tcW w:w="2596" w:type="dxa"/>
            <w:shd w:val="clear" w:color="auto" w:fill="1F3864"/>
            <w:vAlign w:val="center"/>
          </w:tcPr>
          <w:p w14:paraId="1EF70773" w14:textId="77777777" w:rsidR="005A2664" w:rsidRDefault="00B27013">
            <w:pPr>
              <w:pStyle w:val="TableText"/>
              <w:keepNext/>
            </w:pPr>
            <w:r>
              <w:rPr>
                <w:b/>
                <w:color w:val="FFFFFF"/>
                <w:sz w:val="21"/>
              </w:rPr>
              <w:t>Term</w:t>
            </w:r>
          </w:p>
        </w:tc>
        <w:tc>
          <w:tcPr>
            <w:tcW w:w="6922" w:type="dxa"/>
            <w:shd w:val="clear" w:color="auto" w:fill="1F3864"/>
            <w:vAlign w:val="center"/>
          </w:tcPr>
          <w:p w14:paraId="05E5995A" w14:textId="77777777" w:rsidR="005A2664" w:rsidRDefault="00B27013">
            <w:pPr>
              <w:pStyle w:val="TableText"/>
              <w:keepNext/>
            </w:pPr>
            <w:r>
              <w:rPr>
                <w:b/>
                <w:color w:val="FFFFFF"/>
                <w:sz w:val="21"/>
              </w:rPr>
              <w:t>Meaning in this report</w:t>
            </w:r>
          </w:p>
        </w:tc>
      </w:tr>
      <w:tr w:rsidR="005A2664" w14:paraId="043A66E7" w14:textId="77777777">
        <w:trPr>
          <w:cantSplit/>
          <w:jc w:val="center"/>
        </w:trPr>
        <w:tc>
          <w:tcPr>
            <w:tcW w:w="2596" w:type="dxa"/>
            <w:vAlign w:val="center"/>
          </w:tcPr>
          <w:p w14:paraId="21E82F89" w14:textId="77777777" w:rsidR="005A2664" w:rsidRDefault="00B27013">
            <w:pPr>
              <w:pStyle w:val="TableText"/>
            </w:pPr>
            <w:r>
              <w:rPr>
                <w:b/>
                <w:sz w:val="21"/>
              </w:rPr>
              <w:t>Cohort (academic batch)</w:t>
            </w:r>
          </w:p>
        </w:tc>
        <w:tc>
          <w:tcPr>
            <w:tcW w:w="6922" w:type="dxa"/>
            <w:vAlign w:val="center"/>
          </w:tcPr>
          <w:p w14:paraId="63746B04" w14:textId="77777777" w:rsidR="005A2664" w:rsidRDefault="00B27013">
            <w:pPr>
              <w:pStyle w:val="TableText"/>
            </w:pPr>
            <w:r>
              <w:rPr>
                <w:sz w:val="21"/>
              </w:rPr>
              <w:t>Students of one programme admitted in the same year, for example MCA 2025–2027.</w:t>
            </w:r>
          </w:p>
        </w:tc>
      </w:tr>
      <w:tr w:rsidR="005A2664" w14:paraId="5E6696D3" w14:textId="77777777">
        <w:trPr>
          <w:cantSplit/>
          <w:jc w:val="center"/>
        </w:trPr>
        <w:tc>
          <w:tcPr>
            <w:tcW w:w="2596" w:type="dxa"/>
            <w:vAlign w:val="center"/>
          </w:tcPr>
          <w:p w14:paraId="4F8A555A" w14:textId="77777777" w:rsidR="005A2664" w:rsidRDefault="00B27013">
            <w:pPr>
              <w:pStyle w:val="TableText"/>
            </w:pPr>
            <w:r>
              <w:rPr>
                <w:b/>
                <w:sz w:val="21"/>
              </w:rPr>
              <w:t>Class (section)</w:t>
            </w:r>
          </w:p>
        </w:tc>
        <w:tc>
          <w:tcPr>
            <w:tcW w:w="6922" w:type="dxa"/>
            <w:vAlign w:val="center"/>
          </w:tcPr>
          <w:p w14:paraId="08F948B2" w14:textId="77777777" w:rsidR="005A2664" w:rsidRDefault="00B27013">
            <w:pPr>
              <w:pStyle w:val="TableText"/>
            </w:pPr>
            <w:r>
              <w:rPr>
                <w:sz w:val="21"/>
              </w:rPr>
              <w:t>A section of a cohort, for example MCA F of the 2025–2027 cohort.</w:t>
            </w:r>
          </w:p>
        </w:tc>
      </w:tr>
      <w:tr w:rsidR="005A2664" w14:paraId="34A36C0C" w14:textId="77777777">
        <w:trPr>
          <w:cantSplit/>
          <w:jc w:val="center"/>
        </w:trPr>
        <w:tc>
          <w:tcPr>
            <w:tcW w:w="2596" w:type="dxa"/>
            <w:vAlign w:val="center"/>
          </w:tcPr>
          <w:p w14:paraId="20B50568" w14:textId="77777777" w:rsidR="005A2664" w:rsidRDefault="00B27013">
            <w:pPr>
              <w:pStyle w:val="TableText"/>
            </w:pPr>
            <w:r>
              <w:rPr>
                <w:b/>
                <w:sz w:val="21"/>
              </w:rPr>
              <w:t>Year Server</w:t>
            </w:r>
          </w:p>
        </w:tc>
        <w:tc>
          <w:tcPr>
            <w:tcW w:w="6922" w:type="dxa"/>
            <w:vAlign w:val="center"/>
          </w:tcPr>
          <w:p w14:paraId="5B9D17B5" w14:textId="77777777" w:rsidR="005A2664" w:rsidRDefault="00B27013">
            <w:pPr>
              <w:pStyle w:val="TableText"/>
            </w:pPr>
            <w:r>
              <w:rPr>
                <w:sz w:val="21"/>
              </w:rPr>
              <w:t>The workspace for one academic year (an academic session), containing the cohorts studying in that year.</w:t>
            </w:r>
          </w:p>
        </w:tc>
      </w:tr>
      <w:tr w:rsidR="005A2664" w14:paraId="590AB209" w14:textId="77777777">
        <w:trPr>
          <w:cantSplit/>
          <w:jc w:val="center"/>
        </w:trPr>
        <w:tc>
          <w:tcPr>
            <w:tcW w:w="2596" w:type="dxa"/>
            <w:vAlign w:val="center"/>
          </w:tcPr>
          <w:p w14:paraId="7C74D469" w14:textId="77777777" w:rsidR="005A2664" w:rsidRDefault="00B27013">
            <w:pPr>
              <w:pStyle w:val="TableText"/>
            </w:pPr>
            <w:r>
              <w:rPr>
                <w:b/>
                <w:sz w:val="21"/>
              </w:rPr>
              <w:t>Registration event</w:t>
            </w:r>
          </w:p>
        </w:tc>
        <w:tc>
          <w:tcPr>
            <w:tcW w:w="6922" w:type="dxa"/>
            <w:vAlign w:val="center"/>
          </w:tcPr>
          <w:p w14:paraId="2905A7FF" w14:textId="77777777" w:rsidR="005A2664" w:rsidRDefault="00B27013">
            <w:pPr>
              <w:pStyle w:val="TableText"/>
            </w:pPr>
            <w:r>
              <w:rPr>
                <w:sz w:val="21"/>
              </w:rPr>
              <w:t>One registration exercise for one cohort, with its baskets, subjects and window.</w:t>
            </w:r>
          </w:p>
        </w:tc>
      </w:tr>
      <w:tr w:rsidR="005A2664" w14:paraId="13D8BB70" w14:textId="77777777">
        <w:trPr>
          <w:cantSplit/>
          <w:jc w:val="center"/>
        </w:trPr>
        <w:tc>
          <w:tcPr>
            <w:tcW w:w="2596" w:type="dxa"/>
            <w:vAlign w:val="center"/>
          </w:tcPr>
          <w:p w14:paraId="0A5CD94A" w14:textId="77777777" w:rsidR="005A2664" w:rsidRDefault="00B27013">
            <w:pPr>
              <w:pStyle w:val="TableText"/>
            </w:pPr>
            <w:r>
              <w:rPr>
                <w:b/>
                <w:sz w:val="21"/>
              </w:rPr>
              <w:t>Basket (elective group)</w:t>
            </w:r>
          </w:p>
        </w:tc>
        <w:tc>
          <w:tcPr>
            <w:tcW w:w="6922" w:type="dxa"/>
            <w:vAlign w:val="center"/>
          </w:tcPr>
          <w:p w14:paraId="2708B371" w14:textId="77777777" w:rsidR="005A2664" w:rsidRDefault="00B27013">
            <w:pPr>
              <w:pStyle w:val="TableText"/>
            </w:pPr>
            <w:r>
              <w:rPr>
                <w:sz w:val="21"/>
              </w:rPr>
              <w:t>A group of subjects from which a student chooses, such as Professional Elective I.</w:t>
            </w:r>
          </w:p>
        </w:tc>
      </w:tr>
      <w:tr w:rsidR="005A2664" w14:paraId="205DE3B3" w14:textId="77777777">
        <w:trPr>
          <w:cantSplit/>
          <w:jc w:val="center"/>
        </w:trPr>
        <w:tc>
          <w:tcPr>
            <w:tcW w:w="2596" w:type="dxa"/>
            <w:vAlign w:val="center"/>
          </w:tcPr>
          <w:p w14:paraId="7C9B72CD" w14:textId="77777777" w:rsidR="005A2664" w:rsidRDefault="00B27013">
            <w:pPr>
              <w:pStyle w:val="TableText"/>
            </w:pPr>
            <w:r>
              <w:rPr>
                <w:b/>
                <w:sz w:val="21"/>
              </w:rPr>
              <w:t>Class quota</w:t>
            </w:r>
          </w:p>
        </w:tc>
        <w:tc>
          <w:tcPr>
            <w:tcW w:w="6922" w:type="dxa"/>
            <w:vAlign w:val="center"/>
          </w:tcPr>
          <w:p w14:paraId="72902EBC" w14:textId="77777777" w:rsidR="005A2664" w:rsidRDefault="00B27013">
            <w:pPr>
              <w:pStyle w:val="TableText"/>
            </w:pPr>
            <w:r>
              <w:rPr>
                <w:sz w:val="21"/>
              </w:rPr>
              <w:t>Seats of a subject reserved for students of a particular class.</w:t>
            </w:r>
          </w:p>
        </w:tc>
      </w:tr>
      <w:tr w:rsidR="005A2664" w14:paraId="2382153D" w14:textId="77777777">
        <w:trPr>
          <w:cantSplit/>
          <w:jc w:val="center"/>
        </w:trPr>
        <w:tc>
          <w:tcPr>
            <w:tcW w:w="2596" w:type="dxa"/>
            <w:vAlign w:val="center"/>
          </w:tcPr>
          <w:p w14:paraId="4CF5182D" w14:textId="77777777" w:rsidR="005A2664" w:rsidRDefault="00B27013">
            <w:pPr>
              <w:pStyle w:val="TableText"/>
            </w:pPr>
            <w:r>
              <w:rPr>
                <w:b/>
                <w:sz w:val="21"/>
              </w:rPr>
              <w:t>Server Action</w:t>
            </w:r>
          </w:p>
        </w:tc>
        <w:tc>
          <w:tcPr>
            <w:tcW w:w="6922" w:type="dxa"/>
            <w:vAlign w:val="center"/>
          </w:tcPr>
          <w:p w14:paraId="71AD617E" w14:textId="77777777" w:rsidR="005A2664" w:rsidRDefault="00B27013">
            <w:pPr>
              <w:pStyle w:val="TableText"/>
            </w:pPr>
            <w:r>
              <w:rPr>
                <w:sz w:val="21"/>
              </w:rPr>
              <w:t>A server-side function in Next.js that is called directly from the user interface.</w:t>
            </w:r>
          </w:p>
        </w:tc>
      </w:tr>
      <w:tr w:rsidR="005A2664" w14:paraId="317ED604" w14:textId="77777777">
        <w:trPr>
          <w:cantSplit/>
          <w:jc w:val="center"/>
        </w:trPr>
        <w:tc>
          <w:tcPr>
            <w:tcW w:w="2596" w:type="dxa"/>
            <w:vAlign w:val="center"/>
          </w:tcPr>
          <w:p w14:paraId="50757F61" w14:textId="77777777" w:rsidR="005A2664" w:rsidRDefault="00B27013">
            <w:pPr>
              <w:pStyle w:val="TableText"/>
            </w:pPr>
            <w:r>
              <w:rPr>
                <w:b/>
                <w:sz w:val="21"/>
              </w:rPr>
              <w:t>Row lock</w:t>
            </w:r>
          </w:p>
        </w:tc>
        <w:tc>
          <w:tcPr>
            <w:tcW w:w="6922" w:type="dxa"/>
            <w:vAlign w:val="center"/>
          </w:tcPr>
          <w:p w14:paraId="46A48B3F" w14:textId="77777777" w:rsidR="005A2664" w:rsidRDefault="00B27013">
            <w:pPr>
              <w:pStyle w:val="TableText"/>
            </w:pPr>
            <w:r>
              <w:rPr>
                <w:sz w:val="21"/>
              </w:rPr>
              <w:t>A database lock on a row (SELECT … FOR UPDATE) that makes other transactions wait until it is released.</w:t>
            </w:r>
          </w:p>
        </w:tc>
      </w:tr>
      <w:tr w:rsidR="005A2664" w14:paraId="7471DD7C" w14:textId="77777777">
        <w:trPr>
          <w:cantSplit/>
          <w:jc w:val="center"/>
        </w:trPr>
        <w:tc>
          <w:tcPr>
            <w:tcW w:w="2596" w:type="dxa"/>
            <w:vAlign w:val="center"/>
          </w:tcPr>
          <w:p w14:paraId="69E52108" w14:textId="77777777" w:rsidR="005A2664" w:rsidRDefault="00B27013">
            <w:pPr>
              <w:pStyle w:val="TableText"/>
            </w:pPr>
            <w:r>
              <w:rPr>
                <w:b/>
                <w:sz w:val="21"/>
              </w:rPr>
              <w:t>Advisory lock</w:t>
            </w:r>
          </w:p>
        </w:tc>
        <w:tc>
          <w:tcPr>
            <w:tcW w:w="6922" w:type="dxa"/>
            <w:vAlign w:val="center"/>
          </w:tcPr>
          <w:p w14:paraId="163117FC" w14:textId="77777777" w:rsidR="005A2664" w:rsidRDefault="00B27013">
            <w:pPr>
              <w:pStyle w:val="TableText"/>
            </w:pPr>
            <w:r>
              <w:rPr>
                <w:sz w:val="21"/>
              </w:rPr>
              <w:t>An application-defined PostgreSQL lock, used here to serialise receipt numbering.</w:t>
            </w:r>
          </w:p>
        </w:tc>
      </w:tr>
      <w:tr w:rsidR="005A2664" w14:paraId="640BD49C" w14:textId="77777777">
        <w:trPr>
          <w:cantSplit/>
          <w:jc w:val="center"/>
        </w:trPr>
        <w:tc>
          <w:tcPr>
            <w:tcW w:w="2596" w:type="dxa"/>
            <w:vAlign w:val="center"/>
          </w:tcPr>
          <w:p w14:paraId="4F4ACE10" w14:textId="77777777" w:rsidR="005A2664" w:rsidRDefault="00B27013">
            <w:pPr>
              <w:pStyle w:val="TableText"/>
            </w:pPr>
            <w:r>
              <w:rPr>
                <w:b/>
                <w:sz w:val="21"/>
              </w:rPr>
              <w:t>Receipt snapshot</w:t>
            </w:r>
          </w:p>
        </w:tc>
        <w:tc>
          <w:tcPr>
            <w:tcW w:w="6922" w:type="dxa"/>
            <w:vAlign w:val="center"/>
          </w:tcPr>
          <w:p w14:paraId="03D02AEF" w14:textId="77777777" w:rsidR="005A2664" w:rsidRDefault="00B27013">
            <w:pPr>
              <w:pStyle w:val="TableText"/>
            </w:pPr>
            <w:r>
              <w:rPr>
                <w:sz w:val="21"/>
              </w:rPr>
              <w:t>A JSON copy of the confirmed registration stored at the time of confirmation.</w:t>
            </w:r>
          </w:p>
        </w:tc>
      </w:tr>
    </w:tbl>
    <w:p w14:paraId="34E850F2" w14:textId="77777777" w:rsidR="005A2664" w:rsidRDefault="005A2664">
      <w:pPr>
        <w:spacing w:after="120" w:line="192" w:lineRule="auto"/>
      </w:pPr>
    </w:p>
    <w:sectPr w:rsidR="005A2664" w:rsidSect="00034616">
      <w:headerReference w:type="default" r:id="rId38"/>
      <w:footerReference w:type="default" r:id="rId39"/>
      <w:pgSz w:w="11909" w:h="16834"/>
      <w:pgMar w:top="1440" w:right="950" w:bottom="1454" w:left="1440" w:header="720"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38250" w14:textId="77777777" w:rsidR="00B27013" w:rsidRDefault="00B27013">
      <w:pPr>
        <w:spacing w:after="0" w:line="240" w:lineRule="auto"/>
      </w:pPr>
      <w:r>
        <w:separator/>
      </w:r>
    </w:p>
  </w:endnote>
  <w:endnote w:type="continuationSeparator" w:id="0">
    <w:p w14:paraId="2AD5B07A" w14:textId="77777777" w:rsidR="00B27013" w:rsidRDefault="00B27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D4195" w14:textId="77777777" w:rsidR="005A2664" w:rsidRDefault="005A2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BDA27"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406D3"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32CDF2" w14:textId="77777777" w:rsidR="00B27013" w:rsidRDefault="00B27013">
      <w:pPr>
        <w:spacing w:after="0" w:line="240" w:lineRule="auto"/>
      </w:pPr>
      <w:r>
        <w:separator/>
      </w:r>
    </w:p>
  </w:footnote>
  <w:footnote w:type="continuationSeparator" w:id="0">
    <w:p w14:paraId="1F7D07F2" w14:textId="77777777" w:rsidR="00B27013" w:rsidRDefault="00B27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998DA" w14:textId="77777777" w:rsidR="005A2664" w:rsidRDefault="005A2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8EB0C" w14:textId="77777777" w:rsidR="005A2664" w:rsidRDefault="005A2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74175">
    <w:abstractNumId w:val="8"/>
  </w:num>
  <w:num w:numId="2" w16cid:durableId="1217009309">
    <w:abstractNumId w:val="6"/>
  </w:num>
  <w:num w:numId="3" w16cid:durableId="1824547242">
    <w:abstractNumId w:val="5"/>
  </w:num>
  <w:num w:numId="4" w16cid:durableId="1473012932">
    <w:abstractNumId w:val="4"/>
  </w:num>
  <w:num w:numId="5" w16cid:durableId="522015160">
    <w:abstractNumId w:val="7"/>
  </w:num>
  <w:num w:numId="6" w16cid:durableId="1250653125">
    <w:abstractNumId w:val="3"/>
  </w:num>
  <w:num w:numId="7" w16cid:durableId="1072386694">
    <w:abstractNumId w:val="2"/>
  </w:num>
  <w:num w:numId="8" w16cid:durableId="387538421">
    <w:abstractNumId w:val="1"/>
  </w:num>
  <w:num w:numId="9" w16cid:durableId="924807343">
    <w:abstractNumId w:val="0"/>
  </w:num>
  <w:num w:numId="10" w16cid:durableId="400300576">
    <w:abstractNumId w:val="7"/>
    <w:lvlOverride w:ilvl="0">
      <w:startOverride w:val="1"/>
    </w:lvlOverride>
  </w:num>
  <w:num w:numId="11" w16cid:durableId="192771418">
    <w:abstractNumId w:val="7"/>
    <w:lvlOverride w:ilvl="0">
      <w:startOverride w:val="1"/>
    </w:lvlOverride>
  </w:num>
  <w:num w:numId="12" w16cid:durableId="1032851659">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664"/>
    <w:rsid w:val="00776288"/>
    <w:rsid w:val="009F4CBB"/>
    <w:rsid w:val="00AA1D8D"/>
    <w:rsid w:val="00B2701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B8AA"/>
  <w14:defaultImageDpi w14:val="300"/>
  <w15:docId w15:val="{88DF9FF3-AACC-4046-B41E-EA5139AC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9F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19674</Words>
  <Characters>112147</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Electify Mini Project Report</dc:title>
  <dc:subject/>
  <dc:creator>Matheshwaran R, Suhas C, Nithyashree K, Devananda E</dc:creator>
  <cp:keywords/>
  <dc:description/>
  <cp:lastModifiedBy>Mathesh Waran</cp:lastModifiedBy>
  <cp:revision>2</cp:revision>
  <dcterms:created xsi:type="dcterms:W3CDTF">2026-10-13T06:46:00Z</dcterms:created>
  <dcterms:modified xsi:type="dcterms:W3CDTF">2026-10-13T06:46:00Z</dcterms:modified>
  <cp:category/>
</cp:coreProperties>
</file>