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54D6" w14:textId="77777777" w:rsidR="000E21C3" w:rsidRPr="00277DD2" w:rsidRDefault="000E21C3" w:rsidP="000E21C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</w:pPr>
      <w:r w:rsidRPr="00277DD2"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  <w:t>Documentação Técnica — Modulação Unipolar NRZ-I em VHDL</w:t>
      </w:r>
    </w:p>
    <w:p w14:paraId="761AA270" w14:textId="77777777" w:rsidR="009E34B1" w:rsidRDefault="009E34B1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16A16146" w14:textId="40F0EF5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1. Visão Geral do Circuito</w:t>
      </w:r>
    </w:p>
    <w:p w14:paraId="481D71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implementa um sistema de modulação digital unipolar NRZ-I (Non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Return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Zero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Inverted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 utilizando linguagem VHDL e FPGA. O circuito recebe uma sequência de 16 bits proveniente dos switches da placa FPGA e transmite os bits serialmente por meio de um sinal modulado.</w:t>
      </w:r>
    </w:p>
    <w:p w14:paraId="2C9828BF" w14:textId="39DF099A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Na modulação </w:t>
      </w:r>
      <w:r w:rsidR="00846E53">
        <w:rPr>
          <w:rFonts w:ascii="Arial" w:eastAsia="Times New Roman" w:hAnsi="Arial" w:cs="Arial"/>
          <w:kern w:val="0"/>
          <w:lang w:eastAsia="pt-BR"/>
          <w14:ligatures w14:val="none"/>
        </w:rPr>
        <w:t>u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nipolar NRZ-I, o valor lógico do bit é representado pela ocorrência ou não de transição no nível do sinal no início do intervalo do símbolo: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36"/>
        <w:gridCol w:w="3043"/>
      </w:tblGrid>
      <w:tr w:rsidR="000E21C3" w:rsidRPr="000E21C3" w14:paraId="06BBC2D2" w14:textId="77777777" w:rsidTr="000E21C3">
        <w:tc>
          <w:tcPr>
            <w:tcW w:w="0" w:type="auto"/>
            <w:hideMark/>
          </w:tcPr>
          <w:p w14:paraId="645FFAC8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Bit</w:t>
            </w:r>
          </w:p>
        </w:tc>
        <w:tc>
          <w:tcPr>
            <w:tcW w:w="0" w:type="auto"/>
            <w:hideMark/>
          </w:tcPr>
          <w:p w14:paraId="5124AADD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 do sinal</w:t>
            </w:r>
          </w:p>
        </w:tc>
      </w:tr>
      <w:tr w:rsidR="000E21C3" w:rsidRPr="000E21C3" w14:paraId="083535D3" w14:textId="77777777" w:rsidTr="000E21C3">
        <w:tc>
          <w:tcPr>
            <w:tcW w:w="0" w:type="auto"/>
            <w:hideMark/>
          </w:tcPr>
          <w:p w14:paraId="6C2DA04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6B4B51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Ocorre inversão do nível</w:t>
            </w:r>
          </w:p>
        </w:tc>
      </w:tr>
      <w:tr w:rsidR="000E21C3" w:rsidRPr="000E21C3" w14:paraId="56B59790" w14:textId="77777777" w:rsidTr="000E21C3">
        <w:tc>
          <w:tcPr>
            <w:tcW w:w="0" w:type="auto"/>
            <w:hideMark/>
          </w:tcPr>
          <w:p w14:paraId="7C5E997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4337FA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Mantém o nível anterior</w:t>
            </w:r>
          </w:p>
        </w:tc>
      </w:tr>
    </w:tbl>
    <w:p w14:paraId="0F84645B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Diferentemente da modulação NRZ-L, o significado do bit não depende diretamente do nível lógico presente na saída, mas sim da mudança de estado entre dois intervalos consecutivos.</w:t>
      </w:r>
    </w:p>
    <w:p w14:paraId="63A4EDCE" w14:textId="6A974EDE" w:rsid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por um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síncrono da FPGA e pela temporização configurável através de um contador interno. O sistema também utiliza um botão físico para iniciar ou interromper a transmissão da sequência capturada nos switches.</w:t>
      </w:r>
      <w:r w:rsidR="009F3B1C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Além da saída serial modulada, o projeto espelha o valor dos switches nos LEDs da placa, permitindo visualização simultânea da palavra transmitida.</w:t>
      </w:r>
    </w:p>
    <w:p w14:paraId="6FC716C1" w14:textId="1DDB05DC" w:rsidR="009F3B1C" w:rsidRDefault="009F3B1C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kern w:val="0"/>
          <w:lang w:eastAsia="pt-BR"/>
          <w14:ligatures w14:val="none"/>
        </w:rPr>
        <w:t>Os diagrama de blocos do circuito pode ser visto na figura 1.</w:t>
      </w:r>
    </w:p>
    <w:p w14:paraId="4CA2738F" w14:textId="06788AEC" w:rsidR="009F3B1C" w:rsidRDefault="009F3B1C" w:rsidP="009F3B1C">
      <w:pPr>
        <w:pStyle w:val="Legenda"/>
        <w:keepNext/>
        <w:jc w:val="center"/>
      </w:pPr>
      <w:r>
        <w:lastRenderedPageBreak/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Diagrama de blocos do circuito do NRZ-I</w:t>
      </w:r>
    </w:p>
    <w:p w14:paraId="4598D5E9" w14:textId="77777777" w:rsidR="009F3B1C" w:rsidRDefault="009F3B1C" w:rsidP="009F3B1C">
      <w:pPr>
        <w:keepNext/>
        <w:spacing w:before="100" w:beforeAutospacing="1" w:after="100" w:afterAutospacing="1" w:line="240" w:lineRule="auto"/>
        <w:jc w:val="center"/>
      </w:pPr>
      <w:r>
        <w:rPr>
          <w:rFonts w:ascii="Arial" w:eastAsia="Times New Roman" w:hAnsi="Arial" w:cs="Arial"/>
          <w:noProof/>
          <w:kern w:val="0"/>
          <w:lang w:eastAsia="pt-BR"/>
        </w:rPr>
        <w:drawing>
          <wp:inline distT="0" distB="0" distL="0" distR="0" wp14:anchorId="4103064C" wp14:editId="53185820">
            <wp:extent cx="4686576" cy="3124200"/>
            <wp:effectExtent l="0" t="0" r="0" b="0"/>
            <wp:docPr id="426899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99224" name="Imagem 4268992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291" cy="319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1A73F" w14:textId="357BF398" w:rsidR="009F3B1C" w:rsidRPr="009F3B1C" w:rsidRDefault="009F3B1C" w:rsidP="009F3B1C">
      <w:pPr>
        <w:pStyle w:val="Legenda"/>
        <w:jc w:val="center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9F3B1C">
        <w:rPr>
          <w:rFonts w:ascii="Arial" w:hAnsi="Arial" w:cs="Arial"/>
        </w:rPr>
        <w:t>Fonte: própria</w:t>
      </w:r>
    </w:p>
    <w:p w14:paraId="4943DAF7" w14:textId="02AD8E45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EB37AE2" w14:textId="13E541C1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Interface do Módulo</w:t>
      </w:r>
    </w:p>
    <w:p w14:paraId="267E1A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módulo principal do projeto é denominado </w:t>
      </w:r>
      <w:proofErr w:type="spellStart"/>
      <w:r w:rsidRPr="000E21C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NRZI_Source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4ECB77A4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Entradas e saídas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4109"/>
        <w:gridCol w:w="3112"/>
      </w:tblGrid>
      <w:tr w:rsidR="000E21C3" w:rsidRPr="000E21C3" w14:paraId="0270C751" w14:textId="77777777" w:rsidTr="000E21C3">
        <w:tc>
          <w:tcPr>
            <w:tcW w:w="0" w:type="auto"/>
            <w:hideMark/>
          </w:tcPr>
          <w:p w14:paraId="6EB9B1E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Porta</w:t>
            </w:r>
          </w:p>
        </w:tc>
        <w:tc>
          <w:tcPr>
            <w:tcW w:w="4109" w:type="dxa"/>
            <w:hideMark/>
          </w:tcPr>
          <w:p w14:paraId="64EBF21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3112" w:type="dxa"/>
            <w:hideMark/>
          </w:tcPr>
          <w:p w14:paraId="4AB45013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1B4387A0" w14:textId="77777777" w:rsidTr="000E21C3">
        <w:tc>
          <w:tcPr>
            <w:tcW w:w="0" w:type="auto"/>
            <w:vAlign w:val="center"/>
            <w:hideMark/>
          </w:tcPr>
          <w:p w14:paraId="3B9B1CCF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48ACF563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2E4EACAF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principal da FPGA (100 MHz)</w:t>
            </w:r>
          </w:p>
        </w:tc>
      </w:tr>
      <w:tr w:rsidR="000E21C3" w:rsidRPr="000E21C3" w14:paraId="72188BDC" w14:textId="77777777" w:rsidTr="000E21C3">
        <w:tc>
          <w:tcPr>
            <w:tcW w:w="0" w:type="auto"/>
            <w:vAlign w:val="center"/>
            <w:hideMark/>
          </w:tcPr>
          <w:p w14:paraId="08B6B4A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643C6478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7BE74394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Botão utilizado para iniciar/parar transmissão</w:t>
            </w:r>
          </w:p>
        </w:tc>
      </w:tr>
      <w:tr w:rsidR="000E21C3" w:rsidRPr="000E21C3" w14:paraId="5238C535" w14:textId="77777777" w:rsidTr="000E21C3">
        <w:tc>
          <w:tcPr>
            <w:tcW w:w="0" w:type="auto"/>
            <w:vAlign w:val="center"/>
            <w:hideMark/>
          </w:tcPr>
          <w:p w14:paraId="32BA63F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o_swv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3398F97B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112" w:type="dxa"/>
            <w:vAlign w:val="center"/>
            <w:hideMark/>
          </w:tcPr>
          <w:p w14:paraId="0EA7B0D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Vetor de entrada proveniente dos switches</w:t>
            </w:r>
          </w:p>
        </w:tc>
      </w:tr>
      <w:tr w:rsidR="000E21C3" w:rsidRPr="000E21C3" w14:paraId="2966A6DF" w14:textId="77777777" w:rsidTr="000E21C3">
        <w:tc>
          <w:tcPr>
            <w:tcW w:w="0" w:type="auto"/>
            <w:vAlign w:val="center"/>
            <w:hideMark/>
          </w:tcPr>
          <w:p w14:paraId="66F26190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leds_out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B95ACF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112" w:type="dxa"/>
            <w:vAlign w:val="center"/>
            <w:hideMark/>
          </w:tcPr>
          <w:p w14:paraId="3818C5B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Espelhamento do vetor armazenado nos LEDs</w:t>
            </w:r>
          </w:p>
        </w:tc>
      </w:tr>
      <w:tr w:rsidR="000E21C3" w:rsidRPr="000E21C3" w14:paraId="61B572C2" w14:textId="77777777" w:rsidTr="000E21C3">
        <w:tc>
          <w:tcPr>
            <w:tcW w:w="0" w:type="auto"/>
            <w:vAlign w:val="center"/>
            <w:hideMark/>
          </w:tcPr>
          <w:p w14:paraId="621C903A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nrzi_out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CD5EB64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35B451D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Saída serial modulada em NRZ-I</w:t>
            </w:r>
          </w:p>
        </w:tc>
      </w:tr>
    </w:tbl>
    <w:p w14:paraId="090076C3" w14:textId="321BFCD8" w:rsid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F1D85A7" w14:textId="77777777" w:rsidR="009E34B1" w:rsidRPr="000E21C3" w:rsidRDefault="009E34B1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1D8DB19" w14:textId="04EAA944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3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Parâmetros Configuráveis (</w:t>
      </w:r>
      <w:proofErr w:type="spellStart"/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Generics</w:t>
      </w:r>
      <w:proofErr w:type="spellEnd"/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)</w:t>
      </w:r>
    </w:p>
    <w:p w14:paraId="275A3A21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utiliza um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configurar a duração do intervalo de bit.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0"/>
        <w:gridCol w:w="1225"/>
        <w:gridCol w:w="6159"/>
      </w:tblGrid>
      <w:tr w:rsidR="000E21C3" w:rsidRPr="000E21C3" w14:paraId="652B4909" w14:textId="77777777" w:rsidTr="00B06A31">
        <w:tc>
          <w:tcPr>
            <w:tcW w:w="0" w:type="auto"/>
            <w:hideMark/>
          </w:tcPr>
          <w:p w14:paraId="4B74DAFB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Generic</w:t>
            </w:r>
            <w:proofErr w:type="spellEnd"/>
          </w:p>
        </w:tc>
        <w:tc>
          <w:tcPr>
            <w:tcW w:w="0" w:type="auto"/>
            <w:hideMark/>
          </w:tcPr>
          <w:p w14:paraId="5D01A49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2314847C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54A720B8" w14:textId="77777777" w:rsidTr="00B06A31">
        <w:tc>
          <w:tcPr>
            <w:tcW w:w="0" w:type="auto"/>
            <w:vAlign w:val="center"/>
            <w:hideMark/>
          </w:tcPr>
          <w:p w14:paraId="489DBCC1" w14:textId="77777777" w:rsidR="000E21C3" w:rsidRPr="00B06A31" w:rsidRDefault="000E21C3" w:rsidP="00B06A31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r w:rsidRPr="00B06A31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lastRenderedPageBreak/>
              <w:t>ciclos</w:t>
            </w:r>
          </w:p>
        </w:tc>
        <w:tc>
          <w:tcPr>
            <w:tcW w:w="0" w:type="auto"/>
            <w:vAlign w:val="center"/>
            <w:hideMark/>
          </w:tcPr>
          <w:p w14:paraId="665F13D3" w14:textId="77777777" w:rsidR="000E21C3" w:rsidRPr="00B06A31" w:rsidRDefault="000E21C3" w:rsidP="00B06A31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B06A31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86C14" w14:textId="77777777" w:rsidR="000E21C3" w:rsidRPr="000E21C3" w:rsidRDefault="000E21C3" w:rsidP="00B06A31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Número de ciclos de </w:t>
            </w: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utilizados para cada bit transmitido</w:t>
            </w:r>
          </w:p>
        </w:tc>
      </w:tr>
    </w:tbl>
    <w:p w14:paraId="2A9F0A7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Valor padrão utilizado no projeto:</w:t>
      </w:r>
    </w:p>
    <w:p w14:paraId="32602B21" w14:textId="77777777" w:rsidR="000E21C3" w:rsidRPr="00B06A31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gram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 :</w:t>
      </w:r>
      <w:proofErr w:type="gramEnd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gram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INTEGER :</w:t>
      </w:r>
      <w:proofErr w:type="gramEnd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= 50_000_000</w:t>
      </w:r>
    </w:p>
    <w:p w14:paraId="78CED57F" w14:textId="41B9F09C" w:rsidR="000E21C3" w:rsidRDefault="000E21C3" w:rsidP="00B06A31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Considerando 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 da placa Basys3, esse valor produz aproximadamente 0,5 segundo por bit, permitindo visualização perceptível nos LEDs.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Durante a simulação, o valor é reduzido para acelerar a execução 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0753CA03" w14:textId="77777777" w:rsidR="009E34B1" w:rsidRPr="000E21C3" w:rsidRDefault="009E34B1" w:rsidP="00B06A31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1E15FD3" w14:textId="09B361B9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Funcionamento Interno</w:t>
      </w:r>
    </w:p>
    <w:p w14:paraId="2E25F0B4" w14:textId="65C53F90" w:rsidR="000E21C3" w:rsidRPr="000E21C3" w:rsidRDefault="00FF7438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.1 Captura da sequência de bits</w:t>
      </w:r>
    </w:p>
    <w:p w14:paraId="59CD38EE" w14:textId="352E37B6" w:rsidR="000E21C3" w:rsidRPr="000E21C3" w:rsidRDefault="000E21C3" w:rsidP="009E34B1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vetor presente nos switches é capturado quando ocorre uma borda de subida no botão após o processo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valor capturado é armazenado no sinal interno </w:t>
      </w:r>
      <w:proofErr w:type="spell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Esse registrador mantém os dados estáveis durante toda a transmissão.</w:t>
      </w:r>
    </w:p>
    <w:p w14:paraId="310DEA50" w14:textId="116746F3" w:rsidR="000E21C3" w:rsidRPr="000E21C3" w:rsidRDefault="00FF7438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.2 </w:t>
      </w:r>
      <w:proofErr w:type="spellStart"/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Debounce</w:t>
      </w:r>
      <w:proofErr w:type="spellEnd"/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do botão</w:t>
      </w:r>
    </w:p>
    <w:p w14:paraId="7DE2CF75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físico da FPGA apresenta ruído mecânico durante acionamentos. Para evitar múltiplas ativações indevidas, o projeto implementa uma lógica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utilizando:</w:t>
      </w:r>
    </w:p>
    <w:p w14:paraId="013DB7E4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contador interno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db_cnt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37C44706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sinal estabilizado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btn_stable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7FE57690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detecção de borda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btn_prev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).</w:t>
      </w:r>
    </w:p>
    <w:p w14:paraId="730D44DC" w14:textId="3479869E" w:rsidR="000E21C3" w:rsidRPr="000E21C3" w:rsidRDefault="000E21C3" w:rsidP="009E34B1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garante que apenas pressionamentos válidos sejam reconhecidos.</w:t>
      </w:r>
    </w:p>
    <w:p w14:paraId="5F179C9D" w14:textId="00902075" w:rsidR="000E21C3" w:rsidRPr="000E21C3" w:rsidRDefault="00FF7438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.3 Controle de transmissão</w:t>
      </w:r>
    </w:p>
    <w:p w14:paraId="27E01412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pelo sinal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reset_n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5A6EB2A1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Segue seu funcionamento: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89"/>
        <w:gridCol w:w="2898"/>
      </w:tblGrid>
      <w:tr w:rsidR="000E21C3" w:rsidRPr="000E21C3" w14:paraId="5BBDB4FF" w14:textId="77777777" w:rsidTr="00366642">
        <w:tc>
          <w:tcPr>
            <w:tcW w:w="0" w:type="auto"/>
            <w:hideMark/>
          </w:tcPr>
          <w:p w14:paraId="63C7BE40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Estado</w:t>
            </w:r>
          </w:p>
        </w:tc>
        <w:tc>
          <w:tcPr>
            <w:tcW w:w="0" w:type="auto"/>
            <w:hideMark/>
          </w:tcPr>
          <w:p w14:paraId="00DA8F72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</w:t>
            </w:r>
          </w:p>
        </w:tc>
      </w:tr>
      <w:tr w:rsidR="000E21C3" w:rsidRPr="000E21C3" w14:paraId="3AE3009D" w14:textId="77777777" w:rsidTr="00366642">
        <w:tc>
          <w:tcPr>
            <w:tcW w:w="0" w:type="auto"/>
            <w:hideMark/>
          </w:tcPr>
          <w:p w14:paraId="17D57767" w14:textId="77777777" w:rsidR="000E21C3" w:rsidRPr="0036664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reset_n</w:t>
            </w:r>
            <w:proofErr w:type="spellEnd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 xml:space="preserve"> = '1'</w:t>
            </w:r>
          </w:p>
        </w:tc>
        <w:tc>
          <w:tcPr>
            <w:tcW w:w="0" w:type="auto"/>
            <w:hideMark/>
          </w:tcPr>
          <w:p w14:paraId="73526469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parado/resetado</w:t>
            </w:r>
          </w:p>
        </w:tc>
      </w:tr>
      <w:tr w:rsidR="000E21C3" w:rsidRPr="000E21C3" w14:paraId="4069B4A6" w14:textId="77777777" w:rsidTr="00366642">
        <w:tc>
          <w:tcPr>
            <w:tcW w:w="0" w:type="auto"/>
            <w:hideMark/>
          </w:tcPr>
          <w:p w14:paraId="319B533D" w14:textId="77777777" w:rsidR="000E21C3" w:rsidRPr="0036664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reset_n</w:t>
            </w:r>
            <w:proofErr w:type="spellEnd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 xml:space="preserve"> = '0'</w:t>
            </w:r>
          </w:p>
        </w:tc>
        <w:tc>
          <w:tcPr>
            <w:tcW w:w="0" w:type="auto"/>
            <w:hideMark/>
          </w:tcPr>
          <w:p w14:paraId="2ED51A96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transmitindo</w:t>
            </w:r>
          </w:p>
        </w:tc>
      </w:tr>
    </w:tbl>
    <w:p w14:paraId="32441B1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atua em modo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79CF686A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primeiro acionamento: captura os switches e inicia transmissão;</w:t>
      </w:r>
    </w:p>
    <w:p w14:paraId="24E59369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segundo acionamento: interrompe transmissão;</w:t>
      </w:r>
    </w:p>
    <w:p w14:paraId="516F4FC6" w14:textId="1B5AC462" w:rsidR="000E21C3" w:rsidRPr="009E34B1" w:rsidRDefault="000E21C3" w:rsidP="009E34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terceiro acionamento: captura nova palavra e reinicia.</w:t>
      </w:r>
    </w:p>
    <w:p w14:paraId="36545218" w14:textId="2A7CA093" w:rsidR="000E21C3" w:rsidRPr="000E21C3" w:rsidRDefault="00FF7438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.4 Temporização dos bits</w:t>
      </w:r>
    </w:p>
    <w:p w14:paraId="5BDE4386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duração de cada símbolo é controlada pelo contador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bit_counter</w:t>
      </w:r>
      <w:proofErr w:type="spellEnd"/>
      <w:r w:rsidRPr="00366642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78D15F97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cada ciclo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134D23FC" w14:textId="77777777" w:rsidR="000E21C3" w:rsidRPr="000E21C3" w:rsidRDefault="000E21C3" w:rsidP="000E21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contador é incrementado;</w:t>
      </w:r>
    </w:p>
    <w:p w14:paraId="116A4541" w14:textId="77777777" w:rsidR="000E21C3" w:rsidRPr="000E21C3" w:rsidRDefault="000E21C3" w:rsidP="000E21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quando atinge </w:t>
      </w:r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 - 1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, o próximo bit é selecionado.</w:t>
      </w:r>
    </w:p>
    <w:p w14:paraId="34EF85C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índice do bit atual é armazenado em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63EB57B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transmissão ocorre do bit mais significativo para o menos significativo:</w:t>
      </w:r>
    </w:p>
    <w:p w14:paraId="6B0D17FC" w14:textId="042CADEF" w:rsidR="000E21C3" w:rsidRPr="000E21C3" w:rsidRDefault="000E21C3" w:rsidP="009E34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15 → 14 → 13 → ... → 0</w:t>
      </w:r>
    </w:p>
    <w:p w14:paraId="705DFD8E" w14:textId="5F824764" w:rsidR="000E21C3" w:rsidRPr="000E21C3" w:rsidRDefault="00FF7438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.5 Geração do sinal NRZ-I</w:t>
      </w:r>
    </w:p>
    <w:p w14:paraId="69D53422" w14:textId="6861424D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modulação NRZ-I é implementada utilizando um registrador interno responsável por armazenar o nível atual da saída.</w:t>
      </w:r>
      <w:r w:rsidR="0021372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lógica verifica o valor do bit transmitido:</w:t>
      </w:r>
    </w:p>
    <w:p w14:paraId="333DEB65" w14:textId="77777777" w:rsidR="000E21C3" w:rsidRPr="000E21C3" w:rsidRDefault="000E21C3" w:rsidP="000E21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 o bit atual for 1, o nível da saída é invertido;</w:t>
      </w:r>
    </w:p>
    <w:p w14:paraId="697C62DF" w14:textId="77777777" w:rsidR="000E21C3" w:rsidRPr="000E21C3" w:rsidRDefault="000E21C3" w:rsidP="000E21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 o bit atual for 0, o nível anterior é mantido.</w:t>
      </w:r>
    </w:p>
    <w:p w14:paraId="63E9F567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Trecho conceitual da lógica:</w:t>
      </w:r>
    </w:p>
    <w:p w14:paraId="21785BF1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if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) = '1'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then</w:t>
      </w:r>
      <w:proofErr w:type="spellEnd"/>
    </w:p>
    <w:p w14:paraId="216BF921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  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not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464132E4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else</w:t>
      </w:r>
      <w:proofErr w:type="spellEnd"/>
    </w:p>
    <w:p w14:paraId="4E4A2EBE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  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0EF007AB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end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if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50530D24" w14:textId="55C531EB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Dessa forma, a informação transmitida é representada pela ocorrência de transição no início do intervalo do bit.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valor gerado permanece constante até o próximo instante de atualização controlado pelo contador interno.</w:t>
      </w:r>
    </w:p>
    <w:p w14:paraId="1D2C0CAD" w14:textId="0918F152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DEF0038" w14:textId="3DF18A81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Mapeamento Físico na FPGA</w:t>
      </w:r>
    </w:p>
    <w:p w14:paraId="14E8471A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projeto foi desenvolvido para a placa FPGA Basys3.</w:t>
      </w:r>
    </w:p>
    <w:p w14:paraId="2DFC735C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Clock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0E21C3" w:rsidRPr="000E21C3" w14:paraId="7D1818FA" w14:textId="77777777" w:rsidTr="00E93072">
        <w:tc>
          <w:tcPr>
            <w:tcW w:w="0" w:type="auto"/>
            <w:hideMark/>
          </w:tcPr>
          <w:p w14:paraId="48E24BC4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C8172A6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3EFA09FB" w14:textId="77777777" w:rsidTr="00E93072">
        <w:tc>
          <w:tcPr>
            <w:tcW w:w="0" w:type="auto"/>
            <w:hideMark/>
          </w:tcPr>
          <w:p w14:paraId="20832463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0" w:type="auto"/>
            <w:hideMark/>
          </w:tcPr>
          <w:p w14:paraId="62179D4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W5</w:t>
            </w:r>
          </w:p>
        </w:tc>
      </w:tr>
    </w:tbl>
    <w:p w14:paraId="195DC3D1" w14:textId="1CEE8E50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D2DF667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Botão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0E21C3" w:rsidRPr="000E21C3" w14:paraId="5198B7F9" w14:textId="77777777" w:rsidTr="00E93072">
        <w:tc>
          <w:tcPr>
            <w:tcW w:w="0" w:type="auto"/>
            <w:hideMark/>
          </w:tcPr>
          <w:p w14:paraId="2752A037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7D92CCF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5304B3FA" w14:textId="77777777" w:rsidTr="00E93072">
        <w:tc>
          <w:tcPr>
            <w:tcW w:w="0" w:type="auto"/>
            <w:hideMark/>
          </w:tcPr>
          <w:p w14:paraId="6AD69CD4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0" w:type="auto"/>
            <w:hideMark/>
          </w:tcPr>
          <w:p w14:paraId="464B54E5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U18</w:t>
            </w:r>
          </w:p>
        </w:tc>
      </w:tr>
    </w:tbl>
    <w:p w14:paraId="76794F0A" w14:textId="2000F667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6DA2EF1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Saída serial NRZ-I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9"/>
        <w:gridCol w:w="736"/>
      </w:tblGrid>
      <w:tr w:rsidR="000E21C3" w:rsidRPr="000E21C3" w14:paraId="414F8920" w14:textId="77777777" w:rsidTr="00E93072">
        <w:tc>
          <w:tcPr>
            <w:tcW w:w="0" w:type="auto"/>
            <w:hideMark/>
          </w:tcPr>
          <w:p w14:paraId="1B479437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40DD275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79CD1A04" w14:textId="77777777" w:rsidTr="00E93072">
        <w:tc>
          <w:tcPr>
            <w:tcW w:w="0" w:type="auto"/>
            <w:hideMark/>
          </w:tcPr>
          <w:p w14:paraId="234C7A6D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nrzi_out</w:t>
            </w:r>
            <w:proofErr w:type="spellEnd"/>
          </w:p>
        </w:tc>
        <w:tc>
          <w:tcPr>
            <w:tcW w:w="0" w:type="auto"/>
            <w:hideMark/>
          </w:tcPr>
          <w:p w14:paraId="48016D5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U2</w:t>
            </w:r>
          </w:p>
        </w:tc>
      </w:tr>
    </w:tbl>
    <w:p w14:paraId="4C6C031D" w14:textId="5FF988E9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6C04C85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Switches</w:t>
      </w:r>
    </w:p>
    <w:p w14:paraId="2F2768A8" w14:textId="7C642DC5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switches da placa são conectados ao vetor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o_</w:t>
      </w:r>
      <w:proofErr w:type="gram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swv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Cada switch representa um bit da sequência transmitida.</w:t>
      </w:r>
    </w:p>
    <w:p w14:paraId="15E6D312" w14:textId="03063508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33C0B71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LEDs</w:t>
      </w:r>
    </w:p>
    <w:p w14:paraId="058E086D" w14:textId="4C7C2A32" w:rsidR="000E21C3" w:rsidRPr="000E21C3" w:rsidRDefault="000E21C3" w:rsidP="003F556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LEDs da placa são conectados ao vetor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leds_</w:t>
      </w:r>
      <w:proofErr w:type="gram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out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Pr="003F5568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E93072" w:rsidRPr="003F5568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>Eles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exibem a palavra armazenada no registrador interno.</w:t>
      </w:r>
    </w:p>
    <w:p w14:paraId="34E5E037" w14:textId="263CD1B2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6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Simulação</w:t>
      </w:r>
    </w:p>
    <w:p w14:paraId="71D774AB" w14:textId="07448FEA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validação funcional do circuito é realizada através do arquivo</w:t>
      </w:r>
      <w:r w:rsidR="003F5568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sim/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tb_NRZI.vhd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71A3CA64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33984B5A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gera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MHz;</w:t>
      </w:r>
    </w:p>
    <w:p w14:paraId="748F7A42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simula acionamentos do botão;</w:t>
      </w:r>
    </w:p>
    <w:p w14:paraId="3F522984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altera sequências de entrada;</w:t>
      </w:r>
    </w:p>
    <w:p w14:paraId="4E0F8A3D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verifica o comportamento da saída serial;</w:t>
      </w:r>
    </w:p>
    <w:p w14:paraId="45372578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reduz o valor 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acelerar a simulação.</w:t>
      </w:r>
    </w:p>
    <w:p w14:paraId="6FA5483A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simulação demonstra:</w:t>
      </w:r>
    </w:p>
    <w:p w14:paraId="32D0DEE5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captura correta da sequência;</w:t>
      </w:r>
    </w:p>
    <w:p w14:paraId="1203BA68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avanço temporal dos bits;</w:t>
      </w:r>
    </w:p>
    <w:p w14:paraId="3412D8A3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manutenção do nível lógico para bits iguais a 0;</w:t>
      </w:r>
    </w:p>
    <w:p w14:paraId="520DA92D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inversão do nível lógico para bits iguais a 1;</w:t>
      </w:r>
    </w:p>
    <w:p w14:paraId="711FF385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funcionamento do modo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do botão.</w:t>
      </w:r>
    </w:p>
    <w:p w14:paraId="71CE1CCA" w14:textId="2DAC9073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B336BBF" w14:textId="30367B81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7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Dependências e Ambiente</w:t>
      </w:r>
    </w:p>
    <w:p w14:paraId="4EB92353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Ferramentas utilizadas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11"/>
        <w:gridCol w:w="2858"/>
      </w:tblGrid>
      <w:tr w:rsidR="000E21C3" w:rsidRPr="000E21C3" w14:paraId="04121595" w14:textId="77777777" w:rsidTr="003F5568">
        <w:tc>
          <w:tcPr>
            <w:tcW w:w="0" w:type="auto"/>
            <w:hideMark/>
          </w:tcPr>
          <w:p w14:paraId="2F8D160C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Ferramenta</w:t>
            </w:r>
          </w:p>
        </w:tc>
        <w:tc>
          <w:tcPr>
            <w:tcW w:w="0" w:type="auto"/>
            <w:hideMark/>
          </w:tcPr>
          <w:p w14:paraId="52939D9B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Versão</w:t>
            </w:r>
          </w:p>
        </w:tc>
      </w:tr>
      <w:tr w:rsidR="000E21C3" w:rsidRPr="000E21C3" w14:paraId="1283D8DE" w14:textId="77777777" w:rsidTr="003F5568">
        <w:tc>
          <w:tcPr>
            <w:tcW w:w="0" w:type="auto"/>
            <w:hideMark/>
          </w:tcPr>
          <w:p w14:paraId="44D2B98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</w:t>
            </w:r>
          </w:p>
        </w:tc>
        <w:tc>
          <w:tcPr>
            <w:tcW w:w="0" w:type="auto"/>
            <w:hideMark/>
          </w:tcPr>
          <w:p w14:paraId="6324B6C0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2023.1</w:t>
            </w:r>
          </w:p>
        </w:tc>
      </w:tr>
      <w:tr w:rsidR="000E21C3" w:rsidRPr="000E21C3" w14:paraId="26D4F15C" w14:textId="77777777" w:rsidTr="003F5568">
        <w:tc>
          <w:tcPr>
            <w:tcW w:w="0" w:type="auto"/>
            <w:hideMark/>
          </w:tcPr>
          <w:p w14:paraId="67236C73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Linguagem</w:t>
            </w:r>
          </w:p>
        </w:tc>
        <w:tc>
          <w:tcPr>
            <w:tcW w:w="0" w:type="auto"/>
            <w:hideMark/>
          </w:tcPr>
          <w:p w14:paraId="550473A2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VHDL</w:t>
            </w:r>
          </w:p>
        </w:tc>
      </w:tr>
      <w:tr w:rsidR="000E21C3" w:rsidRPr="000E21C3" w14:paraId="59AF7436" w14:textId="77777777" w:rsidTr="003F5568">
        <w:tc>
          <w:tcPr>
            <w:tcW w:w="0" w:type="auto"/>
            <w:hideMark/>
          </w:tcPr>
          <w:p w14:paraId="523C124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principal</w:t>
            </w:r>
          </w:p>
        </w:tc>
        <w:tc>
          <w:tcPr>
            <w:tcW w:w="0" w:type="auto"/>
            <w:hideMark/>
          </w:tcPr>
          <w:p w14:paraId="65967FB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IEEE.STD_LOGIC_1164</w:t>
            </w:r>
          </w:p>
        </w:tc>
      </w:tr>
      <w:tr w:rsidR="000E21C3" w:rsidRPr="000E21C3" w14:paraId="63474C74" w14:textId="77777777" w:rsidTr="003F5568">
        <w:tc>
          <w:tcPr>
            <w:tcW w:w="0" w:type="auto"/>
            <w:hideMark/>
          </w:tcPr>
          <w:p w14:paraId="3B0A33C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numérica</w:t>
            </w:r>
          </w:p>
        </w:tc>
        <w:tc>
          <w:tcPr>
            <w:tcW w:w="0" w:type="auto"/>
            <w:hideMark/>
          </w:tcPr>
          <w:p w14:paraId="117226C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IEEE.NUMERIC_STD</w:t>
            </w:r>
          </w:p>
        </w:tc>
      </w:tr>
    </w:tbl>
    <w:p w14:paraId="414CF102" w14:textId="502E5C1A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C69EA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Hardware utilizado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1"/>
        <w:gridCol w:w="1177"/>
      </w:tblGrid>
      <w:tr w:rsidR="000E21C3" w:rsidRPr="000E21C3" w14:paraId="05AF9CDD" w14:textId="77777777" w:rsidTr="003F5568">
        <w:tc>
          <w:tcPr>
            <w:tcW w:w="0" w:type="auto"/>
            <w:hideMark/>
          </w:tcPr>
          <w:p w14:paraId="41C1976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14:paraId="3ADB2F3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Modelo</w:t>
            </w:r>
          </w:p>
        </w:tc>
      </w:tr>
      <w:tr w:rsidR="000E21C3" w:rsidRPr="000E21C3" w14:paraId="0AD7F651" w14:textId="77777777" w:rsidTr="003F5568">
        <w:tc>
          <w:tcPr>
            <w:tcW w:w="0" w:type="auto"/>
            <w:hideMark/>
          </w:tcPr>
          <w:p w14:paraId="3D218721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FPGA</w:t>
            </w:r>
          </w:p>
        </w:tc>
        <w:tc>
          <w:tcPr>
            <w:tcW w:w="0" w:type="auto"/>
            <w:hideMark/>
          </w:tcPr>
          <w:p w14:paraId="4A49C358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Basys3</w:t>
            </w:r>
          </w:p>
        </w:tc>
      </w:tr>
      <w:tr w:rsidR="000E21C3" w:rsidRPr="000E21C3" w14:paraId="653141D6" w14:textId="77777777" w:rsidTr="003F5568">
        <w:tc>
          <w:tcPr>
            <w:tcW w:w="0" w:type="auto"/>
            <w:hideMark/>
          </w:tcPr>
          <w:p w14:paraId="1A1131C2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da placa</w:t>
            </w:r>
          </w:p>
        </w:tc>
        <w:tc>
          <w:tcPr>
            <w:tcW w:w="0" w:type="auto"/>
            <w:hideMark/>
          </w:tcPr>
          <w:p w14:paraId="20AE9906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100 MHz</w:t>
            </w:r>
          </w:p>
        </w:tc>
      </w:tr>
    </w:tbl>
    <w:p w14:paraId="2DB79399" w14:textId="1D90207F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6A61AC9" w14:textId="78A928C2" w:rsidR="000E21C3" w:rsidRPr="000E21C3" w:rsidRDefault="00EF5FDC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8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Organização dos Arquivos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961"/>
        <w:gridCol w:w="4533"/>
      </w:tblGrid>
      <w:tr w:rsidR="000E21C3" w:rsidRPr="000E21C3" w14:paraId="6E9A6E95" w14:textId="77777777" w:rsidTr="003F5568">
        <w:tc>
          <w:tcPr>
            <w:tcW w:w="0" w:type="auto"/>
            <w:hideMark/>
          </w:tcPr>
          <w:p w14:paraId="5D5E98C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0" w:type="auto"/>
            <w:hideMark/>
          </w:tcPr>
          <w:p w14:paraId="11185C52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7EA78831" w14:textId="77777777" w:rsidTr="003F5568">
        <w:tc>
          <w:tcPr>
            <w:tcW w:w="0" w:type="auto"/>
            <w:hideMark/>
          </w:tcPr>
          <w:p w14:paraId="35913E32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src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NRZI_Source.vhd</w:t>
            </w:r>
            <w:proofErr w:type="spellEnd"/>
          </w:p>
        </w:tc>
        <w:tc>
          <w:tcPr>
            <w:tcW w:w="0" w:type="auto"/>
            <w:hideMark/>
          </w:tcPr>
          <w:p w14:paraId="200BC594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Implementação principal da modulação NRZ-I</w:t>
            </w:r>
          </w:p>
        </w:tc>
      </w:tr>
      <w:tr w:rsidR="000E21C3" w:rsidRPr="000E21C3" w14:paraId="7827922A" w14:textId="77777777" w:rsidTr="003F5568">
        <w:tc>
          <w:tcPr>
            <w:tcW w:w="0" w:type="auto"/>
            <w:hideMark/>
          </w:tcPr>
          <w:p w14:paraId="7C20C04D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sim/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tb_NRZI.vhd</w:t>
            </w:r>
            <w:proofErr w:type="spellEnd"/>
          </w:p>
        </w:tc>
        <w:tc>
          <w:tcPr>
            <w:tcW w:w="0" w:type="auto"/>
            <w:hideMark/>
          </w:tcPr>
          <w:p w14:paraId="0F7E3799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Testbench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para simulação</w:t>
            </w:r>
          </w:p>
        </w:tc>
      </w:tr>
      <w:tr w:rsidR="000E21C3" w:rsidRPr="000E21C3" w14:paraId="41E2A521" w14:textId="77777777" w:rsidTr="003F5568">
        <w:tc>
          <w:tcPr>
            <w:tcW w:w="0" w:type="auto"/>
            <w:hideMark/>
          </w:tcPr>
          <w:p w14:paraId="211F4E32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constraints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basys_nrzi.xdc</w:t>
            </w:r>
            <w:proofErr w:type="spellEnd"/>
          </w:p>
        </w:tc>
        <w:tc>
          <w:tcPr>
            <w:tcW w:w="0" w:type="auto"/>
            <w:hideMark/>
          </w:tcPr>
          <w:p w14:paraId="49078E15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Mapeamento físico dos pinos da FPGA</w:t>
            </w:r>
          </w:p>
        </w:tc>
      </w:tr>
      <w:tr w:rsidR="000E21C3" w:rsidRPr="000E21C3" w14:paraId="27956153" w14:textId="77777777" w:rsidTr="003F5568">
        <w:tc>
          <w:tcPr>
            <w:tcW w:w="0" w:type="auto"/>
            <w:hideMark/>
          </w:tcPr>
          <w:p w14:paraId="2EE5B33D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vivado_project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NRZI.xpr</w:t>
            </w:r>
            <w:proofErr w:type="spellEnd"/>
          </w:p>
        </w:tc>
        <w:tc>
          <w:tcPr>
            <w:tcW w:w="0" w:type="auto"/>
            <w:hideMark/>
          </w:tcPr>
          <w:p w14:paraId="3D19F33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Projeto Vivado</w:t>
            </w:r>
          </w:p>
        </w:tc>
      </w:tr>
    </w:tbl>
    <w:p w14:paraId="6CF1148B" w14:textId="2D45A62A" w:rsidR="000E21C3" w:rsidRPr="000E21C3" w:rsidRDefault="00FF7438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9</w:t>
      </w:r>
      <w:r w:rsidR="000E21C3"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. Considerações Finais</w:t>
      </w:r>
    </w:p>
    <w:p w14:paraId="77AE013E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projeto implementa com sucesso a modulação Unipolar NRZ-I utilizando arquitetura síncrona em FPGA.</w:t>
      </w:r>
    </w:p>
    <w:p w14:paraId="6972A52D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utilização de contadores parametrizáveis permite adaptar facilmente a duração dos pulsos tanto para simulação quanto para execução física na placa.</w:t>
      </w:r>
    </w:p>
    <w:p w14:paraId="6E37A0B6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lógica baseada em transições de nível diferencia o comportamento do NRZ-I em relação ao NRZ-L, permitindo observar na prática as características particulares desse esquema de modulação digital.</w:t>
      </w:r>
    </w:p>
    <w:p w14:paraId="671D5F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estrutura modular do circuito facilita futuras expansões, como:</w:t>
      </w:r>
    </w:p>
    <w:p w14:paraId="6CE5953A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transmissão contínua;</w:t>
      </w:r>
    </w:p>
    <w:p w14:paraId="3E9AC935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inclusão de controle serial externo;</w:t>
      </w:r>
    </w:p>
    <w:p w14:paraId="5325C8C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integração com PMOD;</w:t>
      </w:r>
    </w:p>
    <w:p w14:paraId="6B93471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visualização VGA;</w:t>
      </w:r>
    </w:p>
    <w:p w14:paraId="0C1A1E7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comparação entre diferentes técnicas de codificação digital.</w:t>
      </w:r>
    </w:p>
    <w:p w14:paraId="28FF05B4" w14:textId="77777777" w:rsidR="00277625" w:rsidRPr="000E21C3" w:rsidRDefault="00277625" w:rsidP="000E21C3">
      <w:pPr>
        <w:rPr>
          <w:rFonts w:ascii="Arial" w:hAnsi="Arial" w:cs="Arial"/>
        </w:rPr>
      </w:pPr>
    </w:p>
    <w:sectPr w:rsidR="00277625" w:rsidRPr="000E21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86280"/>
    <w:multiLevelType w:val="multilevel"/>
    <w:tmpl w:val="22DE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1899"/>
    <w:multiLevelType w:val="multilevel"/>
    <w:tmpl w:val="9B3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73E5D"/>
    <w:multiLevelType w:val="multilevel"/>
    <w:tmpl w:val="74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D06CE"/>
    <w:multiLevelType w:val="multilevel"/>
    <w:tmpl w:val="5BE6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407C4"/>
    <w:multiLevelType w:val="multilevel"/>
    <w:tmpl w:val="491E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D778C"/>
    <w:multiLevelType w:val="multilevel"/>
    <w:tmpl w:val="0370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00566D"/>
    <w:multiLevelType w:val="multilevel"/>
    <w:tmpl w:val="D7FE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574C3"/>
    <w:multiLevelType w:val="multilevel"/>
    <w:tmpl w:val="52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30AD4"/>
    <w:multiLevelType w:val="multilevel"/>
    <w:tmpl w:val="2084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7627C"/>
    <w:multiLevelType w:val="multilevel"/>
    <w:tmpl w:val="122A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26312C"/>
    <w:multiLevelType w:val="multilevel"/>
    <w:tmpl w:val="60BC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04128F"/>
    <w:multiLevelType w:val="multilevel"/>
    <w:tmpl w:val="5EBE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F44551"/>
    <w:multiLevelType w:val="multilevel"/>
    <w:tmpl w:val="DBD2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4C033A"/>
    <w:multiLevelType w:val="multilevel"/>
    <w:tmpl w:val="DF9C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B8342D"/>
    <w:multiLevelType w:val="multilevel"/>
    <w:tmpl w:val="BD9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15856"/>
    <w:multiLevelType w:val="multilevel"/>
    <w:tmpl w:val="3A16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691254">
    <w:abstractNumId w:val="6"/>
  </w:num>
  <w:num w:numId="2" w16cid:durableId="755056556">
    <w:abstractNumId w:val="2"/>
  </w:num>
  <w:num w:numId="3" w16cid:durableId="1528106834">
    <w:abstractNumId w:val="8"/>
  </w:num>
  <w:num w:numId="4" w16cid:durableId="1914701917">
    <w:abstractNumId w:val="12"/>
  </w:num>
  <w:num w:numId="5" w16cid:durableId="2134671243">
    <w:abstractNumId w:val="15"/>
  </w:num>
  <w:num w:numId="6" w16cid:durableId="1363361097">
    <w:abstractNumId w:val="14"/>
  </w:num>
  <w:num w:numId="7" w16cid:durableId="182325461">
    <w:abstractNumId w:val="11"/>
  </w:num>
  <w:num w:numId="8" w16cid:durableId="1644891895">
    <w:abstractNumId w:val="1"/>
  </w:num>
  <w:num w:numId="9" w16cid:durableId="1807428020">
    <w:abstractNumId w:val="9"/>
  </w:num>
  <w:num w:numId="10" w16cid:durableId="1694453545">
    <w:abstractNumId w:val="0"/>
  </w:num>
  <w:num w:numId="11" w16cid:durableId="1996688695">
    <w:abstractNumId w:val="13"/>
  </w:num>
  <w:num w:numId="12" w16cid:durableId="99112362">
    <w:abstractNumId w:val="4"/>
  </w:num>
  <w:num w:numId="13" w16cid:durableId="988705407">
    <w:abstractNumId w:val="3"/>
  </w:num>
  <w:num w:numId="14" w16cid:durableId="790175123">
    <w:abstractNumId w:val="5"/>
  </w:num>
  <w:num w:numId="15" w16cid:durableId="1626616168">
    <w:abstractNumId w:val="10"/>
  </w:num>
  <w:num w:numId="16" w16cid:durableId="5017066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9E7"/>
    <w:rsid w:val="000E21C3"/>
    <w:rsid w:val="00213723"/>
    <w:rsid w:val="002709E7"/>
    <w:rsid w:val="00277625"/>
    <w:rsid w:val="00277DD2"/>
    <w:rsid w:val="00297801"/>
    <w:rsid w:val="002D0ECB"/>
    <w:rsid w:val="002F6FCF"/>
    <w:rsid w:val="00366642"/>
    <w:rsid w:val="003F5568"/>
    <w:rsid w:val="00503774"/>
    <w:rsid w:val="005A03FA"/>
    <w:rsid w:val="005D44EB"/>
    <w:rsid w:val="006031DD"/>
    <w:rsid w:val="00846E53"/>
    <w:rsid w:val="009E34B1"/>
    <w:rsid w:val="009F3B1C"/>
    <w:rsid w:val="00B06A31"/>
    <w:rsid w:val="00B20795"/>
    <w:rsid w:val="00BD7604"/>
    <w:rsid w:val="00DB1F2E"/>
    <w:rsid w:val="00E53AEC"/>
    <w:rsid w:val="00E748B4"/>
    <w:rsid w:val="00E93072"/>
    <w:rsid w:val="00EA168B"/>
    <w:rsid w:val="00EF5FDC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8244"/>
  <w15:chartTrackingRefBased/>
  <w15:docId w15:val="{AE15AC38-2B96-4345-BF1C-3FC1627B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0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0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70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0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0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0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0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0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0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70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09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09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09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09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09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09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0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0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0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0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0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09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09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09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0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09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09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0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09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09E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709E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709E7"/>
    <w:rPr>
      <w:b/>
      <w:bCs/>
    </w:rPr>
  </w:style>
  <w:style w:type="table" w:styleId="Tabelacomgrade">
    <w:name w:val="Table Grid"/>
    <w:basedOn w:val="Tabelanormal"/>
    <w:uiPriority w:val="39"/>
    <w:rsid w:val="0027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B1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1011</Words>
  <Characters>5462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14</cp:revision>
  <dcterms:created xsi:type="dcterms:W3CDTF">2026-05-29T12:14:00Z</dcterms:created>
  <dcterms:modified xsi:type="dcterms:W3CDTF">2026-06-02T22:34:00Z</dcterms:modified>
</cp:coreProperties>
</file>