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00" w:lineRule="auto"/>
        <w:jc w:val="center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TERMO DE ACEITE DE CONTRATAÇÃO DE PRESTAÇÃO DE SERVIÇOS DE ENSINO DE INFORMÁTICA</w:t>
      </w:r>
    </w:p>
    <w:p w:rsidR="00000000" w:rsidDel="00000000" w:rsidP="00000000" w:rsidRDefault="00000000" w:rsidRPr="00000000" w14:paraId="00000002">
      <w:pPr>
        <w:spacing w:after="0" w:line="30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0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 um lado a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Let’s Code Programação e Treinamento S.A.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inscrita no CNPJ sob nº 24.861.255/0001-07, com sede na cidade de São Paulo, Estado de São Paulo, na Avenida Brigadeiro Faria Lima, nº 1306, 4º andar, Jardim Paulistano, CEP 01451-914 (“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Let’s Code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”), e, de outro lado, o “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Aluno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”, conforme dados recebidos no momento da inscrição de sua inscrição.</w:t>
      </w:r>
    </w:p>
    <w:p w:rsidR="00000000" w:rsidDel="00000000" w:rsidP="00000000" w:rsidRDefault="00000000" w:rsidRPr="00000000" w14:paraId="00000004">
      <w:pPr>
        <w:spacing w:after="0" w:line="30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0" w:firstLine="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OBJETO</w:t>
      </w:r>
    </w:p>
    <w:p w:rsidR="00000000" w:rsidDel="00000000" w:rsidP="00000000" w:rsidRDefault="00000000" w:rsidRPr="00000000" w14:paraId="00000006">
      <w:pPr>
        <w:spacing w:after="0" w:line="30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0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Aluno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se declara ciente de que o objeto do presente Termo é a prestação de serviços de ensino de informática, pela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Let’s Code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do(s) curso(s) contratado(s) (“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Curso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”), por meio de aulas e demais atividades a ele(s) inerentes (“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Serviços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”).</w:t>
      </w:r>
    </w:p>
    <w:p w:rsidR="00000000" w:rsidDel="00000000" w:rsidP="00000000" w:rsidRDefault="00000000" w:rsidRPr="00000000" w14:paraId="00000008">
      <w:pPr>
        <w:spacing w:after="0" w:line="30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0" w:firstLine="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OBRIGAÇÕES E DECLARAÇÕES DO ALUNO</w:t>
      </w:r>
    </w:p>
    <w:p w:rsidR="00000000" w:rsidDel="00000000" w:rsidP="00000000" w:rsidRDefault="00000000" w:rsidRPr="00000000" w14:paraId="0000000A">
      <w:pPr>
        <w:spacing w:after="0" w:line="30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0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Aluno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se declara ciente de que: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284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as aulas serão ministradas em locais indicados pela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Let’s Code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de forma remota;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284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será sua responsabilidade ter disponibilidade para estar presente nas aulas, sejam presenciais ou remotas;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284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somente fará jus ao recebimento do certificado de conclusão do Curso caso tenha </w:t>
      </w: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(i)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frequentado, no mínimo, 80% (oitenta por cento) das aulas (por exemplo, em um Curso de 100 (cem) aulas, o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Aluno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poderá faltar até 20 (vinte) vezes); e </w:t>
      </w: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(ii)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realizado todas as avaliações, de todos os módulos, e todos os projetos solicitados pelo professor;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284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As avaliações ocorrerão da seguinte forma: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04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Avaliação Técnica: referente aos conceitos técnicos abordados em cada módulo do programa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04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Avaliação Comportamental: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referente ao comportamento do aluno em cada módulo;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04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Sua estrutura é dividida em: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724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Auto avaliação - alunos avaliam a si mesmos,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724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Avaliação Docente - alunos avaliam professor e curso, 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724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Avaliação Discente - o professor avalia o desempenho dos alunos.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284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Aluno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somente será considerado presente caso esteja presente ou logado (no caso das aulas remotas) no momento da chamada feita pelo professor. No caso das aulas remotas, se o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Aluno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não interagir ao ser requisitada sua participação pelo professor, ele poderá ser considerado ausente, à exclusivo critério do professor;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284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as aulas serão gravadas e poderão ser disponibilizadas, para casos específicos de falta e/ou de necessidade de apoio no reforço de qualquer conteúdo da aula em questão;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284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o(s) Curso(s) poderá(ão) ter sua(s) ementa(s) alteradas/revisadas, à exclusivo critério da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Let’s Code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anteriormente ou ao decorrer do(s) Curso(s), sendo o aluno avisado previamente;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284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Let’s Code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poderá, a seu exclusivo critério, alterar a disposição das turmas ou realocar o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Aluno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entre as turmas de um mesmo Curso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visando garantir o melhor andamento do(s) Curso(s) e desempenho dos alunos;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284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em caso de quaisquer atitudes consideradas racistas, sexistas, homofóbicas ou preconceituosas em geral, o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Aluno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poderá, à exclusivo critério da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Let’s Code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ser desligado do(s) Curso(s), sendo devida, neste caso, uma multa de R$5.700,00 (cinco mil e setecentos), à ser paga para Americanas S.A., salvo em casos de força maior;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284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caso o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Aluno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venha a ter 5 (cinco) faltas consecutivas ao longo do(s) Curso(s), a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Let’s Code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poderá considerá-lo desistente e efetuar o seu desligamento do(s) Curso(s), sendo devida, neste caso, uma multa de R$5.700,00 (cinco mil e setecentos), à ser paga para Americanas S.A., salvo em casos de força maior;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284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Let’s Code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armazenará os dados pessoais do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Aluno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conforme diretrizes e regras previstas na Lei Geral de Proteção de Dados, observados os direitos aos seus titulares, a todo momento;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284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será sua responsabilidade obter os equipamentos necessários para o atendimento às aulas, incluindo computador, bem como outros materiais que venham a ser solicitados pelo professor ao longo do Curso;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284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as gravações das aulas que eventualmente forem disponibilizadas pela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Let’s Code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serão de uso restrito dos professores e do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Aluno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inscrito no Curso, sendo vedada sua divulgação em qualquer local público ou com acesso de terceiros que não as partes do presente Termo. Será considerada falta grave a divulgação indevida de qualquer gravação e/ou material a terceiros, em qualquer meio, público ou privado, sem o prévio e expresso consentimento da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Let’s Code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sob pena de desligamento imediato do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Aluno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além da obrigação de indenizar por todas as perdas e danos (incluindo lucros cessantes e/ou danos indiretos/colaterais) causados à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Let’s Code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resultantes da referida divulgação indevida; 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284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caso o Aluno opte por se desligar antes do final do(s) Curso(s), pagará uma multa de R$5.700,00 (cinco mil e setecentos) à ser paga para Americanas S.A., salvo em casos de força maior.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284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está de acordo, de forma irrevogável e irretratável, com a utilização de sua imagem e voz, incluindo, sem se limitar aos depoimentos que der, em todo e qualquer material entre fotos, vídeos e documentos, para fins de publicidade, de forma a divulgar o curso oferecido, dentre outras finalidades. A presente declaração é concedida a título gratuito, abrangendo o uso da imagem e voz acima mencionado em todo território nacional e no exterior, sob qualquer forma e meio, incluindo, sem se limitar, às mídias eletrônicas.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284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 Let’s Code deverá avisar com antecedência mínima de 24 horas, a necessidade de cancelar uma aula, salvo em caso de força maior;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284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Ocorrendo o cancelamento da(s) aula(s), as aulas serão remarcadas, sem nenhum ônus para as partes.</w:t>
      </w:r>
    </w:p>
    <w:p w:rsidR="00000000" w:rsidDel="00000000" w:rsidP="00000000" w:rsidRDefault="00000000" w:rsidRPr="00000000" w14:paraId="00000024">
      <w:pPr>
        <w:spacing w:after="0" w:line="30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0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PRAZO E RESCISÃO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0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0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Este Termo permanecerá vigente enquanto o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Aluno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estiver matriculado em qualquer Curso oferecido pela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Let’s Code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até a sua conclusão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0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Este Termo somente será rescindido </w:t>
      </w: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(i)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nas hipóteses de desligamento previstas no item 2.1 acima; ou </w:t>
      </w: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(ii)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pelo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Aluno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mediante comunicação escrita à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Let’s Code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(observadas as penalidades específicas previstas no item 2.1 acima).</w:t>
      </w:r>
    </w:p>
    <w:p w:rsidR="00000000" w:rsidDel="00000000" w:rsidP="00000000" w:rsidRDefault="00000000" w:rsidRPr="00000000" w14:paraId="0000002B">
      <w:pPr>
        <w:spacing w:after="0" w:line="300" w:lineRule="auto"/>
        <w:jc w:val="center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0" w:firstLine="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FORO</w:t>
      </w:r>
    </w:p>
    <w:p w:rsidR="00000000" w:rsidDel="00000000" w:rsidP="00000000" w:rsidRDefault="00000000" w:rsidRPr="00000000" w14:paraId="0000002D">
      <w:pPr>
        <w:spacing w:after="0" w:line="30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0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As Partes elegem o foro da Comarca da Capital do Estado de São Paulo, para dirimir eventuais controvérsias oriundas do presente Termo, com renúncia expressa a qualquer outro, por mais privilegiado que seja ou possa vir a ser.</w:t>
      </w:r>
    </w:p>
    <w:p w:rsidR="00000000" w:rsidDel="00000000" w:rsidP="00000000" w:rsidRDefault="00000000" w:rsidRPr="00000000" w14:paraId="0000002F">
      <w:pPr>
        <w:spacing w:after="0" w:line="30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0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E, por estarem justas e contratadas, assinam o presente Termo digitalmente, mediante declaração de aceite no site da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Let’s Code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0" w:line="30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00" w:lineRule="auto"/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***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2269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1"/>
      </w:rPr>
    </w:lvl>
    <w:lvl w:ilvl="2">
      <w:start w:val="1"/>
      <w:numFmt w:val="lowerLetter"/>
      <w:lvlText w:val="(%3)"/>
      <w:lvlJc w:val="left"/>
      <w:pPr>
        <w:ind w:left="1224" w:hanging="504"/>
      </w:pPr>
      <w:rPr>
        <w:rFonts w:ascii="Arial" w:cs="Arial" w:eastAsia="Arial" w:hAnsi="Arial"/>
        <w:b w:val="0"/>
        <w:color w:val="000000"/>
        <w:u w:val="none"/>
      </w:rPr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grafodaLista">
    <w:name w:val="List Paragraph"/>
    <w:basedOn w:val="Normal"/>
    <w:uiPriority w:val="34"/>
    <w:qFormat w:val="1"/>
    <w:rsid w:val="00A657BF"/>
    <w:pPr>
      <w:ind w:left="720"/>
      <w:contextualSpacing w:val="1"/>
    </w:pPr>
  </w:style>
  <w:style w:type="character" w:styleId="Refdecomentrio">
    <w:name w:val="annotation reference"/>
    <w:basedOn w:val="Fontepargpadro"/>
    <w:uiPriority w:val="99"/>
    <w:semiHidden w:val="1"/>
    <w:unhideWhenUsed w:val="1"/>
    <w:rsid w:val="00AD3EC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 w:val="1"/>
    <w:rsid w:val="00AD3ECA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sid w:val="00AD3EC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AD3ECA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AD3ECA"/>
    <w:rPr>
      <w:b w:val="1"/>
      <w:bCs w:val="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AD3EC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AD3ECA"/>
    <w:rPr>
      <w:rFonts w:ascii="Segoe UI" w:cs="Segoe UI" w:hAnsi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 w:val="1"/>
    <w:rsid w:val="00384CA3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84CA3"/>
  </w:style>
  <w:style w:type="paragraph" w:styleId="Rodap">
    <w:name w:val="footer"/>
    <w:basedOn w:val="Normal"/>
    <w:link w:val="RodapChar"/>
    <w:uiPriority w:val="99"/>
    <w:unhideWhenUsed w:val="1"/>
    <w:rsid w:val="00384CA3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84CA3"/>
  </w:style>
  <w:style w:type="paragraph" w:styleId="Reviso">
    <w:name w:val="Revision"/>
    <w:hidden w:val="1"/>
    <w:uiPriority w:val="99"/>
    <w:semiHidden w:val="1"/>
    <w:rsid w:val="000B3837"/>
    <w:pPr>
      <w:spacing w:after="0" w:line="240" w:lineRule="auto"/>
    </w:p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MGisEsdQ1iwcC+aNT2+oNI/Arg==">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2022-09-09T20:21:00Z</dcterms:created>
  <dc:creator>Tiago Porto</dc:creator>
</cp:coreProperties>
</file>