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4F7" w:rsidRPr="008146F9" w:rsidRDefault="00A274F7" w:rsidP="00A274F7">
      <w:pPr>
        <w:jc w:val="both"/>
        <w:rPr>
          <w:b/>
        </w:rPr>
      </w:pPr>
      <w:bookmarkStart w:id="0" w:name="_GoBack"/>
      <w:r w:rsidRPr="008146F9">
        <w:rPr>
          <w:b/>
        </w:rPr>
        <w:t>Introdução</w:t>
      </w:r>
    </w:p>
    <w:p w:rsidR="00A274F7" w:rsidRDefault="00A274F7" w:rsidP="00A274F7">
      <w:pPr>
        <w:jc w:val="both"/>
      </w:pPr>
      <w:r>
        <w:t>Agregação é</w:t>
      </w:r>
      <w:r>
        <w:t xml:space="preserve"> um processo em que </w:t>
      </w:r>
      <w:r>
        <w:t>partículas</w:t>
      </w:r>
      <w:r>
        <w:t xml:space="preserve"> se movimentam </w:t>
      </w:r>
      <w:r>
        <w:t>até</w:t>
      </w:r>
      <w:r>
        <w:t xml:space="preserve"> encontrar</w:t>
      </w:r>
      <w:r>
        <w:t xml:space="preserve"> </w:t>
      </w:r>
      <w:r>
        <w:t xml:space="preserve">uma outra </w:t>
      </w:r>
      <w:r>
        <w:t>partícula</w:t>
      </w:r>
      <w:r>
        <w:t xml:space="preserve"> com que forma um agrupamento (agregado). Quando um</w:t>
      </w:r>
      <w:r>
        <w:t xml:space="preserve"> número</w:t>
      </w:r>
      <w:r>
        <w:t xml:space="preserve"> grande de </w:t>
      </w:r>
      <w:r>
        <w:t>partículas</w:t>
      </w:r>
      <w:r>
        <w:t xml:space="preserve"> se agrupa umas </w:t>
      </w:r>
      <w:r>
        <w:t>às</w:t>
      </w:r>
      <w:r>
        <w:t xml:space="preserve"> outras ent</w:t>
      </w:r>
      <w:r>
        <w:t>ã</w:t>
      </w:r>
      <w:r>
        <w:t xml:space="preserve">o se formam agregados com formas irregulares. No caso em que as </w:t>
      </w:r>
      <w:r>
        <w:t>partículas</w:t>
      </w:r>
      <w:r>
        <w:t xml:space="preserve"> se movimentam</w:t>
      </w:r>
      <w:r>
        <w:t xml:space="preserve"> </w:t>
      </w:r>
      <w:r>
        <w:t xml:space="preserve">livremente antes do agrupamento o </w:t>
      </w:r>
      <w:r>
        <w:t>processo é</w:t>
      </w:r>
      <w:r>
        <w:t xml:space="preserve"> conhecido como </w:t>
      </w:r>
      <w:r>
        <w:t>agregação</w:t>
      </w:r>
      <w:r>
        <w:t>, caso</w:t>
      </w:r>
      <w:r>
        <w:t xml:space="preserve"> </w:t>
      </w:r>
      <w:r>
        <w:t xml:space="preserve">que os aglomerados </w:t>
      </w:r>
      <w:r>
        <w:t>são</w:t>
      </w:r>
      <w:r>
        <w:t xml:space="preserve"> fixos numa </w:t>
      </w:r>
      <w:r>
        <w:t>superfície</w:t>
      </w:r>
      <w:r>
        <w:t xml:space="preserve"> o processo descreve um processo</w:t>
      </w:r>
      <w:r>
        <w:t xml:space="preserve"> </w:t>
      </w:r>
      <w:r>
        <w:t xml:space="preserve">de </w:t>
      </w:r>
      <w:r>
        <w:t>deposição</w:t>
      </w:r>
      <w:r>
        <w:t>.</w:t>
      </w:r>
      <w:r>
        <w:t xml:space="preserve"> </w:t>
      </w:r>
      <w:r>
        <w:t xml:space="preserve">No processo de </w:t>
      </w:r>
      <w:r>
        <w:t>agregação</w:t>
      </w:r>
      <w:r>
        <w:t xml:space="preserve"> limitado por </w:t>
      </w:r>
      <w:r>
        <w:t>difusão</w:t>
      </w:r>
      <w:r>
        <w:t xml:space="preserve"> (DLA) uma </w:t>
      </w:r>
      <w:r>
        <w:t>partícula</w:t>
      </w:r>
      <w:r>
        <w:t xml:space="preserve"> se movimenta seguindo um movimento </w:t>
      </w:r>
      <w:r>
        <w:t>aleatório</w:t>
      </w:r>
      <w:r>
        <w:t xml:space="preserve"> </w:t>
      </w:r>
      <w:r>
        <w:t>até</w:t>
      </w:r>
      <w:r>
        <w:t xml:space="preserve"> encontrar um agregado de </w:t>
      </w:r>
      <w:r>
        <w:t>partículas</w:t>
      </w:r>
      <w:r>
        <w:t xml:space="preserve"> ligadas. Este mecanismo pode ser encontrado na natureza por exemplo em</w:t>
      </w:r>
      <w:r>
        <w:t xml:space="preserve"> cristalização</w:t>
      </w:r>
      <w:r>
        <w:t xml:space="preserve">, condensa ̧c ̃ao de </w:t>
      </w:r>
      <w:r>
        <w:t>polímeros</w:t>
      </w:r>
      <w:r>
        <w:t>, etc.</w:t>
      </w:r>
      <w:r>
        <w:t xml:space="preserve"> </w:t>
      </w:r>
      <w:r>
        <w:t xml:space="preserve">O trabalho final desta </w:t>
      </w:r>
      <w:r>
        <w:t>disciplina é</w:t>
      </w:r>
      <w:r>
        <w:t xml:space="preserve"> implementar um modelo para descrever</w:t>
      </w:r>
      <w:r>
        <w:t xml:space="preserve"> </w:t>
      </w:r>
      <w:r>
        <w:t xml:space="preserve">de forma simplificada um processo de agrega ̧c ̃ao simplificada. Uma das </w:t>
      </w:r>
      <w:r>
        <w:t>simplificações</w:t>
      </w:r>
      <w:r>
        <w:t xml:space="preserve"> restringe o movimento das </w:t>
      </w:r>
      <w:r>
        <w:t>partículas</w:t>
      </w:r>
      <w:r>
        <w:t xml:space="preserve"> para as </w:t>
      </w:r>
      <w:r>
        <w:t>direções</w:t>
      </w:r>
      <w:r>
        <w:t xml:space="preserve"> horizontal e</w:t>
      </w:r>
      <w:r>
        <w:t xml:space="preserve"> </w:t>
      </w:r>
      <w:r>
        <w:t xml:space="preserve">respectivamente vertical. Uma </w:t>
      </w:r>
      <w:r>
        <w:t>partícula</w:t>
      </w:r>
      <w:r>
        <w:t xml:space="preserve"> se movimenta livremente e de forma</w:t>
      </w:r>
      <w:r>
        <w:t xml:space="preserve"> aleatória</w:t>
      </w:r>
      <w:r>
        <w:t xml:space="preserve"> at</w:t>
      </w:r>
      <w:r>
        <w:t>é</w:t>
      </w:r>
      <w:r>
        <w:t xml:space="preserve"> ela encontra em umas das </w:t>
      </w:r>
      <w:r>
        <w:t>posições</w:t>
      </w:r>
      <w:r>
        <w:t xml:space="preserve"> vizinhos (acima, em baixo, a esquerda ou </w:t>
      </w:r>
      <w:r>
        <w:t>à</w:t>
      </w:r>
      <w:r>
        <w:t xml:space="preserve"> direita) uma </w:t>
      </w:r>
      <w:r>
        <w:t>partícula</w:t>
      </w:r>
      <w:r>
        <w:t xml:space="preserve"> que j ́a pertence ao agregado.</w:t>
      </w:r>
      <w:r>
        <w:t xml:space="preserve"> </w:t>
      </w:r>
      <w:r>
        <w:t xml:space="preserve">O programa </w:t>
      </w:r>
      <w:r>
        <w:t>lança</w:t>
      </w:r>
      <w:r>
        <w:t xml:space="preserve"> </w:t>
      </w:r>
      <w:proofErr w:type="spellStart"/>
      <w:r>
        <w:t>ento</w:t>
      </w:r>
      <w:proofErr w:type="spellEnd"/>
      <w:r>
        <w:t xml:space="preserve"> </w:t>
      </w:r>
      <w:r>
        <w:t>partícula</w:t>
      </w:r>
      <w:r>
        <w:t xml:space="preserve"> por </w:t>
      </w:r>
      <w:r>
        <w:t>partícula</w:t>
      </w:r>
      <w:r>
        <w:t xml:space="preserve"> </w:t>
      </w:r>
      <w:r>
        <w:t>até</w:t>
      </w:r>
      <w:r>
        <w:t xml:space="preserve"> ou esta sai do </w:t>
      </w:r>
      <w:r>
        <w:t>domínio</w:t>
      </w:r>
      <w:r>
        <w:t xml:space="preserve"> ou</w:t>
      </w:r>
      <w:r>
        <w:t xml:space="preserve"> é</w:t>
      </w:r>
      <w:r>
        <w:t xml:space="preserve"> incorporado no agregado existente. Com incremento do </w:t>
      </w:r>
      <w:r>
        <w:t>número</w:t>
      </w:r>
      <w:r>
        <w:t xml:space="preserve"> de </w:t>
      </w:r>
      <w:r>
        <w:t xml:space="preserve">partículas </w:t>
      </w:r>
      <w:r>
        <w:t>os quais constituam o agregado a forma desse assume uma geometria fractal.</w:t>
      </w:r>
    </w:p>
    <w:p w:rsidR="00A274F7" w:rsidRPr="00A274F7" w:rsidRDefault="00A274F7" w:rsidP="00A274F7">
      <w:pPr>
        <w:jc w:val="both"/>
        <w:rPr>
          <w:b/>
        </w:rPr>
      </w:pPr>
      <w:r w:rsidRPr="00A274F7">
        <w:rPr>
          <w:b/>
        </w:rPr>
        <w:t>Modelo</w:t>
      </w:r>
    </w:p>
    <w:p w:rsidR="00A274F7" w:rsidRDefault="00A274F7" w:rsidP="00A274F7">
      <w:pPr>
        <w:jc w:val="both"/>
      </w:pPr>
      <w:r>
        <w:t>O modelo de DLA funciona como segue: Em cada instante durante o processo de</w:t>
      </w:r>
      <w:r>
        <w:t xml:space="preserve"> </w:t>
      </w:r>
      <w:r>
        <w:t xml:space="preserve">crescimento do agregado o sistema consiste de um sistema de </w:t>
      </w:r>
      <w:r>
        <w:t>partículas</w:t>
      </w:r>
      <w:r>
        <w:t xml:space="preserve"> ligadas.</w:t>
      </w:r>
      <w:r>
        <w:t xml:space="preserve"> </w:t>
      </w:r>
      <w:r>
        <w:t xml:space="preserve">O agregado cresce </w:t>
      </w:r>
      <w:r>
        <w:t>através</w:t>
      </w:r>
      <w:r>
        <w:t xml:space="preserve"> de um processo simples que funciona como segue:</w:t>
      </w:r>
      <w:r>
        <w:t xml:space="preserve"> </w:t>
      </w:r>
      <w:r>
        <w:t xml:space="preserve">Uma </w:t>
      </w:r>
      <w:r>
        <w:t>partícula</w:t>
      </w:r>
      <w:r>
        <w:t xml:space="preserve"> inicia a sua viagem numa </w:t>
      </w:r>
      <w:r>
        <w:t>posição</w:t>
      </w:r>
      <w:r>
        <w:t xml:space="preserve"> </w:t>
      </w:r>
      <w:r>
        <w:t>aleatória</w:t>
      </w:r>
      <w:r>
        <w:t xml:space="preserve"> a partir de qualquer</w:t>
      </w:r>
      <w:r>
        <w:t xml:space="preserve"> posição</w:t>
      </w:r>
      <w:r>
        <w:t xml:space="preserve"> de uma regi ̃ao permitida (</w:t>
      </w:r>
      <w:r>
        <w:t>domínio</w:t>
      </w:r>
      <w:r>
        <w:t>). Ela se movimenta seguindo um</w:t>
      </w:r>
      <w:r>
        <w:t xml:space="preserve"> </w:t>
      </w:r>
      <w:r>
        <w:t xml:space="preserve">movimento </w:t>
      </w:r>
      <w:r>
        <w:t>aleatório</w:t>
      </w:r>
      <w:r>
        <w:t xml:space="preserve"> </w:t>
      </w:r>
      <w:r>
        <w:t>até</w:t>
      </w:r>
      <w:r>
        <w:t xml:space="preserve"> a </w:t>
      </w:r>
      <w:r>
        <w:t>partícula</w:t>
      </w:r>
      <w:r>
        <w:t xml:space="preserve"> vai sair da </w:t>
      </w:r>
      <w:r>
        <w:t>região</w:t>
      </w:r>
      <w:r>
        <w:t xml:space="preserve"> predefinida ou </w:t>
      </w:r>
      <w:r>
        <w:t>até</w:t>
      </w:r>
      <w:r>
        <w:t xml:space="preserve"> ela</w:t>
      </w:r>
      <w:r>
        <w:t xml:space="preserve"> </w:t>
      </w:r>
      <w:r>
        <w:t>passa num local vizinho do agregado onde ela pode se agrupar com o restante</w:t>
      </w:r>
      <w:r>
        <w:t xml:space="preserve"> </w:t>
      </w:r>
      <w:r>
        <w:t xml:space="preserve">do agregado. Este processo se repete para um dado </w:t>
      </w:r>
      <w:r>
        <w:t>número</w:t>
      </w:r>
      <w:r>
        <w:t xml:space="preserve"> de </w:t>
      </w:r>
      <w:r>
        <w:t>partículas</w:t>
      </w:r>
      <w:r>
        <w:t>. Caso</w:t>
      </w:r>
      <w:r>
        <w:t xml:space="preserve"> </w:t>
      </w:r>
      <w:r>
        <w:t xml:space="preserve">que o </w:t>
      </w:r>
      <w:r>
        <w:t>número</w:t>
      </w:r>
      <w:r>
        <w:t xml:space="preserve"> grande o suficiente </w:t>
      </w:r>
      <w:proofErr w:type="spellStart"/>
      <w:r>
        <w:t>ento</w:t>
      </w:r>
      <w:proofErr w:type="spellEnd"/>
      <w:r>
        <w:t xml:space="preserve"> se </w:t>
      </w:r>
      <w:proofErr w:type="spellStart"/>
      <w:r>
        <w:t>obt</w:t>
      </w:r>
      <w:proofErr w:type="spellEnd"/>
      <w:r>
        <w:t xml:space="preserve"> uma estrutura </w:t>
      </w:r>
      <w:r>
        <w:t>semelhante</w:t>
      </w:r>
      <w:r>
        <w:t xml:space="preserve"> a um</w:t>
      </w:r>
      <w:r>
        <w:t xml:space="preserve"> </w:t>
      </w:r>
      <w:r>
        <w:t>fractal.</w:t>
      </w:r>
    </w:p>
    <w:p w:rsidR="00A274F7" w:rsidRPr="00A274F7" w:rsidRDefault="00A274F7" w:rsidP="00A274F7">
      <w:pPr>
        <w:jc w:val="both"/>
        <w:rPr>
          <w:b/>
        </w:rPr>
      </w:pPr>
      <w:r w:rsidRPr="00A274F7">
        <w:rPr>
          <w:b/>
        </w:rPr>
        <w:t>Trabalho</w:t>
      </w:r>
    </w:p>
    <w:p w:rsidR="00A274F7" w:rsidRDefault="00A274F7" w:rsidP="00A274F7">
      <w:pPr>
        <w:jc w:val="both"/>
      </w:pPr>
      <w:r>
        <w:t>O modelo DLA utiliza uma rede quadrada (matriz n × n com n &gt; 100). Os</w:t>
      </w:r>
      <w:r>
        <w:t xml:space="preserve"> </w:t>
      </w:r>
      <w:r>
        <w:t xml:space="preserve">passos 2 a 5 abaixo </w:t>
      </w:r>
      <w:r>
        <w:t>serão</w:t>
      </w:r>
      <w:r>
        <w:t xml:space="preserve"> repetidos um </w:t>
      </w:r>
      <w:r>
        <w:t>número</w:t>
      </w:r>
      <w:r>
        <w:t xml:space="preserve"> de vezes (tipicamente </w:t>
      </w:r>
      <w:r>
        <w:t>até</w:t>
      </w:r>
      <w:r>
        <w:t xml:space="preserve"> o</w:t>
      </w:r>
      <w:r>
        <w:t xml:space="preserve"> </w:t>
      </w:r>
      <w:r>
        <w:t xml:space="preserve">agregado </w:t>
      </w:r>
      <w:r>
        <w:t>alcança</w:t>
      </w:r>
      <w:r>
        <w:t xml:space="preserve"> um dado tamanho, </w:t>
      </w:r>
      <w:r>
        <w:t>isto é</w:t>
      </w:r>
      <w:r>
        <w:t xml:space="preserve">, incorporou um dado </w:t>
      </w:r>
      <w:r>
        <w:t>número</w:t>
      </w:r>
      <w:r>
        <w:t xml:space="preserve"> de</w:t>
      </w:r>
      <w:r>
        <w:t xml:space="preserve"> partículas</w:t>
      </w:r>
      <w:r>
        <w:t>), utilizando um agregado inicial (que pode ser simplesmente uma</w:t>
      </w:r>
      <w:r>
        <w:t xml:space="preserve"> partícula</w:t>
      </w:r>
      <w:r>
        <w:t xml:space="preserve"> </w:t>
      </w:r>
      <w:r>
        <w:t>única</w:t>
      </w:r>
      <w:r>
        <w:t>) estabelecido em passo 1. Depois seguem os passos 2 a 5 para</w:t>
      </w:r>
      <w:r>
        <w:t xml:space="preserve"> </w:t>
      </w:r>
      <w:r>
        <w:t>atualizar os agregados formados nos passos anteriores pelo processo de DLA.</w:t>
      </w:r>
    </w:p>
    <w:p w:rsidR="00A274F7" w:rsidRDefault="00A274F7" w:rsidP="00A274F7">
      <w:pPr>
        <w:jc w:val="both"/>
      </w:pPr>
      <w:r>
        <w:t xml:space="preserve">1. Cria uma lista de poucos </w:t>
      </w:r>
      <w:r>
        <w:t>sítios</w:t>
      </w:r>
      <w:r>
        <w:t xml:space="preserve"> conexos ocupados ao redor do centro da</w:t>
      </w:r>
      <w:r>
        <w:t xml:space="preserve"> </w:t>
      </w:r>
      <w:r>
        <w:t>rede (utilize uma matriz com zeros (vazio) e uns (ocupados)).</w:t>
      </w:r>
    </w:p>
    <w:p w:rsidR="00A274F7" w:rsidRDefault="00A274F7" w:rsidP="00A274F7">
      <w:pPr>
        <w:jc w:val="both"/>
      </w:pPr>
      <w:r>
        <w:t xml:space="preserve">2. Determine </w:t>
      </w:r>
      <w:r>
        <w:t>aleatoriamente</w:t>
      </w:r>
      <w:r>
        <w:t xml:space="preserve"> um </w:t>
      </w:r>
      <w:r>
        <w:t>sítio</w:t>
      </w:r>
      <w:r>
        <w:t xml:space="preserve"> da rede que </w:t>
      </w:r>
      <w:r>
        <w:t>não é</w:t>
      </w:r>
      <w:r>
        <w:t xml:space="preserve"> vizinho do agregado</w:t>
      </w:r>
      <w:r>
        <w:t xml:space="preserve"> </w:t>
      </w:r>
      <w:r>
        <w:t xml:space="preserve">(utiliza a </w:t>
      </w:r>
      <w:r>
        <w:t>função</w:t>
      </w:r>
      <w:r>
        <w:t xml:space="preserve"> </w:t>
      </w:r>
      <w:proofErr w:type="spellStart"/>
      <w:proofErr w:type="gramStart"/>
      <w:r>
        <w:t>rand</w:t>
      </w:r>
      <w:proofErr w:type="spellEnd"/>
      <w:r>
        <w:t>(</w:t>
      </w:r>
      <w:proofErr w:type="gramEnd"/>
      <w:r>
        <w:t>)).</w:t>
      </w:r>
    </w:p>
    <w:p w:rsidR="00A274F7" w:rsidRDefault="00A274F7" w:rsidP="00A274F7">
      <w:pPr>
        <w:jc w:val="both"/>
      </w:pPr>
      <w:r>
        <w:t xml:space="preserve">3. Iniciando o movimento neste </w:t>
      </w:r>
      <w:r>
        <w:t>sítio</w:t>
      </w:r>
      <w:r>
        <w:t xml:space="preserve"> seguindo um movimento </w:t>
      </w:r>
      <w:r>
        <w:t>aleatório</w:t>
      </w:r>
      <w:r>
        <w:t xml:space="preserve"> </w:t>
      </w:r>
      <w:r>
        <w:t>até</w:t>
      </w:r>
      <w:r>
        <w:t xml:space="preserve"> a</w:t>
      </w:r>
      <w:r>
        <w:t xml:space="preserve"> partícula</w:t>
      </w:r>
      <w:r>
        <w:t xml:space="preserve"> sai do </w:t>
      </w:r>
      <w:r>
        <w:t>quadro</w:t>
      </w:r>
      <w:r>
        <w:t xml:space="preserve"> ou se encontra na </w:t>
      </w:r>
      <w:r>
        <w:t>vizinhança</w:t>
      </w:r>
      <w:r>
        <w:t xml:space="preserve"> de uma </w:t>
      </w:r>
      <w:r>
        <w:t xml:space="preserve">partícula </w:t>
      </w:r>
      <w:r>
        <w:t xml:space="preserve">do agregado (utilize a </w:t>
      </w:r>
      <w:r>
        <w:t>função</w:t>
      </w:r>
      <w:r>
        <w:t xml:space="preserve"> </w:t>
      </w:r>
      <w:proofErr w:type="spellStart"/>
      <w:proofErr w:type="gramStart"/>
      <w:r>
        <w:t>rand</w:t>
      </w:r>
      <w:proofErr w:type="spellEnd"/>
      <w:r>
        <w:t>(</w:t>
      </w:r>
      <w:proofErr w:type="gramEnd"/>
      <w:r>
        <w:t>) para mover um passo para cima ou</w:t>
      </w:r>
      <w:r>
        <w:t xml:space="preserve"> </w:t>
      </w:r>
      <w:r>
        <w:t>para baixo ou para esquerda ou para a direita). Supondo que a matriz</w:t>
      </w:r>
      <w:r>
        <w:t xml:space="preserve"> </w:t>
      </w:r>
      <w:r>
        <w:t xml:space="preserve">tem tamanho 100 × 100, </w:t>
      </w:r>
      <w:r>
        <w:t>então</w:t>
      </w:r>
      <w:r>
        <w:t xml:space="preserve"> uma </w:t>
      </w:r>
      <w:r>
        <w:t>partícula</w:t>
      </w:r>
      <w:r>
        <w:t xml:space="preserve"> que se encontra em uma</w:t>
      </w:r>
      <w:r>
        <w:t xml:space="preserve"> </w:t>
      </w:r>
      <w:r>
        <w:t xml:space="preserve">das bordas e se movimenta na </w:t>
      </w:r>
      <w:r>
        <w:t>direção</w:t>
      </w:r>
      <w:r>
        <w:t xml:space="preserve"> da normal para fora </w:t>
      </w:r>
      <w:r>
        <w:t>está</w:t>
      </w:r>
      <w:r>
        <w:t xml:space="preserve"> saindo do</w:t>
      </w:r>
      <w:r>
        <w:t xml:space="preserve"> domínio</w:t>
      </w:r>
      <w:r>
        <w:t xml:space="preserve">. Por exemplo uma </w:t>
      </w:r>
      <w:r>
        <w:t>partícula</w:t>
      </w:r>
      <w:r>
        <w:t xml:space="preserve">, que se encontra na </w:t>
      </w:r>
      <w:r>
        <w:t>posição</w:t>
      </w:r>
      <w:r>
        <w:t xml:space="preserve"> linha 21</w:t>
      </w:r>
      <w:r>
        <w:t xml:space="preserve"> </w:t>
      </w:r>
      <w:r>
        <w:t xml:space="preserve">e coluna 100 quando o passo </w:t>
      </w:r>
      <w:r>
        <w:t>aleatório</w:t>
      </w:r>
      <w:r>
        <w:t xml:space="preserve"> </w:t>
      </w:r>
      <w:r>
        <w:t>indica</w:t>
      </w:r>
      <w:r>
        <w:t xml:space="preserve"> um </w:t>
      </w:r>
      <w:r>
        <w:lastRenderedPageBreak/>
        <w:t>movimento para a direita,</w:t>
      </w:r>
      <w:r>
        <w:t xml:space="preserve"> </w:t>
      </w:r>
      <w:r>
        <w:t xml:space="preserve">a </w:t>
      </w:r>
      <w:r>
        <w:t>partícula</w:t>
      </w:r>
      <w:r>
        <w:t xml:space="preserve"> ocuparia a </w:t>
      </w:r>
      <w:r>
        <w:t>posição</w:t>
      </w:r>
      <w:r>
        <w:t xml:space="preserve"> linha 21 e coluna 101 que se encontra fora</w:t>
      </w:r>
      <w:r>
        <w:t xml:space="preserve"> </w:t>
      </w:r>
      <w:r>
        <w:t>da matriz especificada.</w:t>
      </w:r>
    </w:p>
    <w:p w:rsidR="00A274F7" w:rsidRDefault="00A274F7" w:rsidP="00A274F7">
      <w:pPr>
        <w:jc w:val="both"/>
      </w:pPr>
      <w:r>
        <w:t xml:space="preserve">4. No caso que a </w:t>
      </w:r>
      <w:r>
        <w:t>partícula</w:t>
      </w:r>
      <w:r>
        <w:t xml:space="preserve"> encontrou um lugar vizinho ao agregado atualize o</w:t>
      </w:r>
      <w:r w:rsidR="008146F9">
        <w:t xml:space="preserve"> </w:t>
      </w:r>
      <w:r>
        <w:t xml:space="preserve">agregado incluindo o novo sitio (os novos </w:t>
      </w:r>
      <w:r>
        <w:t>índices</w:t>
      </w:r>
      <w:r>
        <w:t xml:space="preserve"> do elemento da matriz).</w:t>
      </w:r>
    </w:p>
    <w:p w:rsidR="00A274F7" w:rsidRDefault="00A274F7" w:rsidP="00A274F7">
      <w:pPr>
        <w:jc w:val="both"/>
      </w:pPr>
      <w:r>
        <w:t xml:space="preserve">5. Execute a </w:t>
      </w:r>
      <w:r>
        <w:t>sequência</w:t>
      </w:r>
      <w:r>
        <w:t xml:space="preserve"> dos passos 2 </w:t>
      </w:r>
      <w:r>
        <w:t>até</w:t>
      </w:r>
      <w:r>
        <w:t xml:space="preserve"> 4 </w:t>
      </w:r>
      <w:r>
        <w:t>até</w:t>
      </w:r>
      <w:r>
        <w:t xml:space="preserve"> o comprimento da lista dos</w:t>
      </w:r>
      <w:r w:rsidR="008146F9">
        <w:t xml:space="preserve"> </w:t>
      </w:r>
      <w:r>
        <w:t>sítios</w:t>
      </w:r>
      <w:r>
        <w:t xml:space="preserve"> </w:t>
      </w:r>
      <w:r>
        <w:t>ocupados</w:t>
      </w:r>
      <w:r>
        <w:t xml:space="preserve"> (</w:t>
      </w:r>
      <w:r>
        <w:t>que é</w:t>
      </w:r>
      <w:r>
        <w:t xml:space="preserve"> o tamanho do agregado) alcance um dado valor</w:t>
      </w:r>
      <w:r w:rsidR="008146F9">
        <w:t xml:space="preserve"> </w:t>
      </w:r>
      <w:r>
        <w:t>N.</w:t>
      </w:r>
    </w:p>
    <w:p w:rsidR="00A274F7" w:rsidRPr="00A274F7" w:rsidRDefault="00A274F7" w:rsidP="008146F9">
      <w:pPr>
        <w:jc w:val="both"/>
        <w:rPr>
          <w:b/>
        </w:rPr>
      </w:pPr>
      <w:r w:rsidRPr="00A274F7">
        <w:rPr>
          <w:b/>
        </w:rPr>
        <w:t>Exemplo 5 × 5</w:t>
      </w:r>
    </w:p>
    <w:p w:rsidR="00A274F7" w:rsidRPr="008146F9" w:rsidRDefault="00A274F7" w:rsidP="008146F9">
      <w:pPr>
        <w:jc w:val="both"/>
        <w:rPr>
          <w:b/>
        </w:rPr>
      </w:pPr>
      <w:r w:rsidRPr="008146F9">
        <w:rPr>
          <w:b/>
        </w:rPr>
        <w:t>Recursos</w:t>
      </w:r>
    </w:p>
    <w:p w:rsidR="00A274F7" w:rsidRDefault="00A274F7" w:rsidP="008146F9">
      <w:pPr>
        <w:jc w:val="both"/>
      </w:pPr>
      <w:r>
        <w:t xml:space="preserve">Os </w:t>
      </w:r>
      <w:r w:rsidR="008146F9">
        <w:t>seguintes</w:t>
      </w:r>
      <w:r>
        <w:t xml:space="preserve"> recursos programatori</w:t>
      </w:r>
      <w:r w:rsidR="008146F9">
        <w:t>o</w:t>
      </w:r>
      <w:r>
        <w:t xml:space="preserve">s devem ser </w:t>
      </w:r>
      <w:r w:rsidR="008146F9">
        <w:t>incluídos</w:t>
      </w:r>
      <w:r>
        <w:t xml:space="preserve"> no programa:</w:t>
      </w:r>
    </w:p>
    <w:p w:rsidR="00A274F7" w:rsidRDefault="00A274F7" w:rsidP="008146F9">
      <w:pPr>
        <w:jc w:val="both"/>
      </w:pPr>
      <w:r>
        <w:t xml:space="preserve">• Entradas e </w:t>
      </w:r>
      <w:r w:rsidR="008146F9">
        <w:t>saídas</w:t>
      </w:r>
      <w:r>
        <w:t xml:space="preserve"> formatadas de arquivos.</w:t>
      </w:r>
    </w:p>
    <w:p w:rsidR="00A274F7" w:rsidRDefault="00A274F7" w:rsidP="008146F9">
      <w:pPr>
        <w:jc w:val="both"/>
      </w:pPr>
      <w:r>
        <w:t>• Estruturas de controle de fluxo.</w:t>
      </w:r>
    </w:p>
    <w:p w:rsidR="00A274F7" w:rsidRDefault="00A274F7" w:rsidP="008146F9">
      <w:pPr>
        <w:jc w:val="both"/>
      </w:pPr>
      <w:r>
        <w:t>• Ponteiros.</w:t>
      </w:r>
    </w:p>
    <w:p w:rsidR="00A274F7" w:rsidRDefault="00A274F7" w:rsidP="008146F9">
      <w:pPr>
        <w:jc w:val="both"/>
      </w:pPr>
      <w:r>
        <w:t xml:space="preserve">• </w:t>
      </w:r>
      <w:r w:rsidR="008146F9">
        <w:t>Funções</w:t>
      </w:r>
      <w:r>
        <w:t xml:space="preserve"> e ponteiros para </w:t>
      </w:r>
      <w:r w:rsidR="008146F9">
        <w:t>funções</w:t>
      </w:r>
      <w:r>
        <w:t>.</w:t>
      </w:r>
    </w:p>
    <w:p w:rsidR="00A274F7" w:rsidRDefault="00A274F7" w:rsidP="008146F9">
      <w:pPr>
        <w:jc w:val="both"/>
      </w:pPr>
      <w:r>
        <w:t xml:space="preserve">• Aloca ̧c ̃ao </w:t>
      </w:r>
      <w:r w:rsidR="008146F9">
        <w:t>dinâmica</w:t>
      </w:r>
      <w:r>
        <w:t xml:space="preserve"> de </w:t>
      </w:r>
      <w:r w:rsidR="008146F9">
        <w:t>memória</w:t>
      </w:r>
      <w:r>
        <w:t>.</w:t>
      </w:r>
    </w:p>
    <w:p w:rsidR="00A274F7" w:rsidRDefault="00A274F7" w:rsidP="008146F9">
      <w:pPr>
        <w:jc w:val="both"/>
      </w:pPr>
      <w:r>
        <w:t xml:space="preserve">• Estruturas e estruturas </w:t>
      </w:r>
      <w:r w:rsidR="008146F9">
        <w:t>encadeadas</w:t>
      </w:r>
      <w:r>
        <w:t>.</w:t>
      </w:r>
    </w:p>
    <w:p w:rsidR="00A274F7" w:rsidRDefault="00A274F7" w:rsidP="008146F9">
      <w:pPr>
        <w:jc w:val="both"/>
      </w:pPr>
    </w:p>
    <w:p w:rsidR="00A274F7" w:rsidRPr="008146F9" w:rsidRDefault="008146F9" w:rsidP="008146F9">
      <w:pPr>
        <w:jc w:val="both"/>
        <w:rPr>
          <w:b/>
        </w:rPr>
      </w:pPr>
      <w:r w:rsidRPr="008146F9">
        <w:rPr>
          <w:b/>
        </w:rPr>
        <w:t>Elaboração</w:t>
      </w:r>
      <w:r w:rsidR="00A274F7" w:rsidRPr="008146F9">
        <w:rPr>
          <w:b/>
        </w:rPr>
        <w:t xml:space="preserve"> do trabalho</w:t>
      </w:r>
    </w:p>
    <w:p w:rsidR="001C44EA" w:rsidRDefault="00A274F7" w:rsidP="008146F9">
      <w:pPr>
        <w:ind w:firstLine="708"/>
        <w:jc w:val="both"/>
      </w:pPr>
      <w:r>
        <w:t xml:space="preserve">O programa a ser elaborado deve utilizar o </w:t>
      </w:r>
      <w:r w:rsidR="008146F9">
        <w:t>padrão</w:t>
      </w:r>
      <w:r>
        <w:t xml:space="preserve"> ANSI C. Junto ao </w:t>
      </w:r>
      <w:r w:rsidR="008146F9">
        <w:t xml:space="preserve">código </w:t>
      </w:r>
      <w:r>
        <w:t>fonte do programa</w:t>
      </w:r>
      <w:r w:rsidR="008146F9">
        <w:t xml:space="preserve"> </w:t>
      </w:r>
      <w:r>
        <w:t xml:space="preserve">deve ser entrego um documento que descreve o </w:t>
      </w:r>
      <w:r w:rsidR="008146F9">
        <w:t>próprio</w:t>
      </w:r>
      <w:r>
        <w:t xml:space="preserve"> problema (uma </w:t>
      </w:r>
      <w:r w:rsidR="008146F9">
        <w:t>extensão</w:t>
      </w:r>
      <w:r>
        <w:t xml:space="preserve"> da</w:t>
      </w:r>
      <w:r w:rsidR="008146F9">
        <w:t xml:space="preserve"> descrição</w:t>
      </w:r>
      <w:r>
        <w:t xml:space="preserve"> do problema neste documento), o </w:t>
      </w:r>
      <w:r w:rsidR="008146F9">
        <w:t>método</w:t>
      </w:r>
      <w:r>
        <w:t xml:space="preserve"> de</w:t>
      </w:r>
      <w:r w:rsidR="008146F9">
        <w:t xml:space="preserve"> implementação</w:t>
      </w:r>
      <w:r>
        <w:t xml:space="preserve"> e o </w:t>
      </w:r>
      <w:r w:rsidR="008146F9">
        <w:t>método</w:t>
      </w:r>
      <w:r>
        <w:t xml:space="preserve"> de “</w:t>
      </w:r>
      <w:r w:rsidR="008146F9">
        <w:t>solução</w:t>
      </w:r>
      <w:r>
        <w:t>” (</w:t>
      </w:r>
      <w:r w:rsidR="008146F9">
        <w:t>documentação</w:t>
      </w:r>
      <w:r>
        <w:t xml:space="preserve"> do </w:t>
      </w:r>
      <w:r w:rsidR="008146F9">
        <w:t>código</w:t>
      </w:r>
      <w:r>
        <w:t>).</w:t>
      </w:r>
      <w:r w:rsidR="008146F9">
        <w:t xml:space="preserve"> </w:t>
      </w:r>
      <w:r>
        <w:t xml:space="preserve">O documento deve incluir as </w:t>
      </w:r>
      <w:r w:rsidR="008146F9">
        <w:t>instruções</w:t>
      </w:r>
      <w:r>
        <w:t xml:space="preserve"> para manusear o programa, como</w:t>
      </w:r>
      <w:r w:rsidR="008146F9">
        <w:t xml:space="preserve"> </w:t>
      </w:r>
      <w:r>
        <w:t xml:space="preserve">entradas que devem ser fornecidos pelo </w:t>
      </w:r>
      <w:r w:rsidR="008146F9">
        <w:t>usuário</w:t>
      </w:r>
      <w:r>
        <w:t xml:space="preserve"> e as </w:t>
      </w:r>
      <w:r w:rsidR="008146F9">
        <w:t>saídas</w:t>
      </w:r>
      <w:r>
        <w:t xml:space="preserve"> fornecidas pelo programa. Como item final o documento deve apresentar a lista de </w:t>
      </w:r>
      <w:r w:rsidR="008146F9">
        <w:t xml:space="preserve">referências </w:t>
      </w:r>
      <w:r>
        <w:t xml:space="preserve">consultadas tais como revistas, livros, </w:t>
      </w:r>
      <w:r w:rsidR="008146F9">
        <w:t>páginas</w:t>
      </w:r>
      <w:r>
        <w:t xml:space="preserve"> </w:t>
      </w:r>
      <w:r w:rsidR="008146F9">
        <w:t>na internet</w:t>
      </w:r>
      <w:r>
        <w:t xml:space="preserve"> etc.</w:t>
      </w:r>
      <w:bookmarkEnd w:id="0"/>
    </w:p>
    <w:sectPr w:rsidR="001C44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F7"/>
    <w:rsid w:val="001C44EA"/>
    <w:rsid w:val="008146F9"/>
    <w:rsid w:val="00935B10"/>
    <w:rsid w:val="00A2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4B509"/>
  <w15:chartTrackingRefBased/>
  <w15:docId w15:val="{4D1B92C4-88E1-48A9-94B8-499EEDCC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728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Oliveira</dc:creator>
  <cp:keywords/>
  <dc:description/>
  <cp:lastModifiedBy>Matheus Oliveira</cp:lastModifiedBy>
  <cp:revision>1</cp:revision>
  <dcterms:created xsi:type="dcterms:W3CDTF">2024-02-22T05:44:00Z</dcterms:created>
  <dcterms:modified xsi:type="dcterms:W3CDTF">2024-02-22T06:48:00Z</dcterms:modified>
</cp:coreProperties>
</file>