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B4FA" w14:textId="78F33EC1" w:rsidR="20FB6DF1" w:rsidRPr="00C935BA" w:rsidRDefault="20FB6DF1" w:rsidP="009D152E">
      <w:pPr>
        <w:rPr>
          <w:rFonts w:ascii="Verdana" w:hAnsi="Verdana" w:cs="Calibri"/>
        </w:rPr>
      </w:pPr>
    </w:p>
    <w:p w14:paraId="32E884CA" w14:textId="515F77F7" w:rsidR="00A32C70" w:rsidRPr="00C935BA" w:rsidRDefault="00A32C70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  <w:noProof/>
        </w:rPr>
        <w:drawing>
          <wp:inline distT="0" distB="0" distL="0" distR="0" wp14:anchorId="5EF359ED" wp14:editId="64B7CA94">
            <wp:extent cx="2576945" cy="660367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43" cy="67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8579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4784952E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2C5B4EAE" w14:textId="41A19D5B" w:rsidR="20FB6DF1" w:rsidRPr="00C935BA" w:rsidRDefault="67E990A2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JULIO CÉSAR SANTOS DE MORAIS</w:t>
      </w:r>
    </w:p>
    <w:p w14:paraId="02B99343" w14:textId="5F16979C" w:rsidR="00150821" w:rsidRPr="00C935BA" w:rsidRDefault="00150821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MATHEUS ARCANGELO PESTANA</w:t>
      </w:r>
    </w:p>
    <w:p w14:paraId="14A8353B" w14:textId="0BA5B70F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4D99FAC9" w14:textId="262613FE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470CBEB2" w14:textId="492A91B7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29574F3F" w14:textId="3A7C1EA0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11E89AB0" w14:textId="77777777" w:rsidR="00A32C70" w:rsidRPr="00C935BA" w:rsidRDefault="00A32C70" w:rsidP="00E17E35">
      <w:pPr>
        <w:jc w:val="center"/>
        <w:rPr>
          <w:rFonts w:ascii="Verdana" w:hAnsi="Verdana" w:cs="Calibri"/>
        </w:rPr>
      </w:pPr>
    </w:p>
    <w:p w14:paraId="10D4D976" w14:textId="76C942CB" w:rsidR="00574F4F" w:rsidRPr="00C935BA" w:rsidRDefault="00574F4F" w:rsidP="00574F4F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C935BA">
        <w:rPr>
          <w:rFonts w:ascii="Verdana" w:hAnsi="Verdana" w:cs="Calibri"/>
          <w:b/>
          <w:bCs/>
          <w:sz w:val="26"/>
          <w:szCs w:val="26"/>
        </w:rPr>
        <w:t xml:space="preserve">Documento de Especificação </w:t>
      </w:r>
      <w:r w:rsidR="0047656B">
        <w:rPr>
          <w:rFonts w:ascii="Verdana" w:hAnsi="Verdana" w:cs="Calibri"/>
          <w:b/>
          <w:bCs/>
          <w:sz w:val="26"/>
          <w:szCs w:val="26"/>
        </w:rPr>
        <w:t>– Plano de Projeto</w:t>
      </w:r>
    </w:p>
    <w:p w14:paraId="5D8D1629" w14:textId="3B7F30FE" w:rsidR="00574F4F" w:rsidRPr="00C935BA" w:rsidRDefault="00150821" w:rsidP="00583396">
      <w:pPr>
        <w:jc w:val="center"/>
        <w:rPr>
          <w:rFonts w:ascii="Verdana" w:hAnsi="Verdana" w:cs="Calibri"/>
          <w:b/>
          <w:bCs/>
          <w:sz w:val="26"/>
          <w:szCs w:val="26"/>
        </w:rPr>
      </w:pPr>
      <w:r w:rsidRPr="00C935BA">
        <w:rPr>
          <w:rFonts w:ascii="Verdana" w:hAnsi="Verdana" w:cs="Calibri"/>
          <w:b/>
          <w:bCs/>
          <w:sz w:val="26"/>
          <w:szCs w:val="26"/>
        </w:rPr>
        <w:t>CLUSTERIZAÇÃO DE CLIENTES E SEGMENTAÇÃO DE MERCADO</w:t>
      </w:r>
    </w:p>
    <w:p w14:paraId="0943949E" w14:textId="24B71237" w:rsidR="20FB6DF1" w:rsidRPr="00C935BA" w:rsidRDefault="20FB6DF1" w:rsidP="00E17E35">
      <w:pPr>
        <w:jc w:val="center"/>
        <w:rPr>
          <w:rFonts w:ascii="Verdana" w:hAnsi="Verdana" w:cs="Calibri"/>
        </w:rPr>
      </w:pPr>
    </w:p>
    <w:p w14:paraId="0EBBF7B2" w14:textId="5388B0DA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1BC570B" w14:textId="5BC4CE43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B63237F" w14:textId="5580B948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2BDAA3FF" w14:textId="7A5E9D24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54CC9321" w14:textId="0AF74B34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17DB1FF2" w14:textId="75C118A9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044CF925" w14:textId="705FB27E" w:rsidR="4AD1540F" w:rsidRPr="00C935BA" w:rsidRDefault="4AD1540F" w:rsidP="00E17E35">
      <w:pPr>
        <w:jc w:val="center"/>
        <w:rPr>
          <w:rFonts w:ascii="Verdana" w:hAnsi="Verdana" w:cs="Calibri"/>
        </w:rPr>
      </w:pPr>
    </w:p>
    <w:p w14:paraId="43343C08" w14:textId="77777777" w:rsidR="00E17E35" w:rsidRPr="00C935BA" w:rsidRDefault="00E17E35" w:rsidP="00E17E35">
      <w:pPr>
        <w:jc w:val="center"/>
        <w:rPr>
          <w:rFonts w:ascii="Verdana" w:hAnsi="Verdana" w:cs="Calibri"/>
        </w:rPr>
      </w:pPr>
    </w:p>
    <w:p w14:paraId="47E00537" w14:textId="77777777" w:rsidR="0012125D" w:rsidRPr="00C935BA" w:rsidRDefault="0012125D" w:rsidP="00E17E35">
      <w:pPr>
        <w:jc w:val="center"/>
        <w:rPr>
          <w:rFonts w:ascii="Verdana" w:hAnsi="Verdana" w:cs="Calibri"/>
        </w:rPr>
      </w:pPr>
    </w:p>
    <w:p w14:paraId="79C98E7F" w14:textId="77777777" w:rsidR="00150821" w:rsidRPr="00C935BA" w:rsidRDefault="00150821" w:rsidP="00E17E35">
      <w:pPr>
        <w:jc w:val="center"/>
        <w:rPr>
          <w:rFonts w:ascii="Verdana" w:hAnsi="Verdana" w:cs="Calibri"/>
        </w:rPr>
      </w:pPr>
    </w:p>
    <w:p w14:paraId="1E084417" w14:textId="244C92F9" w:rsidR="00A32C70" w:rsidRPr="00C935BA" w:rsidRDefault="00A32C70" w:rsidP="00E17E35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Taubaté</w:t>
      </w:r>
    </w:p>
    <w:p w14:paraId="6845EFC5" w14:textId="7834F45B" w:rsidR="00832CF5" w:rsidRPr="00C935BA" w:rsidRDefault="00A32C70" w:rsidP="0012125D">
      <w:pPr>
        <w:jc w:val="center"/>
        <w:rPr>
          <w:rFonts w:ascii="Verdana" w:hAnsi="Verdana" w:cs="Calibri"/>
        </w:rPr>
      </w:pPr>
      <w:r w:rsidRPr="00C935BA">
        <w:rPr>
          <w:rFonts w:ascii="Verdana" w:hAnsi="Verdana" w:cs="Calibri"/>
        </w:rPr>
        <w:t>202</w:t>
      </w:r>
      <w:r w:rsidR="0012125D" w:rsidRPr="00C935BA">
        <w:rPr>
          <w:rFonts w:ascii="Verdana" w:hAnsi="Verdana" w:cs="Calibri"/>
        </w:rPr>
        <w:t>5</w:t>
      </w:r>
    </w:p>
    <w:sdt>
      <w:sdtPr>
        <w:rPr>
          <w:rFonts w:ascii="Verdana" w:hAnsi="Verdana" w:cs="Calibri"/>
        </w:rPr>
        <w:id w:val="-1883618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FE8AC" w14:textId="156F420F" w:rsidR="002D655E" w:rsidRPr="00C935BA" w:rsidRDefault="002D655E" w:rsidP="00832CF5">
          <w:pPr>
            <w:rPr>
              <w:rFonts w:ascii="Verdana" w:hAnsi="Verdana" w:cs="Calibri"/>
            </w:rPr>
          </w:pPr>
          <w:r w:rsidRPr="00C935BA">
            <w:rPr>
              <w:rFonts w:ascii="Verdana" w:hAnsi="Verdana" w:cs="Calibri"/>
            </w:rPr>
            <w:t>Sumário</w:t>
          </w:r>
        </w:p>
        <w:p w14:paraId="412C3344" w14:textId="0F5DBEAF" w:rsidR="000F00C8" w:rsidRDefault="002D655E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C935BA">
            <w:rPr>
              <w:rFonts w:ascii="Verdana" w:hAnsi="Verdana" w:cs="Calibri"/>
            </w:rPr>
            <w:fldChar w:fldCharType="begin"/>
          </w:r>
          <w:r w:rsidRPr="00C935BA">
            <w:rPr>
              <w:rFonts w:ascii="Verdana" w:hAnsi="Verdana" w:cs="Calibri"/>
            </w:rPr>
            <w:instrText xml:space="preserve"> TOC \o "1-3" \h \z \u </w:instrText>
          </w:r>
          <w:r w:rsidRPr="00C935BA">
            <w:rPr>
              <w:rFonts w:ascii="Verdana" w:hAnsi="Verdana" w:cs="Calibri"/>
            </w:rPr>
            <w:fldChar w:fldCharType="separate"/>
          </w:r>
          <w:hyperlink w:anchor="_Toc213841190" w:history="1">
            <w:r w:rsidR="000F00C8" w:rsidRPr="002B278D">
              <w:rPr>
                <w:rStyle w:val="Hyperlink"/>
                <w:rFonts w:ascii="Verdana" w:hAnsi="Verdana"/>
                <w:noProof/>
              </w:rPr>
              <w:t>1. Introdução</w:t>
            </w:r>
            <w:r w:rsidR="000F00C8">
              <w:rPr>
                <w:noProof/>
                <w:webHidden/>
              </w:rPr>
              <w:tab/>
            </w:r>
            <w:r w:rsidR="000F00C8">
              <w:rPr>
                <w:noProof/>
                <w:webHidden/>
              </w:rPr>
              <w:fldChar w:fldCharType="begin"/>
            </w:r>
            <w:r w:rsidR="000F00C8">
              <w:rPr>
                <w:noProof/>
                <w:webHidden/>
              </w:rPr>
              <w:instrText xml:space="preserve"> PAGEREF _Toc213841190 \h </w:instrText>
            </w:r>
            <w:r w:rsidR="000F00C8">
              <w:rPr>
                <w:noProof/>
                <w:webHidden/>
              </w:rPr>
            </w:r>
            <w:r w:rsidR="000F00C8">
              <w:rPr>
                <w:noProof/>
                <w:webHidden/>
              </w:rPr>
              <w:fldChar w:fldCharType="separate"/>
            </w:r>
            <w:r w:rsidR="000F00C8">
              <w:rPr>
                <w:noProof/>
                <w:webHidden/>
              </w:rPr>
              <w:t>3</w:t>
            </w:r>
            <w:r w:rsidR="000F00C8">
              <w:rPr>
                <w:noProof/>
                <w:webHidden/>
              </w:rPr>
              <w:fldChar w:fldCharType="end"/>
            </w:r>
          </w:hyperlink>
        </w:p>
        <w:p w14:paraId="57B78136" w14:textId="499130C1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1" w:history="1">
            <w:r w:rsidRPr="002B278D">
              <w:rPr>
                <w:rStyle w:val="Hyperlink"/>
                <w:rFonts w:ascii="Verdana" w:hAnsi="Verdana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C65D" w14:textId="6F3BAC9F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2" w:history="1">
            <w:r w:rsidRPr="002B278D">
              <w:rPr>
                <w:rStyle w:val="Hyperlink"/>
                <w:rFonts w:ascii="Verdana" w:hAnsi="Verdana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BE25" w14:textId="25225AD8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3" w:history="1">
            <w:r w:rsidRPr="002B278D">
              <w:rPr>
                <w:rStyle w:val="Hyperlink"/>
                <w:rFonts w:ascii="Verdana" w:hAnsi="Verdana"/>
                <w:noProof/>
              </w:rPr>
              <w:t>1.3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D5B8B" w14:textId="57F0B085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4" w:history="1">
            <w:r w:rsidRPr="002B278D">
              <w:rPr>
                <w:rStyle w:val="Hyperlink"/>
                <w:rFonts w:ascii="Verdana" w:hAnsi="Verdana"/>
                <w:noProof/>
              </w:rPr>
              <w:t>1.4 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DD5FC" w14:textId="657B1B53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5" w:history="1">
            <w:r w:rsidRPr="002B278D">
              <w:rPr>
                <w:rStyle w:val="Hyperlink"/>
                <w:rFonts w:ascii="Verdana" w:hAnsi="Verdana"/>
                <w:noProof/>
              </w:rPr>
              <w:t>1.5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135D" w14:textId="6DE8CABD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6" w:history="1">
            <w:r w:rsidRPr="002B278D">
              <w:rPr>
                <w:rStyle w:val="Hyperlink"/>
                <w:rFonts w:ascii="Verdana" w:hAnsi="Verdana"/>
                <w:noProof/>
              </w:rPr>
              <w:t>1.6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C96D" w14:textId="790082B8" w:rsidR="000F00C8" w:rsidRDefault="000F00C8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7" w:history="1">
            <w:r w:rsidRPr="002B278D">
              <w:rPr>
                <w:rStyle w:val="Hyperlink"/>
                <w:rFonts w:ascii="Verdana" w:hAnsi="Verdana"/>
                <w:noProof/>
              </w:rPr>
              <w:t>2. Organização e Gerenciamento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30FD" w14:textId="5B0FD8EF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8" w:history="1">
            <w:r w:rsidRPr="002B278D">
              <w:rPr>
                <w:rStyle w:val="Hyperlink"/>
                <w:rFonts w:ascii="Verdana" w:hAnsi="Verdana"/>
                <w:noProof/>
              </w:rPr>
              <w:t>2.1 Estrutura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444F" w14:textId="1134ABB2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199" w:history="1">
            <w:r w:rsidRPr="002B278D">
              <w:rPr>
                <w:rStyle w:val="Hyperlink"/>
                <w:rFonts w:ascii="Verdana" w:hAnsi="Verdana"/>
                <w:noProof/>
              </w:rPr>
              <w:t>2.2 Gerenciamento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61D8" w14:textId="4DBD1145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0" w:history="1">
            <w:r w:rsidRPr="002B278D">
              <w:rPr>
                <w:rStyle w:val="Hyperlink"/>
                <w:rFonts w:ascii="Verdana" w:hAnsi="Verdana"/>
                <w:noProof/>
              </w:rPr>
              <w:t>2.3 Gerenciamento de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5875" w14:textId="33D4E6C5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1" w:history="1">
            <w:r w:rsidRPr="002B278D">
              <w:rPr>
                <w:rStyle w:val="Hyperlink"/>
                <w:rFonts w:ascii="Verdana" w:hAnsi="Verdana"/>
                <w:noProof/>
              </w:rPr>
              <w:t>2.4 Gerenciamento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37B29" w14:textId="3CFEE70D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2" w:history="1">
            <w:r w:rsidRPr="002B278D">
              <w:rPr>
                <w:rStyle w:val="Hyperlink"/>
                <w:rFonts w:ascii="Verdana" w:hAnsi="Verdana"/>
                <w:noProof/>
              </w:rPr>
              <w:t>2.5 Gerenciamento de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8BB11" w14:textId="0C68244B" w:rsidR="000F00C8" w:rsidRDefault="000F00C8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3" w:history="1">
            <w:r w:rsidRPr="002B278D">
              <w:rPr>
                <w:rStyle w:val="Hyperlink"/>
                <w:rFonts w:ascii="Verdana" w:hAnsi="Verdana"/>
                <w:noProof/>
              </w:rPr>
              <w:t>3. Processos de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D7FF4" w14:textId="7EA1CA0E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4" w:history="1">
            <w:r w:rsidRPr="002B278D">
              <w:rPr>
                <w:rStyle w:val="Hyperlink"/>
                <w:rFonts w:ascii="Verdana" w:hAnsi="Verdana"/>
                <w:noProof/>
              </w:rPr>
              <w:t>3.1 Elicitação e 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6205" w14:textId="40B04C02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5" w:history="1">
            <w:r w:rsidRPr="002B278D">
              <w:rPr>
                <w:rStyle w:val="Hyperlink"/>
                <w:rFonts w:ascii="Verdana" w:hAnsi="Verdana"/>
                <w:noProof/>
              </w:rPr>
              <w:t>3.2 Design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445E" w14:textId="0A5417FF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6" w:history="1">
            <w:r w:rsidRPr="002B278D">
              <w:rPr>
                <w:rStyle w:val="Hyperlink"/>
                <w:rFonts w:ascii="Verdana" w:hAnsi="Verdana"/>
                <w:noProof/>
              </w:rPr>
              <w:t>3.3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88DD" w14:textId="65AC16F0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7" w:history="1">
            <w:r w:rsidRPr="002B278D">
              <w:rPr>
                <w:rStyle w:val="Hyperlink"/>
                <w:rFonts w:ascii="Verdana" w:hAnsi="Verdana"/>
                <w:noProof/>
              </w:rPr>
              <w:t>3.4 Integração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6166" w14:textId="07B793DD" w:rsidR="000F00C8" w:rsidRDefault="000F00C8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8" w:history="1">
            <w:r w:rsidRPr="002B278D">
              <w:rPr>
                <w:rStyle w:val="Hyperlink"/>
                <w:rFonts w:ascii="Verdana" w:hAnsi="Verdana"/>
                <w:noProof/>
              </w:rPr>
              <w:t>4. Processos de Suporte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E5B19" w14:textId="0936DCC5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09" w:history="1">
            <w:r w:rsidRPr="002B278D">
              <w:rPr>
                <w:rStyle w:val="Hyperlink"/>
                <w:rFonts w:ascii="Verdana" w:hAnsi="Verdana"/>
                <w:noProof/>
              </w:rPr>
              <w:t>4.1 Verificação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9AE25" w14:textId="1D2C1640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0" w:history="1">
            <w:r w:rsidRPr="002B278D">
              <w:rPr>
                <w:rStyle w:val="Hyperlink"/>
                <w:rFonts w:ascii="Verdana" w:hAnsi="Verdana"/>
                <w:noProof/>
              </w:rPr>
              <w:t>4.2 Garantia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6FAB" w14:textId="20A2A787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1" w:history="1">
            <w:r w:rsidRPr="002B278D">
              <w:rPr>
                <w:rStyle w:val="Hyperlink"/>
                <w:rFonts w:ascii="Verdana" w:hAnsi="Verdana"/>
                <w:noProof/>
              </w:rPr>
              <w:t>4.3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F618" w14:textId="28FAE304" w:rsidR="000F00C8" w:rsidRDefault="000F00C8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2" w:history="1">
            <w:r w:rsidRPr="002B278D">
              <w:rPr>
                <w:rStyle w:val="Hyperlink"/>
                <w:rFonts w:ascii="Verdana" w:hAnsi="Verdana"/>
                <w:noProof/>
              </w:rPr>
              <w:t>5. Monitoramento, Controle e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FE40A" w14:textId="2C33AF62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3" w:history="1">
            <w:r w:rsidRPr="002B278D">
              <w:rPr>
                <w:rStyle w:val="Hyperlink"/>
                <w:rFonts w:ascii="Verdana" w:hAnsi="Verdana"/>
                <w:noProof/>
              </w:rPr>
              <w:t>5.1 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2E12" w14:textId="77811520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4" w:history="1">
            <w:r w:rsidRPr="002B278D">
              <w:rPr>
                <w:rStyle w:val="Hyperlink"/>
                <w:rFonts w:ascii="Verdana" w:hAnsi="Verdana"/>
                <w:noProof/>
              </w:rPr>
              <w:t>5.2 Controle de Mudanças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04B97" w14:textId="6074B4A0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5" w:history="1">
            <w:r w:rsidRPr="002B278D">
              <w:rPr>
                <w:rStyle w:val="Hyperlink"/>
                <w:rFonts w:ascii="Verdana" w:hAnsi="Verdana"/>
                <w:noProof/>
              </w:rPr>
              <w:t>5.3 Encerramento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E500" w14:textId="22DC48B4" w:rsidR="000F00C8" w:rsidRDefault="000F00C8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13841216" w:history="1">
            <w:r w:rsidRPr="002B278D">
              <w:rPr>
                <w:rStyle w:val="Hyperlink"/>
                <w:rFonts w:ascii="Verdana" w:hAnsi="Verdana"/>
                <w:noProof/>
              </w:rPr>
              <w:t>5.4 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_Toc213841216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868F" w14:textId="55DE28A9" w:rsidR="002D655E" w:rsidRPr="00C935BA" w:rsidRDefault="002D655E" w:rsidP="00E17E35">
          <w:pPr>
            <w:rPr>
              <w:rFonts w:ascii="Verdana" w:hAnsi="Verdana" w:cs="Calibri"/>
            </w:rPr>
            <w:sectPr w:rsidR="002D655E" w:rsidRPr="00C935BA" w:rsidSect="00E17E35">
              <w:footerReference w:type="default" r:id="rId9"/>
              <w:headerReference w:type="first" r:id="rId10"/>
              <w:footerReference w:type="first" r:id="rId11"/>
              <w:type w:val="continuous"/>
              <w:pgSz w:w="11906" w:h="16838"/>
              <w:pgMar w:top="1440" w:right="1440" w:bottom="1440" w:left="1440" w:header="720" w:footer="720" w:gutter="0"/>
              <w:pgNumType w:start="1"/>
              <w:cols w:space="720"/>
              <w:titlePg/>
              <w:docGrid w:linePitch="360"/>
            </w:sectPr>
          </w:pPr>
          <w:r w:rsidRPr="00C935BA">
            <w:rPr>
              <w:rFonts w:ascii="Verdana" w:hAnsi="Verdana" w:cs="Calibri"/>
              <w:b/>
              <w:bCs/>
            </w:rPr>
            <w:fldChar w:fldCharType="end"/>
          </w:r>
        </w:p>
      </w:sdtContent>
    </w:sdt>
    <w:p w14:paraId="3C0E6759" w14:textId="1A8F0DAE" w:rsidR="000F00C8" w:rsidRPr="000F00C8" w:rsidRDefault="000F00C8" w:rsidP="000F00C8">
      <w:pPr>
        <w:jc w:val="center"/>
        <w:rPr>
          <w:rFonts w:ascii="Verdana" w:hAnsi="Verdana"/>
          <w:b/>
          <w:bCs/>
          <w:sz w:val="28"/>
          <w:szCs w:val="28"/>
        </w:rPr>
      </w:pPr>
      <w:r w:rsidRPr="000F00C8">
        <w:rPr>
          <w:rFonts w:ascii="Verdana" w:hAnsi="Verdana"/>
          <w:b/>
          <w:bCs/>
          <w:sz w:val="28"/>
          <w:szCs w:val="28"/>
        </w:rPr>
        <w:lastRenderedPageBreak/>
        <w:t>Plano de Projeto de Software (PPS) para o Projeto Integrador2</w:t>
      </w:r>
    </w:p>
    <w:p w14:paraId="0F9F9315" w14:textId="77777777" w:rsidR="000F00C8" w:rsidRPr="000F00C8" w:rsidRDefault="000F00C8" w:rsidP="000F00C8">
      <w:pPr>
        <w:rPr>
          <w:rFonts w:ascii="Verdana" w:hAnsi="Verdana"/>
        </w:rPr>
      </w:pPr>
    </w:p>
    <w:p w14:paraId="77DA469F" w14:textId="41B7DE5A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Versão do Documento: 1.0  </w:t>
      </w:r>
    </w:p>
    <w:p w14:paraId="22A6FD1C" w14:textId="77777777" w:rsid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Data: 29 de agosto de 2025  </w:t>
      </w:r>
    </w:p>
    <w:p w14:paraId="68B8B5A3" w14:textId="3B45BCB9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Padrão de Referência: ABNT NBR ISO/IEC 12207:2017 - Engenharia de sistemas e software — Processos do ciclo de vida de software  </w:t>
      </w:r>
    </w:p>
    <w:p w14:paraId="111D1CBD" w14:textId="77777777" w:rsidR="000F00C8" w:rsidRPr="000F00C8" w:rsidRDefault="000F00C8" w:rsidP="000F00C8">
      <w:pPr>
        <w:rPr>
          <w:rFonts w:ascii="Verdana" w:hAnsi="Verdana"/>
        </w:rPr>
      </w:pPr>
    </w:p>
    <w:p w14:paraId="24E42F11" w14:textId="77777777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Este documento descreve o Plano de Projeto de Software (PPS) para o projeto Integrador2, uma aplicação web </w:t>
      </w:r>
      <w:proofErr w:type="spellStart"/>
      <w:r w:rsidRPr="000F00C8">
        <w:rPr>
          <w:rFonts w:ascii="Verdana" w:hAnsi="Verdana"/>
        </w:rPr>
        <w:t>full-stack</w:t>
      </w:r>
      <w:proofErr w:type="spellEnd"/>
      <w:r w:rsidRPr="000F00C8">
        <w:rPr>
          <w:rFonts w:ascii="Verdana" w:hAnsi="Verdana"/>
        </w:rPr>
        <w:t xml:space="preserve"> para análise e segmentação de dados via IA generativa, derivado da análise do repositório GitHub (https://github.com/</w:t>
      </w:r>
      <w:proofErr w:type="spellStart"/>
      <w:r w:rsidRPr="000F00C8">
        <w:rPr>
          <w:rFonts w:ascii="Verdana" w:hAnsi="Verdana"/>
        </w:rPr>
        <w:t>matheus</w:t>
      </w:r>
      <w:proofErr w:type="spellEnd"/>
      <w:r w:rsidRPr="000F00C8">
        <w:rPr>
          <w:rFonts w:ascii="Verdana" w:hAnsi="Verdana"/>
        </w:rPr>
        <w:t>-pestana/integrador2). Ele segue as orientações da ABNT NBR ISO/IEC 12207:2017, que estabelece processos para o ciclo de vida de software, incluindo planejamento (cláusula 6.3.1), gerenciamento de projetos (cláusula 6.3.2) e processos de engenharia (cláusulas 6.4). Para complementar, foram consideradas normas relacionadas, como a ABNT NBR ISO/IEC/IEEE 29148:2018 (para requisitos) e a ABNT NBR ISO/IEC/IEEE 15288:2015 (para engenharia de sistemas), garantindo completude em aspectos como gerenciamento de riscos, recursos e qualidade.</w:t>
      </w:r>
    </w:p>
    <w:p w14:paraId="60EE5FB0" w14:textId="77777777" w:rsidR="000F00C8" w:rsidRPr="000F00C8" w:rsidRDefault="000F00C8" w:rsidP="000F00C8">
      <w:pPr>
        <w:rPr>
          <w:rFonts w:ascii="Verdana" w:hAnsi="Verdana"/>
        </w:rPr>
      </w:pPr>
    </w:p>
    <w:p w14:paraId="33D9CBD7" w14:textId="1AAD4A9B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O PPS define o escopo, objetivos, cronograma, recursos, riscos e processos para garantir a execução eficaz do projeto. Ele é destinado a gerentes de projeto, desenvolvedores e partes interessadas para alinhar expectativas e facilitar o monitoramento.</w:t>
      </w:r>
    </w:p>
    <w:p w14:paraId="77D95C3D" w14:textId="432DE42E" w:rsidR="000F00C8" w:rsidRPr="000F00C8" w:rsidRDefault="000F00C8" w:rsidP="000F00C8">
      <w:pPr>
        <w:rPr>
          <w:rFonts w:ascii="Verdana" w:hAnsi="Verdana"/>
        </w:rPr>
      </w:pPr>
    </w:p>
    <w:p w14:paraId="731E656D" w14:textId="008A804C" w:rsidR="000F00C8" w:rsidRPr="00DC7947" w:rsidRDefault="000F00C8" w:rsidP="00DC7947">
      <w:pPr>
        <w:pStyle w:val="Ttulo1"/>
        <w:rPr>
          <w:rFonts w:ascii="Verdana" w:hAnsi="Verdana"/>
          <w:sz w:val="28"/>
          <w:szCs w:val="28"/>
        </w:rPr>
      </w:pPr>
      <w:r w:rsidRPr="000F00C8">
        <w:rPr>
          <w:rFonts w:ascii="Verdana" w:hAnsi="Verdana"/>
          <w:sz w:val="28"/>
          <w:szCs w:val="28"/>
        </w:rPr>
        <w:t xml:space="preserve"> </w:t>
      </w:r>
      <w:bookmarkStart w:id="0" w:name="_Toc213841190"/>
      <w:r w:rsidRPr="000F00C8">
        <w:rPr>
          <w:rFonts w:ascii="Verdana" w:hAnsi="Verdana"/>
          <w:sz w:val="28"/>
          <w:szCs w:val="28"/>
        </w:rPr>
        <w:t>1. Introdução</w:t>
      </w:r>
      <w:bookmarkEnd w:id="0"/>
    </w:p>
    <w:p w14:paraId="702606B9" w14:textId="299F8135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" w:name="_Toc213841191"/>
      <w:r w:rsidRPr="000F00C8">
        <w:rPr>
          <w:rFonts w:ascii="Verdana" w:hAnsi="Verdana"/>
          <w:sz w:val="24"/>
          <w:szCs w:val="24"/>
        </w:rPr>
        <w:t>1.1 Propósito</w:t>
      </w:r>
      <w:bookmarkEnd w:id="1"/>
    </w:p>
    <w:p w14:paraId="7DDCD86C" w14:textId="77777777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O propósito deste PPS é estabelecer um plano integrado para o desenvolvimento, implementação e manutenção do software Integrador2, alinhado aos processos de planejamento e gerenciamento da ABNT NBR ISO/IEC 12207:2017. Ele garante que o projeto atenda aos requisitos identificados no SRS (Especificação de Requisitos de Software) e na arquitetura descrita no DAS (Documento de Arquitetura de Software), </w:t>
      </w:r>
      <w:r w:rsidRPr="000F00C8">
        <w:rPr>
          <w:rFonts w:ascii="Verdana" w:hAnsi="Verdana"/>
        </w:rPr>
        <w:lastRenderedPageBreak/>
        <w:t>promovendo eficiência, qualidade e conformidade com normas de engenharia de software.</w:t>
      </w:r>
    </w:p>
    <w:p w14:paraId="1C6792C2" w14:textId="77777777" w:rsidR="000F00C8" w:rsidRPr="000F00C8" w:rsidRDefault="000F00C8" w:rsidP="000F00C8">
      <w:pPr>
        <w:rPr>
          <w:rFonts w:ascii="Verdana" w:hAnsi="Verdana"/>
        </w:rPr>
      </w:pPr>
    </w:p>
    <w:p w14:paraId="4C75E921" w14:textId="0B02A2B2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" w:name="_Toc213841192"/>
      <w:r w:rsidRPr="000F00C8">
        <w:rPr>
          <w:rFonts w:ascii="Verdana" w:hAnsi="Verdana"/>
          <w:sz w:val="24"/>
          <w:szCs w:val="24"/>
        </w:rPr>
        <w:t>1.2 Escopo</w:t>
      </w:r>
      <w:bookmarkEnd w:id="2"/>
    </w:p>
    <w:p w14:paraId="627D69DB" w14:textId="77777777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O projeto abrange o desenvolvimento de uma aplicação </w:t>
      </w:r>
      <w:proofErr w:type="spellStart"/>
      <w:r w:rsidRPr="000F00C8">
        <w:rPr>
          <w:rFonts w:ascii="Verdana" w:hAnsi="Verdana"/>
        </w:rPr>
        <w:t>full-stack</w:t>
      </w:r>
      <w:proofErr w:type="spellEnd"/>
      <w:r w:rsidRPr="000F00C8">
        <w:rPr>
          <w:rFonts w:ascii="Verdana" w:hAnsi="Verdana"/>
        </w:rPr>
        <w:t>:</w:t>
      </w:r>
    </w:p>
    <w:p w14:paraId="0052F2B8" w14:textId="1DDE72AD" w:rsidR="000F00C8" w:rsidRPr="000F00C8" w:rsidRDefault="000F00C8" w:rsidP="000F00C8">
      <w:pPr>
        <w:jc w:val="both"/>
        <w:rPr>
          <w:rFonts w:ascii="Verdana" w:hAnsi="Verdana"/>
        </w:rPr>
      </w:pP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 xml:space="preserve"> em Python com </w:t>
      </w:r>
      <w:proofErr w:type="spellStart"/>
      <w:r w:rsidRPr="000F00C8">
        <w:rPr>
          <w:rFonts w:ascii="Verdana" w:hAnsi="Verdana"/>
        </w:rPr>
        <w:t>FastAPI</w:t>
      </w:r>
      <w:proofErr w:type="spellEnd"/>
      <w:r w:rsidRPr="000F00C8">
        <w:rPr>
          <w:rFonts w:ascii="Verdana" w:hAnsi="Verdana"/>
        </w:rPr>
        <w:t xml:space="preserve"> para integração com Google </w:t>
      </w:r>
      <w:proofErr w:type="spellStart"/>
      <w:r w:rsidRPr="000F00C8">
        <w:rPr>
          <w:rFonts w:ascii="Verdana" w:hAnsi="Verdana"/>
        </w:rPr>
        <w:t>Generative</w:t>
      </w:r>
      <w:proofErr w:type="spellEnd"/>
      <w:r w:rsidRPr="000F00C8">
        <w:rPr>
          <w:rFonts w:ascii="Verdana" w:hAnsi="Verdana"/>
        </w:rPr>
        <w:t xml:space="preserve"> AI.</w:t>
      </w:r>
    </w:p>
    <w:p w14:paraId="09362F80" w14:textId="711473EA" w:rsidR="000F00C8" w:rsidRPr="000F00C8" w:rsidRDefault="000F00C8" w:rsidP="000F00C8">
      <w:pPr>
        <w:jc w:val="both"/>
        <w:rPr>
          <w:rFonts w:ascii="Verdana" w:hAnsi="Verdana"/>
        </w:rPr>
      </w:pPr>
      <w:proofErr w:type="spellStart"/>
      <w:r w:rsidRPr="000F00C8">
        <w:rPr>
          <w:rFonts w:ascii="Verdana" w:hAnsi="Verdana"/>
        </w:rPr>
        <w:t>Frontend</w:t>
      </w:r>
      <w:proofErr w:type="spellEnd"/>
      <w:r w:rsidRPr="000F00C8">
        <w:rPr>
          <w:rFonts w:ascii="Verdana" w:hAnsi="Verdana"/>
        </w:rPr>
        <w:t xml:space="preserve"> em Next.js (</w:t>
      </w:r>
      <w:proofErr w:type="spellStart"/>
      <w:r w:rsidRPr="000F00C8">
        <w:rPr>
          <w:rFonts w:ascii="Verdana" w:hAnsi="Verdana"/>
        </w:rPr>
        <w:t>React</w:t>
      </w:r>
      <w:proofErr w:type="spellEnd"/>
      <w:r w:rsidRPr="000F00C8">
        <w:rPr>
          <w:rFonts w:ascii="Verdana" w:hAnsi="Verdana"/>
        </w:rPr>
        <w:t>) para interface interativa.</w:t>
      </w:r>
    </w:p>
    <w:p w14:paraId="7D3488D5" w14:textId="6D76E59B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Ambiente de desenvolvimento local, com foco em prototipagem e testes.</w:t>
      </w:r>
    </w:p>
    <w:p w14:paraId="63725647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Fora do escopo: Implantação em produção, integração com sistemas legados, suporte a múltiplos usuários simultâneos ou funcionalidades avançadas como autenticação </w:t>
      </w:r>
      <w:proofErr w:type="spellStart"/>
      <w:r w:rsidRPr="000F00C8">
        <w:rPr>
          <w:rFonts w:ascii="Verdana" w:hAnsi="Verdana"/>
        </w:rPr>
        <w:t>OAuth</w:t>
      </w:r>
      <w:proofErr w:type="spellEnd"/>
      <w:r w:rsidRPr="000F00C8">
        <w:rPr>
          <w:rFonts w:ascii="Verdana" w:hAnsi="Verdana"/>
        </w:rPr>
        <w:t>. O plano cobre fases desde o planejamento até a transição, excluindo operação contínua pós-entrega.</w:t>
      </w:r>
    </w:p>
    <w:p w14:paraId="3464C839" w14:textId="77777777" w:rsidR="000F00C8" w:rsidRPr="000F00C8" w:rsidRDefault="000F00C8" w:rsidP="000F00C8">
      <w:pPr>
        <w:rPr>
          <w:rFonts w:ascii="Verdana" w:hAnsi="Verdana"/>
        </w:rPr>
      </w:pPr>
    </w:p>
    <w:p w14:paraId="1961F1CD" w14:textId="1399F12B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3" w:name="_Toc213841193"/>
      <w:r w:rsidRPr="000F00C8">
        <w:rPr>
          <w:rFonts w:ascii="Verdana" w:hAnsi="Verdana"/>
          <w:sz w:val="24"/>
          <w:szCs w:val="24"/>
        </w:rPr>
        <w:t>1.3 Objetivos do Projeto</w:t>
      </w:r>
      <w:bookmarkEnd w:id="3"/>
    </w:p>
    <w:p w14:paraId="5D85F6B3" w14:textId="2E6D751E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Objetivos Principais: Entregar uma aplicação funcional para análise/segmentação de dados via </w:t>
      </w:r>
      <w:r w:rsidRPr="000F00C8">
        <w:rPr>
          <w:rFonts w:ascii="Verdana" w:hAnsi="Verdana"/>
        </w:rPr>
        <w:t>IA demonstrando</w:t>
      </w:r>
      <w:r w:rsidRPr="000F00C8">
        <w:rPr>
          <w:rFonts w:ascii="Verdana" w:hAnsi="Verdana"/>
        </w:rPr>
        <w:t xml:space="preserve"> integração </w:t>
      </w:r>
      <w:proofErr w:type="spellStart"/>
      <w:r w:rsidRPr="000F00C8">
        <w:rPr>
          <w:rFonts w:ascii="Verdana" w:hAnsi="Verdana"/>
        </w:rPr>
        <w:t>full-stack</w:t>
      </w:r>
      <w:proofErr w:type="spellEnd"/>
      <w:r w:rsidRPr="000F00C8">
        <w:rPr>
          <w:rFonts w:ascii="Verdana" w:hAnsi="Verdana"/>
        </w:rPr>
        <w:t>.</w:t>
      </w:r>
    </w:p>
    <w:p w14:paraId="775617D3" w14:textId="582820B5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Objetivos Secundários: Garantir conformidade com normas (ex.: qualidade via verificação e validação), otimizar recursos e mitigar riscos.</w:t>
      </w:r>
    </w:p>
    <w:p w14:paraId="3CDD01F3" w14:textId="47EDF53F" w:rsidR="000F00C8" w:rsidRPr="000F00C8" w:rsidRDefault="000F00C8" w:rsidP="000F00C8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Medidas de Sucesso: Software executável localmente, testes passando em </w:t>
      </w:r>
      <w:r w:rsidR="00C12FB9">
        <w:rPr>
          <w:rFonts w:ascii="Verdana" w:hAnsi="Verdana"/>
        </w:rPr>
        <w:t>80</w:t>
      </w:r>
      <w:r w:rsidRPr="000F00C8">
        <w:rPr>
          <w:rFonts w:ascii="Verdana" w:hAnsi="Verdana"/>
        </w:rPr>
        <w:t>% dos casos, e documentação completa.</w:t>
      </w:r>
    </w:p>
    <w:p w14:paraId="05A08A58" w14:textId="77777777" w:rsidR="000F00C8" w:rsidRPr="000F00C8" w:rsidRDefault="000F00C8" w:rsidP="000F00C8">
      <w:pPr>
        <w:rPr>
          <w:rFonts w:ascii="Verdana" w:hAnsi="Verdana"/>
        </w:rPr>
      </w:pPr>
    </w:p>
    <w:p w14:paraId="7AE7F4E2" w14:textId="25BB7B80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4" w:name="_Toc213841194"/>
      <w:r w:rsidRPr="000F00C8">
        <w:rPr>
          <w:rFonts w:ascii="Verdana" w:hAnsi="Verdana"/>
          <w:sz w:val="24"/>
          <w:szCs w:val="24"/>
        </w:rPr>
        <w:t>1.4 Definições, Acrônimos e Abreviações</w:t>
      </w:r>
      <w:bookmarkEnd w:id="4"/>
    </w:p>
    <w:p w14:paraId="2FAA74AB" w14:textId="51F59C94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PPS: Plano de Projeto de Software</w:t>
      </w:r>
    </w:p>
    <w:p w14:paraId="394A939F" w14:textId="3E6C1624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SRS: Especificação de Requisitos de Software</w:t>
      </w:r>
    </w:p>
    <w:p w14:paraId="7D0E09E2" w14:textId="5F50B2D8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DAS: Documento de Arquitetura de Software</w:t>
      </w:r>
    </w:p>
    <w:p w14:paraId="1E9E1C1D" w14:textId="698A57A3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ABNT NBR ISO/IEC 12207:2017: Norma brasileira para processos do ciclo de vida de software</w:t>
      </w:r>
    </w:p>
    <w:p w14:paraId="32A94580" w14:textId="69675FF8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WBS: </w:t>
      </w:r>
      <w:proofErr w:type="spellStart"/>
      <w:r w:rsidRPr="000F00C8">
        <w:rPr>
          <w:rFonts w:ascii="Verdana" w:hAnsi="Verdana"/>
        </w:rPr>
        <w:t>Work</w:t>
      </w:r>
      <w:proofErr w:type="spellEnd"/>
      <w:r w:rsidRPr="000F00C8">
        <w:rPr>
          <w:rFonts w:ascii="Verdana" w:hAnsi="Verdana"/>
        </w:rPr>
        <w:t xml:space="preserve"> </w:t>
      </w:r>
      <w:proofErr w:type="spellStart"/>
      <w:r w:rsidRPr="000F00C8">
        <w:rPr>
          <w:rFonts w:ascii="Verdana" w:hAnsi="Verdana"/>
        </w:rPr>
        <w:t>Breakdown</w:t>
      </w:r>
      <w:proofErr w:type="spellEnd"/>
      <w:r w:rsidRPr="000F00C8">
        <w:rPr>
          <w:rFonts w:ascii="Verdana" w:hAnsi="Verdana"/>
        </w:rPr>
        <w:t xml:space="preserve"> </w:t>
      </w:r>
      <w:proofErr w:type="spellStart"/>
      <w:r w:rsidRPr="000F00C8">
        <w:rPr>
          <w:rFonts w:ascii="Verdana" w:hAnsi="Verdana"/>
        </w:rPr>
        <w:t>Structure</w:t>
      </w:r>
      <w:proofErr w:type="spellEnd"/>
      <w:r w:rsidRPr="000F00C8">
        <w:rPr>
          <w:rFonts w:ascii="Verdana" w:hAnsi="Verdana"/>
        </w:rPr>
        <w:t xml:space="preserve"> (Estrutura Analítica do Projeto)</w:t>
      </w:r>
    </w:p>
    <w:p w14:paraId="22DC057C" w14:textId="62F10D3F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RACI: </w:t>
      </w:r>
      <w:proofErr w:type="spellStart"/>
      <w:r w:rsidRPr="000F00C8">
        <w:rPr>
          <w:rFonts w:ascii="Verdana" w:hAnsi="Verdana"/>
        </w:rPr>
        <w:t>Responsible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Accountable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Consulted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Informed</w:t>
      </w:r>
      <w:proofErr w:type="spellEnd"/>
      <w:r w:rsidRPr="000F00C8">
        <w:rPr>
          <w:rFonts w:ascii="Verdana" w:hAnsi="Verdana"/>
        </w:rPr>
        <w:t xml:space="preserve"> (matriz de responsabilidades)</w:t>
      </w:r>
    </w:p>
    <w:p w14:paraId="6DCB328C" w14:textId="77777777" w:rsidR="000F00C8" w:rsidRPr="000F00C8" w:rsidRDefault="000F00C8" w:rsidP="000F00C8">
      <w:pPr>
        <w:rPr>
          <w:rFonts w:ascii="Verdana" w:hAnsi="Verdana"/>
        </w:rPr>
      </w:pPr>
    </w:p>
    <w:p w14:paraId="275F1029" w14:textId="34657A0E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lastRenderedPageBreak/>
        <w:t xml:space="preserve"> </w:t>
      </w:r>
      <w:bookmarkStart w:id="5" w:name="_Toc213841195"/>
      <w:r w:rsidRPr="000F00C8">
        <w:rPr>
          <w:rFonts w:ascii="Verdana" w:hAnsi="Verdana"/>
          <w:sz w:val="24"/>
          <w:szCs w:val="24"/>
        </w:rPr>
        <w:t>1.5 Referências</w:t>
      </w:r>
      <w:bookmarkEnd w:id="5"/>
    </w:p>
    <w:p w14:paraId="04FBAC92" w14:textId="1AD77FB6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ABNT NBR ISO/IEC 12207:2017 - Processos do ciclo de vida de software</w:t>
      </w:r>
    </w:p>
    <w:p w14:paraId="46180EF1" w14:textId="53FF4B9D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ABNT NBR ISO/IEC/IEEE 29148:2018 - Engenharia de requisitos</w:t>
      </w:r>
    </w:p>
    <w:p w14:paraId="24020C58" w14:textId="43C34006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ABNT NBR ISO/IEC/IEEE 15288:2015 - Processos do ciclo de vida de sistemas</w:t>
      </w:r>
    </w:p>
    <w:p w14:paraId="2FED3BCA" w14:textId="51AD4CCE" w:rsid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Repositório GitHub: </w:t>
      </w:r>
      <w:hyperlink r:id="rId12" w:history="1">
        <w:r w:rsidR="007D2D60" w:rsidRPr="00597841">
          <w:rPr>
            <w:rStyle w:val="Hyperlink"/>
            <w:rFonts w:ascii="Verdana" w:hAnsi="Verdana"/>
          </w:rPr>
          <w:t>https://github.com/matheus-pestana/integrador2</w:t>
        </w:r>
      </w:hyperlink>
    </w:p>
    <w:p w14:paraId="0B6838DD" w14:textId="77777777" w:rsidR="007D2D60" w:rsidRPr="000F00C8" w:rsidRDefault="007D2D60" w:rsidP="007D2D60">
      <w:pPr>
        <w:jc w:val="both"/>
        <w:rPr>
          <w:rFonts w:ascii="Verdana" w:hAnsi="Verdana"/>
        </w:rPr>
      </w:pPr>
    </w:p>
    <w:p w14:paraId="3B1B920B" w14:textId="36310946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6" w:name="_Toc213841196"/>
      <w:r w:rsidRPr="000F00C8">
        <w:rPr>
          <w:rFonts w:ascii="Verdana" w:hAnsi="Verdana"/>
          <w:sz w:val="24"/>
          <w:szCs w:val="24"/>
        </w:rPr>
        <w:t>1.6 Visão Geral</w:t>
      </w:r>
      <w:bookmarkEnd w:id="6"/>
    </w:p>
    <w:p w14:paraId="6D69E244" w14:textId="77777777" w:rsidR="007D2D60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O PPS está organizado conforme a norma 12207:2017: </w:t>
      </w:r>
    </w:p>
    <w:p w14:paraId="15834A76" w14:textId="77777777" w:rsidR="007D2D60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Seção 2 cobre organização e gerenciamento; </w:t>
      </w:r>
    </w:p>
    <w:p w14:paraId="00D3C538" w14:textId="77777777" w:rsidR="007D2D60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Seção 3 detalha processos de engenharia; </w:t>
      </w:r>
    </w:p>
    <w:p w14:paraId="0EF31B13" w14:textId="77777777" w:rsidR="007D2D60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Seção 4 aborda suporte e qualidade; </w:t>
      </w:r>
    </w:p>
    <w:p w14:paraId="2BBE8BC9" w14:textId="5741B615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Seção 5 inclui cronograma, recursos e riscos.</w:t>
      </w:r>
    </w:p>
    <w:p w14:paraId="05B7420E" w14:textId="11CC7976" w:rsidR="000F00C8" w:rsidRPr="000F00C8" w:rsidRDefault="000F00C8" w:rsidP="000F00C8">
      <w:pPr>
        <w:rPr>
          <w:rFonts w:ascii="Verdana" w:hAnsi="Verdana"/>
        </w:rPr>
      </w:pPr>
    </w:p>
    <w:p w14:paraId="29D183B1" w14:textId="1F6265DF" w:rsidR="000F00C8" w:rsidRPr="00DC7947" w:rsidRDefault="000F00C8" w:rsidP="007D2D60">
      <w:pPr>
        <w:pStyle w:val="Ttulo1"/>
        <w:rPr>
          <w:rFonts w:ascii="Verdana" w:hAnsi="Verdana"/>
          <w:sz w:val="28"/>
          <w:szCs w:val="28"/>
        </w:rPr>
      </w:pPr>
      <w:r w:rsidRPr="00DC7947">
        <w:rPr>
          <w:rFonts w:ascii="Verdana" w:hAnsi="Verdana"/>
          <w:sz w:val="28"/>
          <w:szCs w:val="28"/>
        </w:rPr>
        <w:t xml:space="preserve"> </w:t>
      </w:r>
      <w:bookmarkStart w:id="7" w:name="_Toc213841197"/>
      <w:r w:rsidRPr="00DC7947">
        <w:rPr>
          <w:rFonts w:ascii="Verdana" w:hAnsi="Verdana"/>
          <w:sz w:val="28"/>
          <w:szCs w:val="28"/>
        </w:rPr>
        <w:t>2. Organização e Gerenciamento do Projeto</w:t>
      </w:r>
      <w:bookmarkEnd w:id="7"/>
    </w:p>
    <w:p w14:paraId="65B5E228" w14:textId="629BC9A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8" w:name="_Toc213841198"/>
      <w:r w:rsidRPr="000F00C8">
        <w:rPr>
          <w:rFonts w:ascii="Verdana" w:hAnsi="Verdana"/>
          <w:sz w:val="24"/>
          <w:szCs w:val="24"/>
        </w:rPr>
        <w:t>2.1 Estrutura Organizacional</w:t>
      </w:r>
      <w:bookmarkEnd w:id="8"/>
    </w:p>
    <w:p w14:paraId="0DB215F7" w14:textId="7865D1B9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Equipe: </w:t>
      </w:r>
    </w:p>
    <w:p w14:paraId="04015AC2" w14:textId="5EB4D3B2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Gerente de Projeto (</w:t>
      </w:r>
      <w:proofErr w:type="spellStart"/>
      <w:r w:rsidRPr="000F00C8">
        <w:rPr>
          <w:rFonts w:ascii="Verdana" w:hAnsi="Verdana"/>
        </w:rPr>
        <w:t>Accountable</w:t>
      </w:r>
      <w:proofErr w:type="spellEnd"/>
      <w:r w:rsidRPr="000F00C8">
        <w:rPr>
          <w:rFonts w:ascii="Verdana" w:hAnsi="Verdana"/>
        </w:rPr>
        <w:t>): Coordena</w:t>
      </w:r>
      <w:r w:rsidR="007D2D60">
        <w:rPr>
          <w:rFonts w:ascii="Verdana" w:hAnsi="Verdana"/>
        </w:rPr>
        <w:t>r</w:t>
      </w:r>
      <w:r w:rsidRPr="000F00C8">
        <w:rPr>
          <w:rFonts w:ascii="Verdana" w:hAnsi="Verdana"/>
        </w:rPr>
        <w:t xml:space="preserve"> atividades.</w:t>
      </w:r>
    </w:p>
    <w:p w14:paraId="43037687" w14:textId="4BF059E0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Desenvolvedor </w:t>
      </w: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 xml:space="preserve"> (</w:t>
      </w:r>
      <w:proofErr w:type="spellStart"/>
      <w:r w:rsidRPr="000F00C8">
        <w:rPr>
          <w:rFonts w:ascii="Verdana" w:hAnsi="Verdana"/>
        </w:rPr>
        <w:t>Responsible</w:t>
      </w:r>
      <w:proofErr w:type="spellEnd"/>
      <w:r w:rsidRPr="000F00C8">
        <w:rPr>
          <w:rFonts w:ascii="Verdana" w:hAnsi="Verdana"/>
        </w:rPr>
        <w:t>): Implementa</w:t>
      </w:r>
      <w:r w:rsidR="007D2D60">
        <w:rPr>
          <w:rFonts w:ascii="Verdana" w:hAnsi="Verdana"/>
        </w:rPr>
        <w:t>r</w:t>
      </w:r>
      <w:r w:rsidRPr="000F00C8">
        <w:rPr>
          <w:rFonts w:ascii="Verdana" w:hAnsi="Verdana"/>
        </w:rPr>
        <w:t xml:space="preserve"> </w:t>
      </w:r>
      <w:proofErr w:type="spellStart"/>
      <w:r w:rsidRPr="000F00C8">
        <w:rPr>
          <w:rFonts w:ascii="Verdana" w:hAnsi="Verdana"/>
        </w:rPr>
        <w:t>FastAPI</w:t>
      </w:r>
      <w:proofErr w:type="spellEnd"/>
      <w:r w:rsidRPr="000F00C8">
        <w:rPr>
          <w:rFonts w:ascii="Verdana" w:hAnsi="Verdana"/>
        </w:rPr>
        <w:t xml:space="preserve"> e integração com IA.</w:t>
      </w:r>
    </w:p>
    <w:p w14:paraId="76E6FFC4" w14:textId="519E9614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Desenvolvedor </w:t>
      </w:r>
      <w:proofErr w:type="spellStart"/>
      <w:r w:rsidRPr="000F00C8">
        <w:rPr>
          <w:rFonts w:ascii="Verdana" w:hAnsi="Verdana"/>
        </w:rPr>
        <w:t>Frontend</w:t>
      </w:r>
      <w:proofErr w:type="spellEnd"/>
      <w:r w:rsidRPr="000F00C8">
        <w:rPr>
          <w:rFonts w:ascii="Verdana" w:hAnsi="Verdana"/>
        </w:rPr>
        <w:t xml:space="preserve"> (</w:t>
      </w:r>
      <w:proofErr w:type="spellStart"/>
      <w:r w:rsidRPr="000F00C8">
        <w:rPr>
          <w:rFonts w:ascii="Verdana" w:hAnsi="Verdana"/>
        </w:rPr>
        <w:t>Responsible</w:t>
      </w:r>
      <w:proofErr w:type="spellEnd"/>
      <w:r w:rsidRPr="000F00C8">
        <w:rPr>
          <w:rFonts w:ascii="Verdana" w:hAnsi="Verdana"/>
        </w:rPr>
        <w:t>): Desenvolve</w:t>
      </w:r>
      <w:r w:rsidR="007D2D60">
        <w:rPr>
          <w:rFonts w:ascii="Verdana" w:hAnsi="Verdana"/>
        </w:rPr>
        <w:t>r</w:t>
      </w:r>
      <w:r w:rsidRPr="000F00C8">
        <w:rPr>
          <w:rFonts w:ascii="Verdana" w:hAnsi="Verdana"/>
        </w:rPr>
        <w:t xml:space="preserve"> Next.js.</w:t>
      </w:r>
    </w:p>
    <w:p w14:paraId="16EF0388" w14:textId="4F8237AC" w:rsidR="000F00C8" w:rsidRP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Testador/Qualidade (</w:t>
      </w:r>
      <w:proofErr w:type="spellStart"/>
      <w:r w:rsidRPr="000F00C8">
        <w:rPr>
          <w:rFonts w:ascii="Verdana" w:hAnsi="Verdana"/>
        </w:rPr>
        <w:t>Consulted</w:t>
      </w:r>
      <w:proofErr w:type="spellEnd"/>
      <w:r w:rsidRPr="000F00C8">
        <w:rPr>
          <w:rFonts w:ascii="Verdana" w:hAnsi="Verdana"/>
        </w:rPr>
        <w:t>): Realiza</w:t>
      </w:r>
      <w:r w:rsidR="007D2D60">
        <w:rPr>
          <w:rFonts w:ascii="Verdana" w:hAnsi="Verdana"/>
        </w:rPr>
        <w:t>r</w:t>
      </w:r>
      <w:r w:rsidRPr="000F00C8">
        <w:rPr>
          <w:rFonts w:ascii="Verdana" w:hAnsi="Verdana"/>
        </w:rPr>
        <w:t xml:space="preserve"> verificações.</w:t>
      </w:r>
    </w:p>
    <w:p w14:paraId="6A673FA9" w14:textId="68EC6241" w:rsidR="000F00C8" w:rsidRDefault="000F00C8" w:rsidP="007D2D60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Matriz RACI (exemplo simplificado em tabela):</w:t>
      </w:r>
    </w:p>
    <w:p w14:paraId="4E0A31E3" w14:textId="77777777" w:rsidR="00D11571" w:rsidRDefault="00D11571" w:rsidP="007D2D60">
      <w:pPr>
        <w:jc w:val="both"/>
        <w:rPr>
          <w:rFonts w:ascii="Verdana" w:hAnsi="Verdana"/>
        </w:rPr>
      </w:pPr>
    </w:p>
    <w:tbl>
      <w:tblPr>
        <w:tblW w:w="7797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559"/>
        <w:gridCol w:w="1417"/>
        <w:gridCol w:w="1559"/>
        <w:gridCol w:w="1560"/>
      </w:tblGrid>
      <w:tr w:rsidR="002628FD" w:rsidRPr="002628FD" w14:paraId="61AADC39" w14:textId="77777777" w:rsidTr="002628FD">
        <w:trPr>
          <w:trHeight w:val="300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59BC1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Atividade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4DF02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Gerente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C036D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Backend</w:t>
            </w:r>
            <w:proofErr w:type="spellEnd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Dev</w:t>
            </w:r>
            <w:proofErr w:type="spellEnd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C532D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Frontend</w:t>
            </w:r>
            <w:proofErr w:type="spellEnd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Dev</w:t>
            </w:r>
            <w:proofErr w:type="spellEnd"/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FB25F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Testador </w:t>
            </w:r>
          </w:p>
        </w:tc>
      </w:tr>
      <w:tr w:rsidR="002628FD" w:rsidRPr="002628FD" w14:paraId="41B10DCE" w14:textId="77777777" w:rsidTr="002628FD">
        <w:trPr>
          <w:trHeight w:val="30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E55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Planejamento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2C4BD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A/R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242D4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A9362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04AB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I </w:t>
            </w:r>
          </w:p>
        </w:tc>
      </w:tr>
      <w:tr w:rsidR="002628FD" w:rsidRPr="002628FD" w14:paraId="43FC70AD" w14:textId="77777777" w:rsidTr="002628FD">
        <w:trPr>
          <w:trHeight w:val="30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7113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Implementação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DCC8D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3794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R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A1A6F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R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4DCEF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</w:tr>
      <w:tr w:rsidR="002628FD" w:rsidRPr="002628FD" w14:paraId="790396F7" w14:textId="77777777" w:rsidTr="002628FD">
        <w:trPr>
          <w:trHeight w:val="30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6B00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Testes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4BACA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A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E9E6B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029D6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F512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R </w:t>
            </w:r>
          </w:p>
        </w:tc>
      </w:tr>
      <w:tr w:rsidR="002628FD" w:rsidRPr="002628FD" w14:paraId="5563A88B" w14:textId="77777777" w:rsidTr="002628FD">
        <w:trPr>
          <w:trHeight w:val="30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836F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Entrega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5FCFB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A/R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2A36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I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2B5E" w14:textId="77777777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I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6F24" w14:textId="09B7FF80" w:rsidR="002628FD" w:rsidRPr="002628FD" w:rsidRDefault="002628FD" w:rsidP="002628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628F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 </w:t>
            </w:r>
          </w:p>
        </w:tc>
      </w:tr>
    </w:tbl>
    <w:p w14:paraId="01DFF2F9" w14:textId="77777777" w:rsidR="000F00C8" w:rsidRPr="000F00C8" w:rsidRDefault="000F00C8" w:rsidP="000F00C8">
      <w:pPr>
        <w:rPr>
          <w:rFonts w:ascii="Verdana" w:hAnsi="Verdana"/>
        </w:rPr>
      </w:pPr>
    </w:p>
    <w:p w14:paraId="0778E83E" w14:textId="6F633A0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lastRenderedPageBreak/>
        <w:t xml:space="preserve"> </w:t>
      </w:r>
      <w:bookmarkStart w:id="9" w:name="_Toc213841199"/>
      <w:r w:rsidRPr="000F00C8">
        <w:rPr>
          <w:rFonts w:ascii="Verdana" w:hAnsi="Verdana"/>
          <w:sz w:val="24"/>
          <w:szCs w:val="24"/>
        </w:rPr>
        <w:t>2.2 Gerenciamento de Recursos</w:t>
      </w:r>
      <w:bookmarkEnd w:id="9"/>
    </w:p>
    <w:p w14:paraId="44724554" w14:textId="6786B7CD" w:rsidR="000F00C8" w:rsidRPr="000F00C8" w:rsidRDefault="000F00C8" w:rsidP="001271C1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Humanos: </w:t>
      </w:r>
      <w:r w:rsidR="001271C1">
        <w:rPr>
          <w:rFonts w:ascii="Verdana" w:hAnsi="Verdana"/>
        </w:rPr>
        <w:t>2</w:t>
      </w:r>
      <w:r w:rsidRPr="000F00C8">
        <w:rPr>
          <w:rFonts w:ascii="Verdana" w:hAnsi="Verdana"/>
        </w:rPr>
        <w:t xml:space="preserve"> membros (desenvolvedores </w:t>
      </w:r>
      <w:proofErr w:type="spellStart"/>
      <w:r w:rsidRPr="000F00C8">
        <w:rPr>
          <w:rFonts w:ascii="Verdana" w:hAnsi="Verdana"/>
        </w:rPr>
        <w:t>part</w:t>
      </w:r>
      <w:proofErr w:type="spellEnd"/>
      <w:r w:rsidRPr="000F00C8">
        <w:rPr>
          <w:rFonts w:ascii="Verdana" w:hAnsi="Verdana"/>
        </w:rPr>
        <w:t xml:space="preserve">-time, estimativa de </w:t>
      </w:r>
      <w:r w:rsidRPr="001271C1">
        <w:rPr>
          <w:rFonts w:ascii="Verdana" w:hAnsi="Verdana"/>
          <w:color w:val="EE0000"/>
        </w:rPr>
        <w:t xml:space="preserve">200 </w:t>
      </w:r>
      <w:r w:rsidRPr="000F00C8">
        <w:rPr>
          <w:rFonts w:ascii="Verdana" w:hAnsi="Verdana"/>
        </w:rPr>
        <w:t>horas totais).</w:t>
      </w:r>
    </w:p>
    <w:p w14:paraId="6EDA77D4" w14:textId="175A6757" w:rsidR="000F00C8" w:rsidRPr="000F00C8" w:rsidRDefault="000F00C8" w:rsidP="001271C1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Materiais: Computadores com Python 3.10+, Node.js 18+, chave de API Google (custo estimado: R$ 0 para desenvolvimento; API Google pode incorrer em custos por uso).</w:t>
      </w:r>
    </w:p>
    <w:p w14:paraId="4E33E624" w14:textId="368570E0" w:rsidR="000F00C8" w:rsidRPr="000F00C8" w:rsidRDefault="000F00C8" w:rsidP="001271C1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Orçamento: Baixo (R$ </w:t>
      </w:r>
      <w:r w:rsidRPr="001271C1">
        <w:rPr>
          <w:rFonts w:ascii="Verdana" w:hAnsi="Verdana"/>
          <w:color w:val="EE0000"/>
        </w:rPr>
        <w:t xml:space="preserve">5.000 </w:t>
      </w:r>
      <w:r w:rsidRPr="000F00C8">
        <w:rPr>
          <w:rFonts w:ascii="Verdana" w:hAnsi="Verdana"/>
        </w:rPr>
        <w:t>para ferramentas e treinamento, se necessário).</w:t>
      </w:r>
    </w:p>
    <w:p w14:paraId="3810E319" w14:textId="3DF8FBCF" w:rsidR="000F00C8" w:rsidRPr="000F00C8" w:rsidRDefault="000F00C8" w:rsidP="001271C1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Ferramentas: GitHub para versionamento, VS </w:t>
      </w:r>
      <w:proofErr w:type="spellStart"/>
      <w:r w:rsidRPr="000F00C8">
        <w:rPr>
          <w:rFonts w:ascii="Verdana" w:hAnsi="Verdana"/>
        </w:rPr>
        <w:t>Code</w:t>
      </w:r>
      <w:proofErr w:type="spellEnd"/>
      <w:r w:rsidRPr="000F00C8">
        <w:rPr>
          <w:rFonts w:ascii="Verdana" w:hAnsi="Verdana"/>
        </w:rPr>
        <w:t xml:space="preserve"> para edição, </w:t>
      </w:r>
      <w:proofErr w:type="spellStart"/>
      <w:r w:rsidRPr="000F00C8">
        <w:rPr>
          <w:rFonts w:ascii="Verdana" w:hAnsi="Verdana"/>
        </w:rPr>
        <w:t>Postman</w:t>
      </w:r>
      <w:proofErr w:type="spellEnd"/>
      <w:r w:rsidRPr="000F00C8">
        <w:rPr>
          <w:rFonts w:ascii="Verdana" w:hAnsi="Verdana"/>
        </w:rPr>
        <w:t xml:space="preserve"> para testes de API.</w:t>
      </w:r>
    </w:p>
    <w:p w14:paraId="7AE4FEC2" w14:textId="77777777" w:rsidR="000F00C8" w:rsidRPr="000F00C8" w:rsidRDefault="000F00C8" w:rsidP="000F00C8">
      <w:pPr>
        <w:rPr>
          <w:rFonts w:ascii="Verdana" w:hAnsi="Verdana"/>
        </w:rPr>
      </w:pPr>
    </w:p>
    <w:p w14:paraId="3E0E6006" w14:textId="1A496693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0" w:name="_Toc213841200"/>
      <w:r w:rsidRPr="000F00C8">
        <w:rPr>
          <w:rFonts w:ascii="Verdana" w:hAnsi="Verdana"/>
          <w:sz w:val="24"/>
          <w:szCs w:val="24"/>
        </w:rPr>
        <w:t>2.3 Gerenciamento de Cronograma</w:t>
      </w:r>
      <w:bookmarkEnd w:id="10"/>
    </w:p>
    <w:p w14:paraId="48869049" w14:textId="4FB7AF97" w:rsidR="000F00C8" w:rsidRPr="000F00C8" w:rsidRDefault="000F00C8" w:rsidP="00FC0EFE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Abordagem: Ágil com sprints de </w:t>
      </w:r>
      <w:r w:rsidR="001271C1">
        <w:rPr>
          <w:rFonts w:ascii="Verdana" w:hAnsi="Verdana"/>
        </w:rPr>
        <w:t>1</w:t>
      </w:r>
      <w:r w:rsidRPr="000F00C8">
        <w:rPr>
          <w:rFonts w:ascii="Verdana" w:hAnsi="Verdana"/>
        </w:rPr>
        <w:t xml:space="preserve"> semanas, alinhado à cláusula 6.3.2 da 12207:2017 (gerenciamento iterativo).</w:t>
      </w:r>
    </w:p>
    <w:p w14:paraId="6D5A0CA5" w14:textId="32383A38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WBS (Estrutura Analítica):</w:t>
      </w:r>
    </w:p>
    <w:p w14:paraId="32A404C3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  1. Planejamento (Fase 1)</w:t>
      </w:r>
    </w:p>
    <w:p w14:paraId="59577931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  2. Requisitos e Design (Fase 2)</w:t>
      </w:r>
    </w:p>
    <w:p w14:paraId="0BD12A2A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  3. Implementação (Fase 3)</w:t>
      </w:r>
    </w:p>
    <w:p w14:paraId="724B4D2B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  4. Verificação e Validação (Fase 4)</w:t>
      </w:r>
    </w:p>
    <w:p w14:paraId="4DDC6880" w14:textId="7777777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  5. Transição e Encerramento (Fase 5)</w:t>
      </w:r>
    </w:p>
    <w:p w14:paraId="1BA1D656" w14:textId="1B1E906E" w:rsidR="000F00C8" w:rsidRDefault="000F00C8" w:rsidP="00FC0EFE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Cronograma Estimado (</w:t>
      </w:r>
      <w:proofErr w:type="spellStart"/>
      <w:r w:rsidRPr="000F00C8">
        <w:rPr>
          <w:rFonts w:ascii="Verdana" w:hAnsi="Verdana"/>
        </w:rPr>
        <w:t>Gantt</w:t>
      </w:r>
      <w:proofErr w:type="spellEnd"/>
      <w:r w:rsidRPr="000F00C8">
        <w:rPr>
          <w:rFonts w:ascii="Verdana" w:hAnsi="Verdana"/>
        </w:rPr>
        <w:t xml:space="preserve"> simplificado em tabela, duração total: 8 semanas a partir de 1</w:t>
      </w:r>
      <w:r w:rsidR="00FC0EFE">
        <w:rPr>
          <w:rFonts w:ascii="Verdana" w:hAnsi="Verdana"/>
        </w:rPr>
        <w:t>0/09</w:t>
      </w:r>
      <w:r w:rsidRPr="000F00C8">
        <w:rPr>
          <w:rFonts w:ascii="Verdana" w:hAnsi="Verdana"/>
        </w:rPr>
        <w:t>/2025):</w:t>
      </w:r>
    </w:p>
    <w:p w14:paraId="16846CFB" w14:textId="77777777" w:rsidR="00694D4D" w:rsidRDefault="00694D4D" w:rsidP="00FC0EFE">
      <w:pPr>
        <w:jc w:val="both"/>
        <w:rPr>
          <w:rFonts w:ascii="Verdana" w:hAnsi="Verdana"/>
        </w:rPr>
      </w:pPr>
    </w:p>
    <w:tbl>
      <w:tblPr>
        <w:tblW w:w="10100" w:type="dxa"/>
        <w:tblInd w:w="-8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2820"/>
        <w:gridCol w:w="1160"/>
        <w:gridCol w:w="1220"/>
        <w:gridCol w:w="1220"/>
        <w:gridCol w:w="1540"/>
      </w:tblGrid>
      <w:tr w:rsidR="00694D4D" w:rsidRPr="00694D4D" w14:paraId="7365026E" w14:textId="77777777" w:rsidTr="00694D4D">
        <w:trPr>
          <w:trHeight w:val="3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DCA0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Fase 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CB75A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Atividades Principais 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2A746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Duração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80F61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Início 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EC1A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Fim 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A8EB" w14:textId="77777777" w:rsidR="00694D4D" w:rsidRPr="00694D4D" w:rsidRDefault="00694D4D" w:rsidP="00694D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Dependências </w:t>
            </w:r>
          </w:p>
        </w:tc>
      </w:tr>
      <w:tr w:rsidR="003A4532" w:rsidRPr="00694D4D" w14:paraId="28112053" w14:textId="77777777" w:rsidTr="00694D4D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B259C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1. Planejamento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E77A8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Definir escopo, recursos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16BC1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1 semana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B18A" w14:textId="7777777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10/09/2025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E0A9" w14:textId="28B80364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17/09/2025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991F3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N/A </w:t>
            </w:r>
          </w:p>
        </w:tc>
      </w:tr>
      <w:tr w:rsidR="003A4532" w:rsidRPr="00694D4D" w14:paraId="6E676472" w14:textId="77777777" w:rsidTr="00694D4D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1CC2C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2. Requisitos/Design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7A6B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Elaborar SRS e DAS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2AD3" w14:textId="4783A576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  <w:r w:rsidR="0063749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</w:t>
            </w: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semanas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A8CDB" w14:textId="7777777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01/10/2025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AB435" w14:textId="23ED9015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15/10/2025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01877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Fase 1 </w:t>
            </w:r>
          </w:p>
        </w:tc>
      </w:tr>
      <w:tr w:rsidR="003A4532" w:rsidRPr="00694D4D" w14:paraId="417BCE7B" w14:textId="77777777" w:rsidTr="00694D4D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553BE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3. Implementação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A49E9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Codificar </w:t>
            </w:r>
            <w:proofErr w:type="spellStart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backend</w:t>
            </w:r>
            <w:proofErr w:type="spellEnd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/</w:t>
            </w:r>
            <w:proofErr w:type="spellStart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frontend</w:t>
            </w:r>
            <w:proofErr w:type="spellEnd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37BA" w14:textId="6CEDE555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  <w:r w:rsidR="0063749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</w:t>
            </w: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semanas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A5E" w14:textId="7777777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29/10/2025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4C325" w14:textId="554E866A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19/11/2025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F4AF8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Fase 2 </w:t>
            </w:r>
          </w:p>
        </w:tc>
      </w:tr>
      <w:tr w:rsidR="003A4532" w:rsidRPr="00694D4D" w14:paraId="6D673E06" w14:textId="77777777" w:rsidTr="00694D4D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D1BFA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4. Testes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710C0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Verificação, validação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A61CE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gramStart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 semana</w:t>
            </w:r>
            <w:proofErr w:type="gramEnd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DD52" w14:textId="7777777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12/11/2025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5898C" w14:textId="29EFFD00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26/11/2025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ABC51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Fase 3 </w:t>
            </w:r>
          </w:p>
        </w:tc>
      </w:tr>
      <w:tr w:rsidR="003A4532" w:rsidRPr="00694D4D" w14:paraId="3DD5D985" w14:textId="77777777" w:rsidTr="00694D4D">
        <w:trPr>
          <w:trHeight w:val="3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35AC6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5. Encerramento 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3BAA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Documentação, entrega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3CB83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  <w:proofErr w:type="gramStart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 semana</w:t>
            </w:r>
            <w:proofErr w:type="gramEnd"/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349DD" w14:textId="5953B8D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</w:t>
            </w: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/12/2025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584FE" w14:textId="32FFDDE7" w:rsidR="003A4532" w:rsidRPr="00694D4D" w:rsidRDefault="003A4532" w:rsidP="003A45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08/12/2025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BD8B7" w14:textId="77777777" w:rsidR="003A4532" w:rsidRPr="00694D4D" w:rsidRDefault="003A4532" w:rsidP="003A45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694D4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 xml:space="preserve"> Fase 4 </w:t>
            </w:r>
          </w:p>
        </w:tc>
      </w:tr>
    </w:tbl>
    <w:p w14:paraId="08819D31" w14:textId="77777777" w:rsidR="000F00C8" w:rsidRPr="000F00C8" w:rsidRDefault="000F00C8" w:rsidP="000F00C8">
      <w:pPr>
        <w:rPr>
          <w:rFonts w:ascii="Verdana" w:hAnsi="Verdana"/>
        </w:rPr>
      </w:pPr>
    </w:p>
    <w:p w14:paraId="6F782429" w14:textId="52C38319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1" w:name="_Toc213841201"/>
      <w:r w:rsidRPr="000F00C8">
        <w:rPr>
          <w:rFonts w:ascii="Verdana" w:hAnsi="Verdana"/>
          <w:sz w:val="24"/>
          <w:szCs w:val="24"/>
        </w:rPr>
        <w:t>2.4 Gerenciamento de Riscos</w:t>
      </w:r>
      <w:bookmarkEnd w:id="11"/>
    </w:p>
    <w:p w14:paraId="6F101E0C" w14:textId="0238CB8B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Identificação e Análise (conforme cláusula 6.3.4 da 12207:2017):</w:t>
      </w:r>
    </w:p>
    <w:p w14:paraId="585D9497" w14:textId="3CAD2475" w:rsidR="000F00C8" w:rsidRPr="00694D4D" w:rsidRDefault="000F00C8" w:rsidP="00694D4D">
      <w:pPr>
        <w:pStyle w:val="PargrafodaLista"/>
        <w:numPr>
          <w:ilvl w:val="0"/>
          <w:numId w:val="5"/>
        </w:numPr>
        <w:jc w:val="both"/>
        <w:rPr>
          <w:rFonts w:ascii="Verdana" w:hAnsi="Verdana"/>
        </w:rPr>
      </w:pPr>
      <w:r w:rsidRPr="00694D4D">
        <w:rPr>
          <w:rFonts w:ascii="Verdana" w:hAnsi="Verdana"/>
        </w:rPr>
        <w:lastRenderedPageBreak/>
        <w:t xml:space="preserve">Risco 1: Indisponibilidade da API Google (Probabilidade: Média; Impacto: Alto). Mitigação: Implementar </w:t>
      </w:r>
      <w:proofErr w:type="spellStart"/>
      <w:r w:rsidRPr="00694D4D">
        <w:rPr>
          <w:rFonts w:ascii="Verdana" w:hAnsi="Verdana"/>
        </w:rPr>
        <w:t>mocks</w:t>
      </w:r>
      <w:proofErr w:type="spellEnd"/>
      <w:r w:rsidRPr="00694D4D">
        <w:rPr>
          <w:rFonts w:ascii="Verdana" w:hAnsi="Verdana"/>
        </w:rPr>
        <w:t xml:space="preserve"> locais.</w:t>
      </w:r>
    </w:p>
    <w:p w14:paraId="191A43CB" w14:textId="605559E1" w:rsidR="000F00C8" w:rsidRPr="00694D4D" w:rsidRDefault="000F00C8" w:rsidP="00694D4D">
      <w:pPr>
        <w:pStyle w:val="PargrafodaLista"/>
        <w:numPr>
          <w:ilvl w:val="0"/>
          <w:numId w:val="5"/>
        </w:numPr>
        <w:jc w:val="both"/>
        <w:rPr>
          <w:rFonts w:ascii="Verdana" w:hAnsi="Verdana"/>
        </w:rPr>
      </w:pPr>
      <w:r w:rsidRPr="00694D4D">
        <w:rPr>
          <w:rFonts w:ascii="Verdana" w:hAnsi="Verdana"/>
        </w:rPr>
        <w:t>Risco 2: Atrasos em integração (Probabilidade: Baixa; Impacto: Médio). Mitigação: Testes unitários precoces.</w:t>
      </w:r>
    </w:p>
    <w:p w14:paraId="1FA77B8B" w14:textId="43C6F350" w:rsidR="000F00C8" w:rsidRPr="00694D4D" w:rsidRDefault="000F00C8" w:rsidP="00694D4D">
      <w:pPr>
        <w:pStyle w:val="PargrafodaLista"/>
        <w:numPr>
          <w:ilvl w:val="0"/>
          <w:numId w:val="5"/>
        </w:numPr>
        <w:jc w:val="both"/>
        <w:rPr>
          <w:rFonts w:ascii="Verdana" w:hAnsi="Verdana"/>
        </w:rPr>
      </w:pPr>
      <w:r w:rsidRPr="00694D4D">
        <w:rPr>
          <w:rFonts w:ascii="Verdana" w:hAnsi="Verdana"/>
        </w:rPr>
        <w:t xml:space="preserve">Risco 3: Segurança da chave de API (Probabilidade: Alta; Impacto: Médio). Mitigação: Usar variáveis de ambiente e evitar </w:t>
      </w:r>
      <w:proofErr w:type="spellStart"/>
      <w:r w:rsidRPr="00694D4D">
        <w:rPr>
          <w:rFonts w:ascii="Verdana" w:hAnsi="Verdana"/>
        </w:rPr>
        <w:t>commit</w:t>
      </w:r>
      <w:proofErr w:type="spellEnd"/>
      <w:r w:rsidRPr="00694D4D">
        <w:rPr>
          <w:rFonts w:ascii="Verdana" w:hAnsi="Verdana"/>
        </w:rPr>
        <w:t xml:space="preserve"> no </w:t>
      </w:r>
      <w:proofErr w:type="spellStart"/>
      <w:r w:rsidRPr="00694D4D">
        <w:rPr>
          <w:rFonts w:ascii="Verdana" w:hAnsi="Verdana"/>
        </w:rPr>
        <w:t>Git</w:t>
      </w:r>
      <w:proofErr w:type="spellEnd"/>
      <w:r w:rsidRPr="00694D4D">
        <w:rPr>
          <w:rFonts w:ascii="Verdana" w:hAnsi="Verdana"/>
        </w:rPr>
        <w:t>.</w:t>
      </w:r>
    </w:p>
    <w:p w14:paraId="773B5132" w14:textId="08C016A7" w:rsidR="000F00C8" w:rsidRPr="00694D4D" w:rsidRDefault="000F00C8" w:rsidP="00694D4D">
      <w:pPr>
        <w:pStyle w:val="PargrafodaLista"/>
        <w:numPr>
          <w:ilvl w:val="0"/>
          <w:numId w:val="5"/>
        </w:numPr>
        <w:jc w:val="both"/>
        <w:rPr>
          <w:rFonts w:ascii="Verdana" w:hAnsi="Verdana"/>
        </w:rPr>
      </w:pPr>
      <w:r w:rsidRPr="00694D4D">
        <w:rPr>
          <w:rFonts w:ascii="Verdana" w:hAnsi="Verdana"/>
        </w:rPr>
        <w:t>Monitoramento: Revisões semanais com matriz de riscos (probabilidade x impacto).</w:t>
      </w:r>
    </w:p>
    <w:p w14:paraId="39A6D2DE" w14:textId="77777777" w:rsidR="000F00C8" w:rsidRPr="000F00C8" w:rsidRDefault="000F00C8" w:rsidP="000F00C8">
      <w:pPr>
        <w:rPr>
          <w:rFonts w:ascii="Verdana" w:hAnsi="Verdana"/>
        </w:rPr>
      </w:pPr>
    </w:p>
    <w:p w14:paraId="4FF4511C" w14:textId="10E2EEF2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2" w:name="_Toc213841202"/>
      <w:r w:rsidRPr="000F00C8">
        <w:rPr>
          <w:rFonts w:ascii="Verdana" w:hAnsi="Verdana"/>
          <w:sz w:val="24"/>
          <w:szCs w:val="24"/>
        </w:rPr>
        <w:t>2.5 Gerenciamento de Configuração</w:t>
      </w:r>
      <w:bookmarkEnd w:id="12"/>
    </w:p>
    <w:p w14:paraId="6AD87D6E" w14:textId="4DEFCF5C" w:rsidR="000F00C8" w:rsidRPr="000F00C8" w:rsidRDefault="000F00C8" w:rsidP="00A86E99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Usar </w:t>
      </w:r>
      <w:proofErr w:type="spellStart"/>
      <w:r w:rsidRPr="000F00C8">
        <w:rPr>
          <w:rFonts w:ascii="Verdana" w:hAnsi="Verdana"/>
        </w:rPr>
        <w:t>Git</w:t>
      </w:r>
      <w:proofErr w:type="spellEnd"/>
      <w:r w:rsidRPr="000F00C8">
        <w:rPr>
          <w:rFonts w:ascii="Verdana" w:hAnsi="Verdana"/>
        </w:rPr>
        <w:t xml:space="preserve"> para controle de versão, com </w:t>
      </w:r>
      <w:proofErr w:type="spellStart"/>
      <w:r w:rsidRPr="000F00C8">
        <w:rPr>
          <w:rFonts w:ascii="Verdana" w:hAnsi="Verdana"/>
        </w:rPr>
        <w:t>branches</w:t>
      </w:r>
      <w:proofErr w:type="spellEnd"/>
      <w:r w:rsidRPr="000F00C8">
        <w:rPr>
          <w:rFonts w:ascii="Verdana" w:hAnsi="Verdana"/>
        </w:rPr>
        <w:t xml:space="preserve"> (</w:t>
      </w:r>
      <w:proofErr w:type="spellStart"/>
      <w:r w:rsidRPr="000F00C8">
        <w:rPr>
          <w:rFonts w:ascii="Verdana" w:hAnsi="Verdana"/>
        </w:rPr>
        <w:t>main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dev</w:t>
      </w:r>
      <w:proofErr w:type="spellEnd"/>
      <w:r w:rsidRPr="000F00C8">
        <w:rPr>
          <w:rFonts w:ascii="Verdana" w:hAnsi="Verdana"/>
        </w:rPr>
        <w:t>, feature).</w:t>
      </w:r>
    </w:p>
    <w:p w14:paraId="0E50D223" w14:textId="18A7BC45" w:rsidR="000F00C8" w:rsidRPr="000F00C8" w:rsidRDefault="000F00C8" w:rsidP="00A86E99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 xml:space="preserve">Ferramentas: GitHub </w:t>
      </w:r>
      <w:proofErr w:type="spellStart"/>
      <w:r w:rsidRPr="000F00C8">
        <w:rPr>
          <w:rFonts w:ascii="Verdana" w:hAnsi="Verdana"/>
        </w:rPr>
        <w:t>Actions</w:t>
      </w:r>
      <w:proofErr w:type="spellEnd"/>
      <w:r w:rsidRPr="000F00C8">
        <w:rPr>
          <w:rFonts w:ascii="Verdana" w:hAnsi="Verdana"/>
        </w:rPr>
        <w:t xml:space="preserve"> para CI/CD básico.</w:t>
      </w:r>
    </w:p>
    <w:p w14:paraId="52F75BCF" w14:textId="42F6B0DF" w:rsidR="000F00C8" w:rsidRPr="000F00C8" w:rsidRDefault="000F00C8" w:rsidP="000F00C8">
      <w:pPr>
        <w:rPr>
          <w:rFonts w:ascii="Verdana" w:hAnsi="Verdana"/>
        </w:rPr>
      </w:pPr>
    </w:p>
    <w:p w14:paraId="24416A06" w14:textId="0CEC36CD" w:rsidR="000F00C8" w:rsidRPr="00DC7947" w:rsidRDefault="000F00C8" w:rsidP="000F00C8">
      <w:pPr>
        <w:pStyle w:val="Ttulo1"/>
        <w:rPr>
          <w:rFonts w:ascii="Verdana" w:hAnsi="Verdana"/>
          <w:sz w:val="28"/>
          <w:szCs w:val="28"/>
        </w:rPr>
      </w:pPr>
      <w:r w:rsidRPr="00DC7947">
        <w:rPr>
          <w:rFonts w:ascii="Verdana" w:hAnsi="Verdana"/>
          <w:sz w:val="28"/>
          <w:szCs w:val="28"/>
        </w:rPr>
        <w:t xml:space="preserve"> </w:t>
      </w:r>
      <w:bookmarkStart w:id="13" w:name="_Toc213841203"/>
      <w:r w:rsidRPr="00DC7947">
        <w:rPr>
          <w:rFonts w:ascii="Verdana" w:hAnsi="Verdana"/>
          <w:sz w:val="28"/>
          <w:szCs w:val="28"/>
        </w:rPr>
        <w:t>3. Processos de Engenharia de Software</w:t>
      </w:r>
      <w:bookmarkEnd w:id="13"/>
    </w:p>
    <w:p w14:paraId="4DD4FD68" w14:textId="38DC950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Alinhado às cláusulas 6.4 da ABNT NBR ISO/IEC 12207:2017.</w:t>
      </w:r>
    </w:p>
    <w:p w14:paraId="7F0A6A00" w14:textId="2A1D690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4" w:name="_Toc213841204"/>
      <w:r w:rsidRPr="000F00C8">
        <w:rPr>
          <w:rFonts w:ascii="Verdana" w:hAnsi="Verdana"/>
          <w:sz w:val="24"/>
          <w:szCs w:val="24"/>
        </w:rPr>
        <w:t>3.1 Elicitação e Análise de Requisitos</w:t>
      </w:r>
      <w:bookmarkEnd w:id="14"/>
    </w:p>
    <w:p w14:paraId="4D917F6E" w14:textId="421BBF32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Baseado na ABNT NBR ISO/IEC/IEEE 29148:2018.</w:t>
      </w:r>
    </w:p>
    <w:p w14:paraId="61D27B7F" w14:textId="5FD63DA9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Atividades: Revisar repositório GitHub, elicitar requisitos funcionais e não funcionais.</w:t>
      </w:r>
    </w:p>
    <w:p w14:paraId="62D89D7D" w14:textId="77777777" w:rsidR="000F00C8" w:rsidRPr="000F00C8" w:rsidRDefault="000F00C8" w:rsidP="000F00C8">
      <w:pPr>
        <w:rPr>
          <w:rFonts w:ascii="Verdana" w:hAnsi="Verdana"/>
        </w:rPr>
      </w:pPr>
    </w:p>
    <w:p w14:paraId="2B1EA2E5" w14:textId="098C286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5" w:name="_Toc213841205"/>
      <w:r w:rsidRPr="000F00C8">
        <w:rPr>
          <w:rFonts w:ascii="Verdana" w:hAnsi="Verdana"/>
          <w:sz w:val="24"/>
          <w:szCs w:val="24"/>
        </w:rPr>
        <w:t>3.2 Design Arquitetural</w:t>
      </w:r>
      <w:bookmarkEnd w:id="15"/>
    </w:p>
    <w:p w14:paraId="515C06E7" w14:textId="0F6B32C6" w:rsidR="000F00C8" w:rsidRPr="000F00C8" w:rsidRDefault="000F00C8" w:rsidP="00A86E99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Definir componentes (</w:t>
      </w: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frontend</w:t>
      </w:r>
      <w:proofErr w:type="spellEnd"/>
      <w:r w:rsidRPr="000F00C8">
        <w:rPr>
          <w:rFonts w:ascii="Verdana" w:hAnsi="Verdana"/>
        </w:rPr>
        <w:t>) conforme DAS.</w:t>
      </w:r>
    </w:p>
    <w:p w14:paraId="5281B258" w14:textId="52F0F275" w:rsidR="000F00C8" w:rsidRPr="000F00C8" w:rsidRDefault="000F00C8" w:rsidP="00A86E99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Usar diagramas UML para visões lógicas e de implantação.</w:t>
      </w:r>
    </w:p>
    <w:p w14:paraId="54A3BF6C" w14:textId="77777777" w:rsidR="000F00C8" w:rsidRPr="000F00C8" w:rsidRDefault="000F00C8" w:rsidP="000F00C8">
      <w:pPr>
        <w:rPr>
          <w:rFonts w:ascii="Verdana" w:hAnsi="Verdana"/>
        </w:rPr>
      </w:pPr>
    </w:p>
    <w:p w14:paraId="28F369D4" w14:textId="7463460B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6" w:name="_Toc213841206"/>
      <w:r w:rsidRPr="000F00C8">
        <w:rPr>
          <w:rFonts w:ascii="Verdana" w:hAnsi="Verdana"/>
          <w:sz w:val="24"/>
          <w:szCs w:val="24"/>
        </w:rPr>
        <w:t>3.3 Implementação</w:t>
      </w:r>
      <w:bookmarkEnd w:id="16"/>
    </w:p>
    <w:p w14:paraId="1D2FAA75" w14:textId="09CF2364" w:rsidR="000F00C8" w:rsidRPr="000F00C8" w:rsidRDefault="000F00C8" w:rsidP="00A86E99">
      <w:pPr>
        <w:jc w:val="both"/>
        <w:rPr>
          <w:rFonts w:ascii="Verdana" w:hAnsi="Verdana"/>
        </w:rPr>
      </w:pP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 xml:space="preserve">: Desenvolver em Python, integrar </w:t>
      </w:r>
      <w:proofErr w:type="spellStart"/>
      <w:r w:rsidRPr="000F00C8">
        <w:rPr>
          <w:rFonts w:ascii="Verdana" w:hAnsi="Verdana"/>
        </w:rPr>
        <w:t>google.generativeai</w:t>
      </w:r>
      <w:proofErr w:type="spellEnd"/>
      <w:r w:rsidRPr="000F00C8">
        <w:rPr>
          <w:rFonts w:ascii="Verdana" w:hAnsi="Verdana"/>
        </w:rPr>
        <w:t>.</w:t>
      </w:r>
    </w:p>
    <w:p w14:paraId="48AB0612" w14:textId="4EB91DFB" w:rsidR="000F00C8" w:rsidRPr="000F00C8" w:rsidRDefault="000F00C8" w:rsidP="00A86E99">
      <w:pPr>
        <w:jc w:val="both"/>
        <w:rPr>
          <w:rFonts w:ascii="Verdana" w:hAnsi="Verdana"/>
        </w:rPr>
      </w:pPr>
      <w:proofErr w:type="spellStart"/>
      <w:r w:rsidRPr="000F00C8">
        <w:rPr>
          <w:rFonts w:ascii="Verdana" w:hAnsi="Verdana"/>
        </w:rPr>
        <w:t>Frontend</w:t>
      </w:r>
      <w:proofErr w:type="spellEnd"/>
      <w:r w:rsidRPr="000F00C8">
        <w:rPr>
          <w:rFonts w:ascii="Verdana" w:hAnsi="Verdana"/>
        </w:rPr>
        <w:t xml:space="preserve">: Componentes </w:t>
      </w:r>
      <w:proofErr w:type="spellStart"/>
      <w:r w:rsidRPr="000F00C8">
        <w:rPr>
          <w:rFonts w:ascii="Verdana" w:hAnsi="Verdana"/>
        </w:rPr>
        <w:t>React</w:t>
      </w:r>
      <w:proofErr w:type="spellEnd"/>
      <w:r w:rsidRPr="000F00C8">
        <w:rPr>
          <w:rFonts w:ascii="Verdana" w:hAnsi="Verdana"/>
        </w:rPr>
        <w:t xml:space="preserve">, chamadas HTTP ao </w:t>
      </w: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>.</w:t>
      </w:r>
    </w:p>
    <w:p w14:paraId="6414C9E3" w14:textId="3CDDA018" w:rsidR="000F00C8" w:rsidRPr="000F00C8" w:rsidRDefault="000F00C8" w:rsidP="00A86E99">
      <w:pPr>
        <w:jc w:val="both"/>
        <w:rPr>
          <w:rFonts w:ascii="Verdana" w:hAnsi="Verdana"/>
        </w:rPr>
      </w:pPr>
      <w:r w:rsidRPr="000F00C8">
        <w:rPr>
          <w:rFonts w:ascii="Verdana" w:hAnsi="Verdana"/>
        </w:rPr>
        <w:t>Padrões: Código limpo, comentários, modularidade</w:t>
      </w:r>
      <w:r w:rsidR="00694D4D">
        <w:rPr>
          <w:rFonts w:ascii="Verdana" w:hAnsi="Verdana"/>
        </w:rPr>
        <w:t xml:space="preserve"> (alinhado com a equipe de desenvolvimento para aplicação de boas práticas)</w:t>
      </w:r>
      <w:r w:rsidRPr="000F00C8">
        <w:rPr>
          <w:rFonts w:ascii="Verdana" w:hAnsi="Verdana"/>
        </w:rPr>
        <w:t>.</w:t>
      </w:r>
    </w:p>
    <w:p w14:paraId="0C91F225" w14:textId="77777777" w:rsidR="000F00C8" w:rsidRPr="000F00C8" w:rsidRDefault="000F00C8" w:rsidP="000F00C8">
      <w:pPr>
        <w:rPr>
          <w:rFonts w:ascii="Verdana" w:hAnsi="Verdana"/>
        </w:rPr>
      </w:pPr>
    </w:p>
    <w:p w14:paraId="56031F66" w14:textId="34249DB2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7" w:name="_Toc213841207"/>
      <w:r w:rsidRPr="000F00C8">
        <w:rPr>
          <w:rFonts w:ascii="Verdana" w:hAnsi="Verdana"/>
          <w:sz w:val="24"/>
          <w:szCs w:val="24"/>
        </w:rPr>
        <w:t>3.4 Integração e Testes</w:t>
      </w:r>
      <w:bookmarkEnd w:id="17"/>
    </w:p>
    <w:p w14:paraId="50D88177" w14:textId="10050343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Integração: Ambiente local (localhost:8000 e 9002).</w:t>
      </w:r>
    </w:p>
    <w:p w14:paraId="1CEBA446" w14:textId="102EAFF0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lastRenderedPageBreak/>
        <w:t>Testes: Unitários (</w:t>
      </w:r>
      <w:proofErr w:type="spellStart"/>
      <w:r w:rsidRPr="000F00C8">
        <w:rPr>
          <w:rFonts w:ascii="Verdana" w:hAnsi="Verdana"/>
        </w:rPr>
        <w:t>pytest</w:t>
      </w:r>
      <w:proofErr w:type="spellEnd"/>
      <w:r w:rsidRPr="000F00C8">
        <w:rPr>
          <w:rFonts w:ascii="Verdana" w:hAnsi="Verdana"/>
        </w:rPr>
        <w:t xml:space="preserve"> para </w:t>
      </w:r>
      <w:proofErr w:type="spellStart"/>
      <w:r w:rsidRPr="000F00C8">
        <w:rPr>
          <w:rFonts w:ascii="Verdana" w:hAnsi="Verdana"/>
        </w:rPr>
        <w:t>backend</w:t>
      </w:r>
      <w:proofErr w:type="spellEnd"/>
      <w:r w:rsidRPr="000F00C8">
        <w:rPr>
          <w:rFonts w:ascii="Verdana" w:hAnsi="Verdana"/>
        </w:rPr>
        <w:t xml:space="preserve">, </w:t>
      </w:r>
      <w:proofErr w:type="spellStart"/>
      <w:r w:rsidRPr="000F00C8">
        <w:rPr>
          <w:rFonts w:ascii="Verdana" w:hAnsi="Verdana"/>
        </w:rPr>
        <w:t>Jest</w:t>
      </w:r>
      <w:proofErr w:type="spellEnd"/>
      <w:r w:rsidRPr="000F00C8">
        <w:rPr>
          <w:rFonts w:ascii="Verdana" w:hAnsi="Verdana"/>
        </w:rPr>
        <w:t xml:space="preserve"> para </w:t>
      </w:r>
      <w:proofErr w:type="spellStart"/>
      <w:r w:rsidRPr="000F00C8">
        <w:rPr>
          <w:rFonts w:ascii="Verdana" w:hAnsi="Verdana"/>
        </w:rPr>
        <w:t>frontend</w:t>
      </w:r>
      <w:proofErr w:type="spellEnd"/>
      <w:r w:rsidRPr="000F00C8">
        <w:rPr>
          <w:rFonts w:ascii="Verdana" w:hAnsi="Verdana"/>
        </w:rPr>
        <w:t>), integração e sistema.</w:t>
      </w:r>
    </w:p>
    <w:p w14:paraId="60543972" w14:textId="1A6C2825" w:rsidR="000F00C8" w:rsidRPr="000F00C8" w:rsidRDefault="000F00C8" w:rsidP="000F00C8">
      <w:pPr>
        <w:rPr>
          <w:rFonts w:ascii="Verdana" w:hAnsi="Verdana"/>
        </w:rPr>
      </w:pPr>
    </w:p>
    <w:p w14:paraId="3D8F2452" w14:textId="6A203365" w:rsidR="000F00C8" w:rsidRPr="00DC7947" w:rsidRDefault="000F00C8" w:rsidP="00DC7947">
      <w:pPr>
        <w:pStyle w:val="Ttulo1"/>
        <w:rPr>
          <w:rFonts w:ascii="Verdana" w:hAnsi="Verdana"/>
          <w:sz w:val="28"/>
          <w:szCs w:val="28"/>
        </w:rPr>
      </w:pPr>
      <w:r w:rsidRPr="00DC7947">
        <w:rPr>
          <w:rFonts w:ascii="Verdana" w:hAnsi="Verdana"/>
          <w:sz w:val="28"/>
          <w:szCs w:val="28"/>
        </w:rPr>
        <w:t xml:space="preserve"> </w:t>
      </w:r>
      <w:bookmarkStart w:id="18" w:name="_Toc213841208"/>
      <w:r w:rsidRPr="00DC7947">
        <w:rPr>
          <w:rFonts w:ascii="Verdana" w:hAnsi="Verdana"/>
          <w:sz w:val="28"/>
          <w:szCs w:val="28"/>
        </w:rPr>
        <w:t>4. Processos de Suporte e Qualidade</w:t>
      </w:r>
      <w:bookmarkEnd w:id="18"/>
    </w:p>
    <w:p w14:paraId="377131C9" w14:textId="1E768AD2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19" w:name="_Toc213841209"/>
      <w:r w:rsidRPr="000F00C8">
        <w:rPr>
          <w:rFonts w:ascii="Verdana" w:hAnsi="Verdana"/>
          <w:sz w:val="24"/>
          <w:szCs w:val="24"/>
        </w:rPr>
        <w:t>4.1 Verificação e Validação</w:t>
      </w:r>
      <w:bookmarkEnd w:id="19"/>
    </w:p>
    <w:p w14:paraId="0C8FB740" w14:textId="2A360400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Verificação: Inspeções de código e testes automatizados.</w:t>
      </w:r>
    </w:p>
    <w:p w14:paraId="0075D3D1" w14:textId="535208FE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Validação: Testes com usuários simulados, garantindo conformidade com SRS.</w:t>
      </w:r>
    </w:p>
    <w:p w14:paraId="434BA9EE" w14:textId="77777777" w:rsidR="000F00C8" w:rsidRPr="000F00C8" w:rsidRDefault="000F00C8" w:rsidP="000F00C8">
      <w:pPr>
        <w:rPr>
          <w:rFonts w:ascii="Verdana" w:hAnsi="Verdana"/>
        </w:rPr>
      </w:pPr>
    </w:p>
    <w:p w14:paraId="48C2E15C" w14:textId="405A6DE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0" w:name="_Toc213841210"/>
      <w:r w:rsidRPr="000F00C8">
        <w:rPr>
          <w:rFonts w:ascii="Verdana" w:hAnsi="Verdana"/>
          <w:sz w:val="24"/>
          <w:szCs w:val="24"/>
        </w:rPr>
        <w:t>4.2 Garantia de Qualidade</w:t>
      </w:r>
      <w:bookmarkEnd w:id="20"/>
    </w:p>
    <w:p w14:paraId="774C59D0" w14:textId="7F6B6AE4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Métricas: Cobertura de código &gt;80%, zero defeitos críticos.</w:t>
      </w:r>
    </w:p>
    <w:p w14:paraId="471E8722" w14:textId="6BA08CD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Auditorias: Revisões pareadas.</w:t>
      </w:r>
    </w:p>
    <w:p w14:paraId="793305E1" w14:textId="77777777" w:rsidR="000F00C8" w:rsidRPr="000F00C8" w:rsidRDefault="000F00C8" w:rsidP="000F00C8">
      <w:pPr>
        <w:rPr>
          <w:rFonts w:ascii="Verdana" w:hAnsi="Verdana"/>
        </w:rPr>
      </w:pPr>
    </w:p>
    <w:p w14:paraId="35758379" w14:textId="3CCCBAFA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1" w:name="_Toc213841211"/>
      <w:r w:rsidRPr="000F00C8">
        <w:rPr>
          <w:rFonts w:ascii="Verdana" w:hAnsi="Verdana"/>
          <w:sz w:val="24"/>
          <w:szCs w:val="24"/>
        </w:rPr>
        <w:t>4.3 Manutenção</w:t>
      </w:r>
      <w:bookmarkEnd w:id="21"/>
    </w:p>
    <w:p w14:paraId="4AE22570" w14:textId="28AE0102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Plano pós-entrega: Correções de bugs via </w:t>
      </w:r>
      <w:proofErr w:type="spellStart"/>
      <w:r w:rsidRPr="000F00C8">
        <w:rPr>
          <w:rFonts w:ascii="Verdana" w:hAnsi="Verdana"/>
        </w:rPr>
        <w:t>issues</w:t>
      </w:r>
      <w:proofErr w:type="spellEnd"/>
      <w:r w:rsidRPr="000F00C8">
        <w:rPr>
          <w:rFonts w:ascii="Verdana" w:hAnsi="Verdana"/>
        </w:rPr>
        <w:t xml:space="preserve"> no GitHub.</w:t>
      </w:r>
    </w:p>
    <w:p w14:paraId="60C308A9" w14:textId="77777777" w:rsidR="000F00C8" w:rsidRPr="000F00C8" w:rsidRDefault="000F00C8" w:rsidP="000F00C8">
      <w:pPr>
        <w:rPr>
          <w:rFonts w:ascii="Verdana" w:hAnsi="Verdana"/>
        </w:rPr>
      </w:pPr>
    </w:p>
    <w:p w14:paraId="134092BA" w14:textId="36697867" w:rsidR="000F00C8" w:rsidRPr="00A86E99" w:rsidRDefault="000F00C8" w:rsidP="00A86E99">
      <w:pPr>
        <w:pStyle w:val="Ttulo1"/>
        <w:rPr>
          <w:rFonts w:ascii="Verdana" w:hAnsi="Verdana"/>
          <w:sz w:val="28"/>
          <w:szCs w:val="28"/>
        </w:rPr>
      </w:pPr>
      <w:r w:rsidRPr="00A86E99">
        <w:rPr>
          <w:rFonts w:ascii="Verdana" w:hAnsi="Verdana"/>
          <w:sz w:val="28"/>
          <w:szCs w:val="28"/>
        </w:rPr>
        <w:t xml:space="preserve"> </w:t>
      </w:r>
      <w:bookmarkStart w:id="22" w:name="_Toc213841212"/>
      <w:r w:rsidRPr="00A86E99">
        <w:rPr>
          <w:rFonts w:ascii="Verdana" w:hAnsi="Verdana"/>
          <w:sz w:val="28"/>
          <w:szCs w:val="28"/>
        </w:rPr>
        <w:t>5. Monitoramento, Controle e Encerramento</w:t>
      </w:r>
      <w:bookmarkEnd w:id="22"/>
    </w:p>
    <w:p w14:paraId="2F49A7D6" w14:textId="0CE23547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3" w:name="_Toc213841213"/>
      <w:r w:rsidRPr="000F00C8">
        <w:rPr>
          <w:rFonts w:ascii="Verdana" w:hAnsi="Verdana"/>
          <w:sz w:val="24"/>
          <w:szCs w:val="24"/>
        </w:rPr>
        <w:t>5.1 Monitoramento</w:t>
      </w:r>
      <w:bookmarkEnd w:id="23"/>
    </w:p>
    <w:p w14:paraId="37B89469" w14:textId="11AF597D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Reuniões semanais, relatórios de progresso (KPIs: % concluído, riscos atualizados).</w:t>
      </w:r>
    </w:p>
    <w:p w14:paraId="3F22478D" w14:textId="77777777" w:rsidR="000F00C8" w:rsidRPr="000F00C8" w:rsidRDefault="000F00C8" w:rsidP="000F00C8">
      <w:pPr>
        <w:rPr>
          <w:rFonts w:ascii="Verdana" w:hAnsi="Verdana"/>
        </w:rPr>
      </w:pPr>
    </w:p>
    <w:p w14:paraId="211FCA09" w14:textId="56E751CF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4" w:name="_Toc213841214"/>
      <w:r w:rsidRPr="000F00C8">
        <w:rPr>
          <w:rFonts w:ascii="Verdana" w:hAnsi="Verdana"/>
          <w:sz w:val="24"/>
          <w:szCs w:val="24"/>
        </w:rPr>
        <w:t>5.2 Controle de Mudanças</w:t>
      </w:r>
      <w:bookmarkEnd w:id="24"/>
    </w:p>
    <w:p w14:paraId="5B967EA1" w14:textId="6197075F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Processo: Solicitação </w:t>
      </w:r>
      <w:r w:rsidRPr="000F00C8">
        <w:rPr>
          <w:rFonts w:ascii="Arial" w:hAnsi="Arial" w:cs="Arial"/>
        </w:rPr>
        <w:t>→</w:t>
      </w:r>
      <w:r w:rsidRPr="000F00C8">
        <w:rPr>
          <w:rFonts w:ascii="Verdana" w:hAnsi="Verdana"/>
        </w:rPr>
        <w:t xml:space="preserve"> An</w:t>
      </w:r>
      <w:r w:rsidRPr="000F00C8">
        <w:rPr>
          <w:rFonts w:ascii="Verdana" w:hAnsi="Verdana" w:cs="Verdana"/>
        </w:rPr>
        <w:t>á</w:t>
      </w:r>
      <w:r w:rsidRPr="000F00C8">
        <w:rPr>
          <w:rFonts w:ascii="Verdana" w:hAnsi="Verdana"/>
        </w:rPr>
        <w:t xml:space="preserve">lise </w:t>
      </w:r>
      <w:r w:rsidRPr="000F00C8">
        <w:rPr>
          <w:rFonts w:ascii="Arial" w:hAnsi="Arial" w:cs="Arial"/>
        </w:rPr>
        <w:t>→</w:t>
      </w:r>
      <w:r w:rsidRPr="000F00C8">
        <w:rPr>
          <w:rFonts w:ascii="Verdana" w:hAnsi="Verdana"/>
        </w:rPr>
        <w:t xml:space="preserve"> Aprova</w:t>
      </w:r>
      <w:r w:rsidRPr="000F00C8">
        <w:rPr>
          <w:rFonts w:ascii="Verdana" w:hAnsi="Verdana" w:cs="Verdana"/>
        </w:rPr>
        <w:t>çã</w:t>
      </w:r>
      <w:r w:rsidRPr="000F00C8">
        <w:rPr>
          <w:rFonts w:ascii="Verdana" w:hAnsi="Verdana"/>
        </w:rPr>
        <w:t xml:space="preserve">o </w:t>
      </w:r>
      <w:r w:rsidRPr="000F00C8">
        <w:rPr>
          <w:rFonts w:ascii="Arial" w:hAnsi="Arial" w:cs="Arial"/>
        </w:rPr>
        <w:t>→</w:t>
      </w:r>
      <w:r w:rsidRPr="000F00C8">
        <w:rPr>
          <w:rFonts w:ascii="Verdana" w:hAnsi="Verdana"/>
        </w:rPr>
        <w:t xml:space="preserve"> Implementa</w:t>
      </w:r>
      <w:r w:rsidRPr="000F00C8">
        <w:rPr>
          <w:rFonts w:ascii="Verdana" w:hAnsi="Verdana" w:cs="Verdana"/>
        </w:rPr>
        <w:t>çã</w:t>
      </w:r>
      <w:r w:rsidRPr="000F00C8">
        <w:rPr>
          <w:rFonts w:ascii="Verdana" w:hAnsi="Verdana"/>
        </w:rPr>
        <w:t>o.</w:t>
      </w:r>
    </w:p>
    <w:p w14:paraId="3784CBA4" w14:textId="77777777" w:rsidR="000F00C8" w:rsidRPr="000F00C8" w:rsidRDefault="000F00C8" w:rsidP="000F00C8">
      <w:pPr>
        <w:rPr>
          <w:rFonts w:ascii="Verdana" w:hAnsi="Verdana"/>
        </w:rPr>
      </w:pPr>
    </w:p>
    <w:p w14:paraId="7C8534A8" w14:textId="61FA526E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5" w:name="_Toc213841215"/>
      <w:r w:rsidRPr="000F00C8">
        <w:rPr>
          <w:rFonts w:ascii="Verdana" w:hAnsi="Verdana"/>
          <w:sz w:val="24"/>
          <w:szCs w:val="24"/>
        </w:rPr>
        <w:t>5.3 Encerramento</w:t>
      </w:r>
      <w:bookmarkEnd w:id="25"/>
    </w:p>
    <w:p w14:paraId="1D420852" w14:textId="5586E23E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Critérios: Software entregue, documentação completa, lições aprendidas registradas.</w:t>
      </w:r>
    </w:p>
    <w:p w14:paraId="0945EBDD" w14:textId="77777777" w:rsidR="000F00C8" w:rsidRPr="000F00C8" w:rsidRDefault="000F00C8" w:rsidP="000F00C8">
      <w:pPr>
        <w:rPr>
          <w:rFonts w:ascii="Verdana" w:hAnsi="Verdana"/>
        </w:rPr>
      </w:pPr>
    </w:p>
    <w:p w14:paraId="5A7627FE" w14:textId="001295A0" w:rsidR="000F00C8" w:rsidRPr="000F00C8" w:rsidRDefault="000F00C8" w:rsidP="000F00C8">
      <w:pPr>
        <w:pStyle w:val="Ttulo2"/>
        <w:rPr>
          <w:rFonts w:ascii="Verdana" w:hAnsi="Verdana"/>
          <w:sz w:val="24"/>
          <w:szCs w:val="24"/>
        </w:rPr>
      </w:pPr>
      <w:r w:rsidRPr="000F00C8">
        <w:rPr>
          <w:rFonts w:ascii="Verdana" w:hAnsi="Verdana"/>
          <w:sz w:val="24"/>
          <w:szCs w:val="24"/>
        </w:rPr>
        <w:t xml:space="preserve"> </w:t>
      </w:r>
      <w:bookmarkStart w:id="26" w:name="_Toc213841216"/>
      <w:r w:rsidRPr="000F00C8">
        <w:rPr>
          <w:rFonts w:ascii="Verdana" w:hAnsi="Verdana"/>
          <w:sz w:val="24"/>
          <w:szCs w:val="24"/>
        </w:rPr>
        <w:t>5.4 Apêndices</w:t>
      </w:r>
      <w:bookmarkEnd w:id="26"/>
    </w:p>
    <w:p w14:paraId="01E929A6" w14:textId="144252D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 xml:space="preserve">Apêndice A: Orçamento Detalhado (ex.: R$ </w:t>
      </w:r>
      <w:r w:rsidRPr="00E51598">
        <w:rPr>
          <w:rFonts w:ascii="Verdana" w:hAnsi="Verdana"/>
          <w:color w:val="EE0000"/>
        </w:rPr>
        <w:t xml:space="preserve">2.000 </w:t>
      </w:r>
      <w:r w:rsidRPr="000F00C8">
        <w:rPr>
          <w:rFonts w:ascii="Verdana" w:hAnsi="Verdana"/>
        </w:rPr>
        <w:t>em ferramentas de desenvolvimento).</w:t>
      </w:r>
    </w:p>
    <w:p w14:paraId="68EF67C5" w14:textId="347C8993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lastRenderedPageBreak/>
        <w:t>Apêndice B: Matriz de Riscos Completa.</w:t>
      </w:r>
    </w:p>
    <w:p w14:paraId="436CDFB0" w14:textId="006AFD57" w:rsidR="000F00C8" w:rsidRPr="000F00C8" w:rsidRDefault="000F00C8" w:rsidP="000F00C8">
      <w:pPr>
        <w:rPr>
          <w:rFonts w:ascii="Verdana" w:hAnsi="Verdana"/>
        </w:rPr>
      </w:pPr>
      <w:r w:rsidRPr="000F00C8">
        <w:rPr>
          <w:rFonts w:ascii="Verdana" w:hAnsi="Verdana"/>
        </w:rPr>
        <w:t>Índice: Cronograma: Seção 2.3; Riscos: Seção 2.4.</w:t>
      </w:r>
    </w:p>
    <w:p w14:paraId="42CE3BBA" w14:textId="77777777" w:rsidR="000F00C8" w:rsidRPr="000F00C8" w:rsidRDefault="000F00C8" w:rsidP="000F00C8">
      <w:pPr>
        <w:rPr>
          <w:rFonts w:ascii="Verdana" w:hAnsi="Verdana"/>
        </w:rPr>
      </w:pPr>
    </w:p>
    <w:p w14:paraId="37D98E29" w14:textId="21B75F82" w:rsidR="00C935BA" w:rsidRPr="000F00C8" w:rsidRDefault="00C935BA" w:rsidP="000F00C8">
      <w:pPr>
        <w:rPr>
          <w:rFonts w:ascii="Verdana" w:hAnsi="Verdana"/>
        </w:rPr>
      </w:pPr>
    </w:p>
    <w:sectPr w:rsidR="00C935BA" w:rsidRPr="000F00C8" w:rsidSect="00780E6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E924" w14:textId="77777777" w:rsidR="009D5D18" w:rsidRDefault="009D5D18">
      <w:pPr>
        <w:spacing w:after="0" w:line="240" w:lineRule="auto"/>
      </w:pPr>
      <w:r>
        <w:separator/>
      </w:r>
    </w:p>
  </w:endnote>
  <w:endnote w:type="continuationSeparator" w:id="0">
    <w:p w14:paraId="0D391B85" w14:textId="77777777" w:rsidR="009D5D18" w:rsidRDefault="009D5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217477"/>
      <w:docPartObj>
        <w:docPartGallery w:val="Page Numbers (Bottom of Page)"/>
        <w:docPartUnique/>
      </w:docPartObj>
    </w:sdtPr>
    <w:sdtContent>
      <w:p w14:paraId="1F3A0744" w14:textId="714117FA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C3463" w14:textId="77777777" w:rsidR="00E17E35" w:rsidRDefault="00E17E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769708"/>
      <w:docPartObj>
        <w:docPartGallery w:val="Page Numbers (Bottom of Page)"/>
        <w:docPartUnique/>
      </w:docPartObj>
    </w:sdtPr>
    <w:sdtContent>
      <w:p w14:paraId="62D2DE2F" w14:textId="5094D831" w:rsidR="00E17E35" w:rsidRDefault="00E17E3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EB0711" w14:textId="3190ECBA" w:rsidR="002D7DA8" w:rsidRDefault="002D7DA8" w:rsidP="002D655E">
    <w:pPr>
      <w:pStyle w:val="Rodap"/>
      <w:tabs>
        <w:tab w:val="clear" w:pos="4680"/>
        <w:tab w:val="clear" w:pos="9360"/>
        <w:tab w:val="left" w:pos="5595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BD84" w14:textId="77777777" w:rsidR="009D5D18" w:rsidRDefault="009D5D18">
      <w:pPr>
        <w:spacing w:after="0" w:line="240" w:lineRule="auto"/>
      </w:pPr>
      <w:r>
        <w:separator/>
      </w:r>
    </w:p>
  </w:footnote>
  <w:footnote w:type="continuationSeparator" w:id="0">
    <w:p w14:paraId="73A549E4" w14:textId="77777777" w:rsidR="009D5D18" w:rsidRDefault="009D5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1095" w14:textId="48E3B165" w:rsidR="002D7DA8" w:rsidRDefault="002D655E" w:rsidP="002D655E">
    <w:pPr>
      <w:pStyle w:val="Cabealho"/>
      <w:tabs>
        <w:tab w:val="center" w:pos="4513"/>
        <w:tab w:val="left" w:pos="7125"/>
      </w:tabs>
    </w:pP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laYcuPyblz+hH" int2:id="CRCR3q5c">
      <int2:state int2:value="Rejected" int2:type="spell"/>
    </int2:textHash>
    <int2:textHash int2:hashCode="YVDP+dcICmLAlS" int2:id="GlZxGcFD">
      <int2:state int2:value="Rejected" int2:type="spell"/>
    </int2:textHash>
    <int2:textHash int2:hashCode="bTuW0PWEvrOjOm" int2:id="U3SWmA5L">
      <int2:state int2:value="Rejected" int2:type="spell"/>
    </int2:textHash>
    <int2:textHash int2:hashCode="SC573VtdUyOcjC" int2:id="cPxbMwnb">
      <int2:state int2:value="Rejected" int2:type="spell"/>
    </int2:textHash>
    <int2:textHash int2:hashCode="3gT6Din5s14kkF" int2:id="mOPnw0RG">
      <int2:state int2:value="Rejected" int2:type="spell"/>
    </int2:textHash>
    <int2:textHash int2:hashCode="SVTM9YfXkxZolg" int2:id="a9Ys0J7G">
      <int2:state int2:value="Rejected" int2:type="spell"/>
    </int2:textHash>
    <int2:textHash int2:hashCode="z/pQoyyxOiQNcF" int2:id="qp4MZIPR">
      <int2:state int2:value="Rejected" int2:type="spell"/>
    </int2:textHash>
    <int2:textHash int2:hashCode="UKf7lV3mpv2bAY" int2:id="0li2F2g1">
      <int2:state int2:value="Rejected" int2:type="spell"/>
    </int2:textHash>
    <int2:textHash int2:hashCode="zdCXVARR0xPhXU" int2:id="jMnlSGCd">
      <int2:state int2:value="Rejected" int2:type="spell"/>
    </int2:textHash>
    <int2:textHash int2:hashCode="+bQv06etZDoGYE" int2:id="rrmKj7Jg">
      <int2:state int2:value="Rejected" int2:type="spell"/>
    </int2:textHash>
    <int2:textHash int2:hashCode="P6GQcZRvj3YvcY" int2:id="LZhesjn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0676C"/>
    <w:multiLevelType w:val="hybridMultilevel"/>
    <w:tmpl w:val="9DCE5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75ABD"/>
    <w:multiLevelType w:val="multilevel"/>
    <w:tmpl w:val="A36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180B29"/>
    <w:multiLevelType w:val="multilevel"/>
    <w:tmpl w:val="910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15604E"/>
    <w:multiLevelType w:val="hybridMultilevel"/>
    <w:tmpl w:val="AE242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9716E7"/>
    <w:multiLevelType w:val="multilevel"/>
    <w:tmpl w:val="C84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855159">
    <w:abstractNumId w:val="2"/>
  </w:num>
  <w:num w:numId="2" w16cid:durableId="405498210">
    <w:abstractNumId w:val="1"/>
  </w:num>
  <w:num w:numId="3" w16cid:durableId="1384595114">
    <w:abstractNumId w:val="4"/>
  </w:num>
  <w:num w:numId="4" w16cid:durableId="1259676024">
    <w:abstractNumId w:val="0"/>
  </w:num>
  <w:num w:numId="5" w16cid:durableId="180415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DFBBA"/>
    <w:rsid w:val="000A34B0"/>
    <w:rsid w:val="000F00C8"/>
    <w:rsid w:val="000F36BF"/>
    <w:rsid w:val="0012125D"/>
    <w:rsid w:val="001241AE"/>
    <w:rsid w:val="001271C1"/>
    <w:rsid w:val="00150821"/>
    <w:rsid w:val="001C6FD8"/>
    <w:rsid w:val="001D14E2"/>
    <w:rsid w:val="001D69A1"/>
    <w:rsid w:val="001D7048"/>
    <w:rsid w:val="001F0882"/>
    <w:rsid w:val="001F3366"/>
    <w:rsid w:val="00252334"/>
    <w:rsid w:val="002628FD"/>
    <w:rsid w:val="00290B58"/>
    <w:rsid w:val="00294154"/>
    <w:rsid w:val="002A37A5"/>
    <w:rsid w:val="002D655E"/>
    <w:rsid w:val="002D7DA8"/>
    <w:rsid w:val="00332F12"/>
    <w:rsid w:val="00383A93"/>
    <w:rsid w:val="003A4532"/>
    <w:rsid w:val="0047656B"/>
    <w:rsid w:val="004A3576"/>
    <w:rsid w:val="004E1C40"/>
    <w:rsid w:val="004F270D"/>
    <w:rsid w:val="00511CF4"/>
    <w:rsid w:val="00574F4F"/>
    <w:rsid w:val="00583396"/>
    <w:rsid w:val="005839F8"/>
    <w:rsid w:val="005C2760"/>
    <w:rsid w:val="005D267F"/>
    <w:rsid w:val="00637498"/>
    <w:rsid w:val="00642271"/>
    <w:rsid w:val="00694D4D"/>
    <w:rsid w:val="00696A02"/>
    <w:rsid w:val="00715DE7"/>
    <w:rsid w:val="00760E61"/>
    <w:rsid w:val="00780E6D"/>
    <w:rsid w:val="007967A3"/>
    <w:rsid w:val="00796FB1"/>
    <w:rsid w:val="007D2D60"/>
    <w:rsid w:val="008007D2"/>
    <w:rsid w:val="00832CF5"/>
    <w:rsid w:val="00872410"/>
    <w:rsid w:val="008E630D"/>
    <w:rsid w:val="008E6F7E"/>
    <w:rsid w:val="008F62B9"/>
    <w:rsid w:val="00904B5C"/>
    <w:rsid w:val="00926CF7"/>
    <w:rsid w:val="00933CD0"/>
    <w:rsid w:val="009440DD"/>
    <w:rsid w:val="0097413D"/>
    <w:rsid w:val="00977707"/>
    <w:rsid w:val="009A48A1"/>
    <w:rsid w:val="009B7E98"/>
    <w:rsid w:val="009D152E"/>
    <w:rsid w:val="009D5D18"/>
    <w:rsid w:val="009E27B7"/>
    <w:rsid w:val="00A32C70"/>
    <w:rsid w:val="00A45D2B"/>
    <w:rsid w:val="00A50EF7"/>
    <w:rsid w:val="00A51D05"/>
    <w:rsid w:val="00A649F7"/>
    <w:rsid w:val="00A8296F"/>
    <w:rsid w:val="00A86E99"/>
    <w:rsid w:val="00AD4C77"/>
    <w:rsid w:val="00AE0A3E"/>
    <w:rsid w:val="00B34D61"/>
    <w:rsid w:val="00B7053D"/>
    <w:rsid w:val="00B96620"/>
    <w:rsid w:val="00BA156E"/>
    <w:rsid w:val="00BE438A"/>
    <w:rsid w:val="00C12FB9"/>
    <w:rsid w:val="00C475A8"/>
    <w:rsid w:val="00C8196B"/>
    <w:rsid w:val="00C935BA"/>
    <w:rsid w:val="00CF7487"/>
    <w:rsid w:val="00D0389F"/>
    <w:rsid w:val="00D11571"/>
    <w:rsid w:val="00D14739"/>
    <w:rsid w:val="00D16994"/>
    <w:rsid w:val="00D42A5E"/>
    <w:rsid w:val="00D953A0"/>
    <w:rsid w:val="00DC6D8F"/>
    <w:rsid w:val="00DC7947"/>
    <w:rsid w:val="00DD2730"/>
    <w:rsid w:val="00E13C37"/>
    <w:rsid w:val="00E15636"/>
    <w:rsid w:val="00E17E35"/>
    <w:rsid w:val="00E51598"/>
    <w:rsid w:val="00E77C2F"/>
    <w:rsid w:val="00E841E6"/>
    <w:rsid w:val="00E91B9E"/>
    <w:rsid w:val="00EA3F97"/>
    <w:rsid w:val="00EB7B63"/>
    <w:rsid w:val="00EC6563"/>
    <w:rsid w:val="00EC6F7D"/>
    <w:rsid w:val="00EE4769"/>
    <w:rsid w:val="00EE6BD5"/>
    <w:rsid w:val="00F12E64"/>
    <w:rsid w:val="00F1486B"/>
    <w:rsid w:val="00F70E5D"/>
    <w:rsid w:val="00F76817"/>
    <w:rsid w:val="00FC0EFE"/>
    <w:rsid w:val="00FE60DE"/>
    <w:rsid w:val="02876E83"/>
    <w:rsid w:val="03B65454"/>
    <w:rsid w:val="040B7B0F"/>
    <w:rsid w:val="0535DE91"/>
    <w:rsid w:val="08C7FE38"/>
    <w:rsid w:val="0A4B29C7"/>
    <w:rsid w:val="0B3DFBBA"/>
    <w:rsid w:val="0B46C1AC"/>
    <w:rsid w:val="0B998567"/>
    <w:rsid w:val="0C0FF342"/>
    <w:rsid w:val="0DD8C610"/>
    <w:rsid w:val="0F29A344"/>
    <w:rsid w:val="10BE5735"/>
    <w:rsid w:val="11705A5F"/>
    <w:rsid w:val="12753A64"/>
    <w:rsid w:val="13B4AA8E"/>
    <w:rsid w:val="146FD82E"/>
    <w:rsid w:val="1803D4DD"/>
    <w:rsid w:val="182C1404"/>
    <w:rsid w:val="18BF4A3A"/>
    <w:rsid w:val="19471F82"/>
    <w:rsid w:val="19F9AF54"/>
    <w:rsid w:val="1B2D51A4"/>
    <w:rsid w:val="1B580E2E"/>
    <w:rsid w:val="1C33E542"/>
    <w:rsid w:val="1CB1897E"/>
    <w:rsid w:val="1CD2EDC0"/>
    <w:rsid w:val="1CFD6DCA"/>
    <w:rsid w:val="209B42A7"/>
    <w:rsid w:val="20FB6DF1"/>
    <w:rsid w:val="212F2F78"/>
    <w:rsid w:val="21781512"/>
    <w:rsid w:val="22A0D2DC"/>
    <w:rsid w:val="2473782B"/>
    <w:rsid w:val="25246DBB"/>
    <w:rsid w:val="2568C638"/>
    <w:rsid w:val="2D03791E"/>
    <w:rsid w:val="2EC5F0E8"/>
    <w:rsid w:val="2F5AF142"/>
    <w:rsid w:val="310CAF59"/>
    <w:rsid w:val="313503AC"/>
    <w:rsid w:val="342F9653"/>
    <w:rsid w:val="36510068"/>
    <w:rsid w:val="36F6820C"/>
    <w:rsid w:val="3904F14D"/>
    <w:rsid w:val="3A3D1880"/>
    <w:rsid w:val="3C398095"/>
    <w:rsid w:val="3D1D8351"/>
    <w:rsid w:val="3D3638C2"/>
    <w:rsid w:val="3EFED23A"/>
    <w:rsid w:val="400D6940"/>
    <w:rsid w:val="42A5714A"/>
    <w:rsid w:val="43741D33"/>
    <w:rsid w:val="44456C17"/>
    <w:rsid w:val="452B5D54"/>
    <w:rsid w:val="45DD4FAC"/>
    <w:rsid w:val="45DD7D6F"/>
    <w:rsid w:val="46823722"/>
    <w:rsid w:val="47233DA6"/>
    <w:rsid w:val="47E46C8A"/>
    <w:rsid w:val="480D4206"/>
    <w:rsid w:val="49681DCC"/>
    <w:rsid w:val="4AD1540F"/>
    <w:rsid w:val="4B344E84"/>
    <w:rsid w:val="4BBCC7E1"/>
    <w:rsid w:val="4CAE1709"/>
    <w:rsid w:val="4D52D2FA"/>
    <w:rsid w:val="4D949FB1"/>
    <w:rsid w:val="4E2142BE"/>
    <w:rsid w:val="4E45FC83"/>
    <w:rsid w:val="4F2CA217"/>
    <w:rsid w:val="52B72745"/>
    <w:rsid w:val="53C3E2B9"/>
    <w:rsid w:val="567769C4"/>
    <w:rsid w:val="57A1E19C"/>
    <w:rsid w:val="585D26D1"/>
    <w:rsid w:val="5D0B59B5"/>
    <w:rsid w:val="5D5D7753"/>
    <w:rsid w:val="5DE2CABF"/>
    <w:rsid w:val="5DFC088B"/>
    <w:rsid w:val="625FF2ED"/>
    <w:rsid w:val="63D3A2E9"/>
    <w:rsid w:val="655D0412"/>
    <w:rsid w:val="66ED60D5"/>
    <w:rsid w:val="6783E180"/>
    <w:rsid w:val="67E990A2"/>
    <w:rsid w:val="67FE0162"/>
    <w:rsid w:val="68DDBCCB"/>
    <w:rsid w:val="6943B449"/>
    <w:rsid w:val="6A6E69C3"/>
    <w:rsid w:val="6AB08D6D"/>
    <w:rsid w:val="6AC3FE4E"/>
    <w:rsid w:val="6B29A807"/>
    <w:rsid w:val="6B73246D"/>
    <w:rsid w:val="6D597E64"/>
    <w:rsid w:val="71706CBD"/>
    <w:rsid w:val="719BA58E"/>
    <w:rsid w:val="7261BF72"/>
    <w:rsid w:val="727799E5"/>
    <w:rsid w:val="73233C69"/>
    <w:rsid w:val="73A4A667"/>
    <w:rsid w:val="76342935"/>
    <w:rsid w:val="76AC2B12"/>
    <w:rsid w:val="76DA1B59"/>
    <w:rsid w:val="785D9649"/>
    <w:rsid w:val="7A5955B6"/>
    <w:rsid w:val="7BDF4BA3"/>
    <w:rsid w:val="7D3D47B1"/>
    <w:rsid w:val="7D842C8D"/>
    <w:rsid w:val="7FAFD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DFBBA"/>
  <w15:chartTrackingRefBased/>
  <w15:docId w15:val="{46738697-1E33-4BEB-A025-2B060EB15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739"/>
  </w:style>
  <w:style w:type="paragraph" w:styleId="Ttulo1">
    <w:name w:val="heading 1"/>
    <w:basedOn w:val="Normal"/>
    <w:next w:val="Normal"/>
    <w:uiPriority w:val="9"/>
    <w:qFormat/>
    <w:rsid w:val="3651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6A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unhideWhenUsed/>
    <w:rsid w:val="36510068"/>
    <w:pPr>
      <w:spacing w:after="100"/>
    </w:pPr>
  </w:style>
  <w:style w:type="character" w:styleId="Hyperlink">
    <w:name w:val="Hyperlink"/>
    <w:basedOn w:val="Fontepargpadro"/>
    <w:uiPriority w:val="99"/>
    <w:unhideWhenUsed/>
    <w:rsid w:val="36510068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Sumrio3">
    <w:name w:val="toc 3"/>
    <w:basedOn w:val="Normal"/>
    <w:next w:val="Normal"/>
    <w:uiPriority w:val="39"/>
    <w:unhideWhenUsed/>
    <w:rsid w:val="4AD1540F"/>
    <w:pPr>
      <w:spacing w:after="100"/>
      <w:ind w:left="440"/>
    </w:pPr>
  </w:style>
  <w:style w:type="paragraph" w:styleId="CabealhodoSumrio">
    <w:name w:val="TOC Heading"/>
    <w:basedOn w:val="Ttulo1"/>
    <w:next w:val="Normal"/>
    <w:uiPriority w:val="39"/>
    <w:unhideWhenUsed/>
    <w:qFormat/>
    <w:rsid w:val="002D655E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96A0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96A0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696A02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574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theus-pestana/integrador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C237B-2861-4454-9CFE-C8579648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9</Pages>
  <Words>1691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Pestana</dc:creator>
  <cp:keywords/>
  <dc:description/>
  <cp:lastModifiedBy>JULIO CESAR SANTOS DE MORAIS</cp:lastModifiedBy>
  <cp:revision>63</cp:revision>
  <cp:lastPrinted>2025-09-22T22:55:00Z</cp:lastPrinted>
  <dcterms:created xsi:type="dcterms:W3CDTF">2025-09-22T22:55:00Z</dcterms:created>
  <dcterms:modified xsi:type="dcterms:W3CDTF">2025-11-12T17:40:00Z</dcterms:modified>
</cp:coreProperties>
</file>