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Sistema Pizzaria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De acordo com a etapa de levantamento de requisitos e a análise de requisitos funcionais foi identificado dados conveniente ao sistema a ser guardado.</w:t>
      </w:r>
    </w:p>
    <w:p>
      <w:pPr>
        <w:pStyle w:val="Normal"/>
        <w:rPr/>
      </w:pPr>
      <w:r>
        <w:rPr>
          <w:sz w:val="24"/>
          <w:szCs w:val="24"/>
        </w:rPr>
        <w:tab/>
        <w:t>Os dados de entidades finais como Funcionário e Cliente que são comuns e precisam ser mantidos são: nome, cpf, data de nascimento.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Um funcionário é identificado pelo salário e função, além de seus atributos básicos </w:t>
      </w:r>
      <w:r>
        <w:rPr>
          <w:sz w:val="24"/>
          <w:szCs w:val="24"/>
        </w:rPr>
        <w:t>como pessoa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ab/>
        <w:t xml:space="preserve">Um produto é mantido pelo nome, </w:t>
      </w:r>
      <w:r>
        <w:rPr>
          <w:sz w:val="24"/>
          <w:szCs w:val="24"/>
        </w:rPr>
        <w:t>descrição</w:t>
      </w:r>
      <w:r>
        <w:rPr>
          <w:sz w:val="24"/>
          <w:szCs w:val="24"/>
        </w:rPr>
        <w:t xml:space="preserve"> e seu preço. Um produto pode </w:t>
      </w:r>
      <w:r>
        <w:rPr>
          <w:sz w:val="24"/>
          <w:szCs w:val="24"/>
        </w:rPr>
        <w:t>estar contido em vários pedidos e um pedido pode conter vários produtos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ab/>
        <w:t>Cada pedido é identificado pel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data, hora, status </w:t>
      </w:r>
      <w:r>
        <w:rPr>
          <w:sz w:val="24"/>
          <w:szCs w:val="24"/>
        </w:rPr>
        <w:t>e valor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Uma pessoa pode realizar vários pedidos.</w:t>
      </w:r>
    </w:p>
    <w:p>
      <w:pPr>
        <w:pStyle w:val="Normal"/>
        <w:rPr/>
      </w:pPr>
      <w:r>
        <w:rPr>
          <w:sz w:val="24"/>
          <w:szCs w:val="24"/>
        </w:rPr>
        <w:tab/>
        <w:t>Um Cliente pode ser atendido por um ou mais funcionários. Assim como um Funcionário pode atender vários clientes.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122</Words>
  <Characters>633</Characters>
  <CharactersWithSpaces>753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2019-07-21T16:07:13Z</dcterms:modified>
  <cp:revision>1</cp:revision>
  <dc:subject/>
  <dc:title/>
</cp:coreProperties>
</file>