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2A8E378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</w:t>
      </w:r>
      <w:r w:rsidR="00FE56D5">
        <w:rPr>
          <w:sz w:val="24"/>
          <w:szCs w:val="24"/>
        </w:rPr>
        <w:t>PW</w:t>
      </w:r>
      <w:r w:rsidRPr="006E446C">
        <w:rPr>
          <w:sz w:val="24"/>
          <w:szCs w:val="24"/>
        </w:rPr>
        <w:t>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</w:t>
      </w:r>
      <w:r w:rsidR="00FE56D5">
        <w:rPr>
          <w:sz w:val="24"/>
          <w:szCs w:val="24"/>
        </w:rPr>
        <w:t>MATHEUS DE MOURA HENRIWUE</w:t>
      </w:r>
      <w:r w:rsidRPr="006E446C">
        <w:rPr>
          <w:sz w:val="24"/>
          <w:szCs w:val="24"/>
        </w:rPr>
        <w:t>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</w:t>
      </w:r>
      <w:r w:rsidR="00FE56D5">
        <w:rPr>
          <w:sz w:val="24"/>
          <w:szCs w:val="24"/>
        </w:rPr>
        <w:t>12/03/2026</w:t>
      </w:r>
      <w:r w:rsidRPr="006E446C">
        <w:rPr>
          <w:sz w:val="24"/>
          <w:szCs w:val="24"/>
        </w:rPr>
        <w:t>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B2711B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531C4239" w:rsidR="006E446C" w:rsidRPr="006E446C" w:rsidRDefault="00FE56D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Definição correta (0,3) </w:t>
      </w:r>
      <w:r>
        <w:rPr>
          <w:rFonts w:ascii="Arial" w:hAnsi="Arial" w:cs="Arial"/>
          <w:color w:val="0A0A0A"/>
          <w:shd w:val="clear" w:color="auto" w:fill="FFFFFF"/>
        </w:rPr>
        <w:t>Cores complementares são pares de cores posicionadas diretamente em lados opostos no círculo cromático, cuja combinação gera o contraste máximo e a maior</w:t>
      </w:r>
      <w:r>
        <w:rPr>
          <w:rFonts w:ascii="Arial" w:hAnsi="Arial" w:cs="Arial"/>
          <w:color w:val="0A0A0A"/>
          <w:shd w:val="clear" w:color="auto" w:fill="FFFFFF"/>
        </w:rPr>
        <w:t xml:space="preserve"> vibração possivel</w:t>
      </w:r>
    </w:p>
    <w:p w14:paraId="0D907950" w14:textId="7B5515CB" w:rsidR="006E446C" w:rsidRPr="006E446C" w:rsidRDefault="006E446C" w:rsidP="00FE56D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FE56D5" w:rsidRPr="00FE56D5">
        <w:rPr>
          <w:sz w:val="24"/>
          <w:szCs w:val="24"/>
        </w:rPr>
        <w:t xml:space="preserve"> </w:t>
      </w:r>
      <w:r w:rsidR="00FE56D5">
        <w:rPr>
          <w:rFonts w:ascii="Arial" w:hAnsi="Arial" w:cs="Arial"/>
          <w:color w:val="001D35"/>
          <w:shd w:val="clear" w:color="auto" w:fill="D3E3FD"/>
        </w:rPr>
        <w:t>A posição de cada cor é estratégica</w:t>
      </w:r>
      <w:r w:rsidR="00FE56D5">
        <w:rPr>
          <w:rFonts w:ascii="Arial" w:hAnsi="Arial" w:cs="Arial"/>
          <w:color w:val="001D35"/>
          <w:shd w:val="clear" w:color="auto" w:fill="D3E3FD"/>
        </w:rPr>
        <w:t xml:space="preserve"> para entender misturas e harmonias</w:t>
      </w:r>
    </w:p>
    <w:p w14:paraId="7A8AB0A0" w14:textId="55AB600C" w:rsidR="006E446C" w:rsidRPr="006E446C" w:rsidRDefault="006A45D6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Analocas </w:t>
      </w:r>
      <w:r w:rsidR="006E446C" w:rsidRPr="006E446C">
        <w:rPr>
          <w:sz w:val="24"/>
          <w:szCs w:val="24"/>
        </w:rPr>
        <w:t>(0,5)</w:t>
      </w:r>
    </w:p>
    <w:p w14:paraId="35A6DDAA" w14:textId="47E07560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6A45D6" w:rsidRPr="006A45D6">
        <w:t xml:space="preserve"> </w:t>
      </w:r>
      <w:r w:rsidR="006A45D6">
        <w:t xml:space="preserve"> são cores que estão </w:t>
      </w:r>
      <w:r w:rsidR="006A45D6">
        <w:rPr>
          <w:rStyle w:val="Forte"/>
          <w:rFonts w:ascii="Arial" w:hAnsi="Arial" w:cs="Arial"/>
          <w:color w:val="0A0A0A"/>
          <w:shd w:val="clear" w:color="auto" w:fill="FFFFFF"/>
        </w:rPr>
        <w:t>lado a lado no círculo cromático</w:t>
      </w:r>
      <w:r w:rsidR="006A45D6">
        <w:rPr>
          <w:rFonts w:ascii="Arial" w:hAnsi="Arial" w:cs="Arial"/>
          <w:color w:val="0A0A0A"/>
          <w:shd w:val="clear" w:color="auto" w:fill="FFFFFF"/>
        </w:rPr>
        <w:t>. Elas são vizinhas próximas e compartilham uma cor base comum, o que resulta em uma harmonia suave, natural e com baixo contraste</w:t>
      </w:r>
    </w:p>
    <w:p w14:paraId="5D92A031" w14:textId="53787AB2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6A45D6" w:rsidRPr="006A45D6">
        <w:t xml:space="preserve"> </w:t>
      </w:r>
      <w:r w:rsidR="006A45D6">
        <w:t>A posição de cada cor é determinada pela mistura de pigmentos e pela relação de contraste ou harmonia entre elas</w:t>
      </w:r>
      <w:r w:rsidR="006A45D6">
        <w:rPr>
          <w:rFonts w:ascii="Arial" w:hAnsi="Arial" w:cs="Arial"/>
          <w:color w:val="0A0A0A"/>
          <w:shd w:val="clear" w:color="auto" w:fill="FFFFFF"/>
        </w:rPr>
        <w:t>.</w:t>
      </w:r>
      <w:r w:rsidR="006A45D6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5CE6EDB5" w14:textId="6CC7F18E" w:rsidR="006A45D6" w:rsidRDefault="006E446C" w:rsidP="006A45D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Explicação correta da formação (0,3)</w:t>
      </w:r>
      <w:r w:rsidR="006A45D6">
        <w:rPr>
          <w:rStyle w:val="Forte"/>
          <w:rFonts w:ascii="Arial" w:hAnsi="Arial" w:cs="Arial"/>
          <w:color w:val="0A0A0A"/>
        </w:rPr>
        <w:t xml:space="preserve"> analogas</w:t>
      </w:r>
      <w:r w:rsidR="006A45D6" w:rsidRPr="006A45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2 a 4 cores que estão lado a lado no círculo cromático (ex: Amarelo, Amarelo-Alaranjado, Laranja). Elas compartilham uma cor base comum e criam uma harmonia suave, fluida e de baixo contraste.</w:t>
      </w:r>
    </w:p>
    <w:p w14:paraId="0BE950C2" w14:textId="1AEA89C4" w:rsidR="006E446C" w:rsidRPr="006A45D6" w:rsidRDefault="006A45D6" w:rsidP="006A45D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lastRenderedPageBreak/>
        <w:t>complemental</w:t>
      </w:r>
      <w:r w:rsidRPr="006A45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É a cor diretamente oposta a uma das cores análogas escolhidas (geralmente a cor central ou a mais forte) no círculo cromático. Ela serve para dar energia, contraste e foco</w:t>
      </w:r>
    </w:p>
    <w:p w14:paraId="10CBDC53" w14:textId="581FB56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6A45D6">
        <w:rPr>
          <w:sz w:val="24"/>
          <w:szCs w:val="24"/>
        </w:rPr>
        <w:t xml:space="preserve"> </w:t>
      </w:r>
      <w:r w:rsidR="006A45D6">
        <w:t>A combinação de </w:t>
      </w:r>
      <w:r w:rsidR="006A45D6">
        <w:rPr>
          <w:rStyle w:val="Forte"/>
          <w:rFonts w:ascii="Arial" w:hAnsi="Arial" w:cs="Arial"/>
          <w:color w:val="0A0A0A"/>
          <w:shd w:val="clear" w:color="auto" w:fill="FFFFFF"/>
        </w:rPr>
        <w:t>cores análogas (vizinhas no círculo cromático) com uma complementar (oposta à cor dominante)</w:t>
      </w:r>
      <w:r w:rsidR="006A45D6">
        <w:rPr>
          <w:rFonts w:ascii="Arial" w:hAnsi="Arial" w:cs="Arial"/>
          <w:color w:val="0A0A0A"/>
          <w:shd w:val="clear" w:color="auto" w:fill="FFFFFF"/>
        </w:rPr>
        <w:t> cria um efeito visual que equilibra </w:t>
      </w:r>
      <w:r w:rsidR="006A45D6">
        <w:rPr>
          <w:rStyle w:val="Forte"/>
          <w:rFonts w:ascii="Arial" w:hAnsi="Arial" w:cs="Arial"/>
          <w:color w:val="0A0A0A"/>
          <w:shd w:val="clear" w:color="auto" w:fill="FFFFFF"/>
        </w:rPr>
        <w:t>harmonia suave</w:t>
      </w:r>
      <w:r w:rsidR="006A45D6">
        <w:rPr>
          <w:rFonts w:ascii="Arial" w:hAnsi="Arial" w:cs="Arial"/>
          <w:color w:val="0A0A0A"/>
          <w:shd w:val="clear" w:color="auto" w:fill="FFFFFF"/>
        </w:rPr>
        <w:t> com </w:t>
      </w:r>
      <w:r w:rsidR="006A45D6">
        <w:rPr>
          <w:rStyle w:val="Forte"/>
          <w:rFonts w:ascii="Arial" w:hAnsi="Arial" w:cs="Arial"/>
          <w:color w:val="0A0A0A"/>
          <w:shd w:val="clear" w:color="auto" w:fill="FFFFFF"/>
        </w:rPr>
        <w:t>alto contraste pontual</w:t>
      </w:r>
      <w:r w:rsidR="006A45D6">
        <w:rPr>
          <w:rFonts w:ascii="Arial" w:hAnsi="Arial" w:cs="Arial"/>
          <w:color w:val="0A0A0A"/>
          <w:shd w:val="clear" w:color="auto" w:fill="FFFFFF"/>
        </w:rPr>
        <w:t>. Essa técnica é conhecida por ser vibrante, porém menos agressiva do que usar apenas duas cores complementares, permitindo que a paleta pareça coesa e sofisticada.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69527590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B2711B" w:rsidRPr="00B2711B">
        <w:t xml:space="preserve"> </w:t>
      </w:r>
      <w:r w:rsidR="00B2711B">
        <w:t>Cores análogas são vizinhas no círculo cromático, próximas umas das outras e que possuem uma mesma cor de base ou um pouco da cor da outra</w:t>
      </w:r>
      <w:r w:rsidR="00B2711B">
        <w:rPr>
          <w:rFonts w:ascii="Arial" w:hAnsi="Arial" w:cs="Arial"/>
          <w:color w:val="0A0A0A"/>
          <w:shd w:val="clear" w:color="auto" w:fill="FFFFFF"/>
        </w:rPr>
        <w:t>. Elas funcionam baseadas na semelhança, criando composições suaves, harmônicas e coesas. Geralmente, uma paleta de cores análogas é composta por uma cor principal e suas</w:t>
      </w:r>
      <w:r w:rsidR="00B2711B">
        <w:rPr>
          <w:rFonts w:ascii="Arial" w:hAnsi="Arial" w:cs="Arial"/>
          <w:color w:val="0A0A0A"/>
          <w:shd w:val="clear" w:color="auto" w:fill="FFFFFF"/>
        </w:rPr>
        <w:t xml:space="preserve"> duas vizinhas laterais do circulo</w:t>
      </w:r>
    </w:p>
    <w:p w14:paraId="49C1AAC0" w14:textId="5262E53C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  <w:r w:rsidR="00B2711B" w:rsidRPr="00B2711B">
        <w:t xml:space="preserve"> </w:t>
      </w:r>
      <w:r w:rsidR="00B2711B">
        <w:t>A principal diferença entre cores </w:t>
      </w:r>
      <w:r w:rsidR="00B2711B">
        <w:rPr>
          <w:rStyle w:val="Forte"/>
          <w:rFonts w:ascii="Arial" w:hAnsi="Arial" w:cs="Arial"/>
          <w:color w:val="0A0A0A"/>
          <w:shd w:val="clear" w:color="auto" w:fill="FFFFFF"/>
        </w:rPr>
        <w:t>análogas</w:t>
      </w:r>
      <w:r w:rsidR="00B2711B">
        <w:rPr>
          <w:rFonts w:ascii="Arial" w:hAnsi="Arial" w:cs="Arial"/>
          <w:color w:val="0A0A0A"/>
          <w:shd w:val="clear" w:color="auto" w:fill="FFFFFF"/>
        </w:rPr>
        <w:t> (ou "simples" vizinhas) e outras combinações, como as </w:t>
      </w:r>
      <w:r w:rsidR="00B2711B">
        <w:rPr>
          <w:rStyle w:val="Forte"/>
          <w:rFonts w:ascii="Arial" w:hAnsi="Arial" w:cs="Arial"/>
          <w:color w:val="0A0A0A"/>
          <w:shd w:val="clear" w:color="auto" w:fill="FFFFFF"/>
        </w:rPr>
        <w:t>complementares</w:t>
      </w:r>
      <w:r w:rsidR="00B2711B">
        <w:rPr>
          <w:rFonts w:ascii="Arial" w:hAnsi="Arial" w:cs="Arial"/>
          <w:color w:val="0A0A0A"/>
          <w:shd w:val="clear" w:color="auto" w:fill="FFFFFF"/>
        </w:rPr>
        <w:t>, reside na proximidade no círculo cromático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E010D8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B2711B" w:rsidRPr="00B2711B">
        <w:t xml:space="preserve"> </w:t>
      </w:r>
      <w:r w:rsidR="00B2711B">
        <w:t>A definição correta de "cores intercaladas" no contexto técnico de arte e design refere-se às cores que estão localizadas </w:t>
      </w:r>
      <w:r w:rsidR="00B2711B">
        <w:rPr>
          <w:rStyle w:val="Forte"/>
          <w:rFonts w:ascii="Arial" w:hAnsi="Arial" w:cs="Arial"/>
          <w:color w:val="0A0A0A"/>
          <w:shd w:val="clear" w:color="auto" w:fill="FFFFFF"/>
        </w:rPr>
        <w:t>lado a lado (vizinhas)</w:t>
      </w:r>
      <w:r w:rsidR="00B2711B">
        <w:rPr>
          <w:rFonts w:ascii="Arial" w:hAnsi="Arial" w:cs="Arial"/>
          <w:color w:val="0A0A0A"/>
          <w:shd w:val="clear" w:color="auto" w:fill="FFFFFF"/>
        </w:rPr>
        <w:t> no círculo cromático, geralmente situadas entre duas cores primárias ou entre uma primária e uma secundária.</w:t>
      </w:r>
      <w:r w:rsidR="00B2711B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9D19A9B" w14:textId="55443045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B2711B" w:rsidRPr="00B2711B">
        <w:rPr>
          <w:rStyle w:val="Ttulo1Char"/>
          <w:shd w:val="clear" w:color="auto" w:fill="E5EDFF"/>
        </w:rPr>
        <w:t xml:space="preserve"> </w:t>
      </w:r>
      <w:r w:rsidR="00B2711B">
        <w:rPr>
          <w:rStyle w:val="n9q8lc"/>
          <w:shd w:val="clear" w:color="auto" w:fill="E5EDFF"/>
        </w:rPr>
        <w:t>O efeito visual de </w:t>
      </w:r>
      <w:r w:rsidR="00B2711B"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cores intercaladas</w:t>
      </w:r>
      <w:r w:rsidR="00B2711B">
        <w:rPr>
          <w:rStyle w:val="n9q8lc"/>
          <w:rFonts w:ascii="Arial" w:hAnsi="Arial" w:cs="Arial"/>
          <w:color w:val="0A0A0A"/>
          <w:shd w:val="clear" w:color="auto" w:fill="E5EDFF"/>
        </w:rPr>
        <w:t> (também conhecido como "efeito zebrado", "cor sim, cor não" ou </w:t>
      </w:r>
      <w:r w:rsidR="00B2711B">
        <w:rPr>
          <w:rStyle w:val="n9q8lc"/>
          <w:rFonts w:ascii="Arial" w:hAnsi="Arial" w:cs="Arial"/>
          <w:i/>
          <w:iCs/>
          <w:color w:val="0A0A0A"/>
          <w:shd w:val="clear" w:color="auto" w:fill="E5EDFF"/>
        </w:rPr>
        <w:t>banded rows</w:t>
      </w:r>
      <w:r w:rsidR="00B2711B">
        <w:rPr>
          <w:rStyle w:val="n9q8lc"/>
          <w:rFonts w:ascii="Arial" w:hAnsi="Arial" w:cs="Arial"/>
          <w:color w:val="0A0A0A"/>
          <w:shd w:val="clear" w:color="auto" w:fill="E5EDFF"/>
        </w:rPr>
        <w:t> em inglês) é uma técnica de design e organização de dados que consiste em preencher linhas ou colunas alternadas de uma tabela com cores diferentes.</w:t>
      </w:r>
      <w:r w:rsidR="00B2711B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  <w:bookmarkStart w:id="0" w:name="_GoBack"/>
      <w:bookmarkEnd w:id="0"/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B2711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B2711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Justificativa coerente com base no círculo cromático (1,0)</w:t>
      </w:r>
    </w:p>
    <w:p w14:paraId="64E871B3" w14:textId="77777777" w:rsidR="006E446C" w:rsidRPr="006E446C" w:rsidRDefault="00B2711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D19E5"/>
    <w:multiLevelType w:val="multilevel"/>
    <w:tmpl w:val="2A6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A742D"/>
    <w:rsid w:val="004C39C7"/>
    <w:rsid w:val="006A45D6"/>
    <w:rsid w:val="006E446C"/>
    <w:rsid w:val="00723617"/>
    <w:rsid w:val="00A20658"/>
    <w:rsid w:val="00A97020"/>
    <w:rsid w:val="00B2711B"/>
    <w:rsid w:val="00E323FE"/>
    <w:rsid w:val="00FE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45D6"/>
    <w:rPr>
      <w:b/>
      <w:bCs/>
    </w:rPr>
  </w:style>
  <w:style w:type="character" w:customStyle="1" w:styleId="vkekvd">
    <w:name w:val="vkekvd"/>
    <w:basedOn w:val="Fontepargpadro"/>
    <w:rsid w:val="006A45D6"/>
  </w:style>
  <w:style w:type="character" w:customStyle="1" w:styleId="t286pc">
    <w:name w:val="t286pc"/>
    <w:basedOn w:val="Fontepargpadro"/>
    <w:rsid w:val="006A45D6"/>
  </w:style>
  <w:style w:type="character" w:customStyle="1" w:styleId="n9q8lc">
    <w:name w:val="n9q8lc"/>
    <w:basedOn w:val="Fontepargpadro"/>
    <w:rsid w:val="00B27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645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2026-03-12T18:24:00Z</dcterms:modified>
</cp:coreProperties>
</file>