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152DE" w14:textId="0327E2B0" w:rsidR="00560ABA" w:rsidRDefault="00A73EAA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A73EAA">
        <w:rPr>
          <w:rFonts w:ascii="Garamond" w:hAnsi="Garamond"/>
          <w:b/>
          <w:sz w:val="32"/>
          <w:szCs w:val="32"/>
        </w:rPr>
        <w:t>OBSESSÃO</w:t>
      </w:r>
    </w:p>
    <w:p w14:paraId="73F4DF1E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7D26A19F" w14:textId="6377FBBE" w:rsidR="000F4880" w:rsidRDefault="00000000">
      <w:r>
        <w:br/>
        <w:t>É um questionamento permanente o processo de obsessão. Os espíritas acham</w:t>
      </w:r>
      <w:r>
        <w:br/>
      </w:r>
      <w:r>
        <w:br/>
        <w:t>que tudo que lhes acontece de desagradável nas incompatibilidades familiares,</w:t>
      </w:r>
      <w:r>
        <w:br/>
      </w:r>
      <w:r>
        <w:br/>
        <w:t>nos insucessos profissionais, nas divergências afetivas, nos problemas de</w:t>
      </w:r>
      <w:r>
        <w:br/>
      </w:r>
      <w:r>
        <w:br/>
        <w:t>relacionamento com filhos rebeldes, que tudo é uma manifestação dos espíritos</w:t>
      </w:r>
      <w:r>
        <w:br/>
      </w:r>
      <w:r>
        <w:br/>
        <w:t xml:space="preserve">inferiores, de obsessão. </w:t>
      </w:r>
      <w:r w:rsidR="00A73EAA">
        <w:t>Na verdade,</w:t>
      </w:r>
      <w:r>
        <w:t xml:space="preserve"> deveríamos todos fazer uma auto-análise.</w:t>
      </w:r>
      <w:r>
        <w:br/>
      </w:r>
      <w:r>
        <w:br/>
        <w:t>Até onde podemos acusar nossos irmãos sem luz, sem esclarecimento, de nos</w:t>
      </w:r>
      <w:r>
        <w:br/>
      </w:r>
      <w:r>
        <w:br/>
        <w:t>obsediar? Muitas vezes nós vamos onde eles se encontram e eles apenas nos</w:t>
      </w:r>
      <w:r>
        <w:br/>
      </w:r>
      <w:r>
        <w:br/>
        <w:t>acompanham, porque demos a eles as condições especiais, o convite de sombra</w:t>
      </w:r>
      <w:r>
        <w:br/>
      </w:r>
      <w:r>
        <w:br/>
        <w:t>para que a sombra nos seguisse. Quantas outras vezes a nossa conduta pouco</w:t>
      </w:r>
      <w:r>
        <w:br/>
      </w:r>
      <w:r>
        <w:lastRenderedPageBreak/>
        <w:br/>
        <w:t>cristã, a nossa invigilância para com os filhos, os nossos desvarios afetivos e</w:t>
      </w:r>
      <w:r>
        <w:br/>
      </w:r>
      <w:r>
        <w:br/>
        <w:t>sociais, quantas vezes, provocam o afastamento de pessoas simpáticas e nos</w:t>
      </w:r>
      <w:r>
        <w:br/>
      </w:r>
      <w:r>
        <w:br/>
        <w:t>trazem exatamente aquilo que não queremos: adversários. Muitas das situações</w:t>
      </w:r>
      <w:r>
        <w:br/>
      </w:r>
      <w:r>
        <w:br/>
        <w:t>surgidas nos lares, nos empregos, no campo religioso, quase sempre existe a</w:t>
      </w:r>
      <w:r>
        <w:br/>
      </w:r>
      <w:r>
        <w:br/>
        <w:t>invigilância, a incompreensão, a gerar problemas que poderiam facilmente ser</w:t>
      </w:r>
      <w:r>
        <w:br/>
      </w:r>
      <w:r>
        <w:br/>
        <w:t>solucionados com um só sentimento: o da fraternidade, mas tranformamos</w:t>
      </w:r>
      <w:r>
        <w:br/>
      </w:r>
      <w:r>
        <w:br/>
        <w:t>pequenos espinhos em avalanches de sombra.</w:t>
      </w:r>
      <w:r>
        <w:br/>
      </w:r>
      <w:r>
        <w:br/>
        <w:t>Não podemos culpar sempre às entidades sofredoras, ou perseguidoras, os</w:t>
      </w:r>
      <w:r>
        <w:br/>
      </w:r>
      <w:r>
        <w:br/>
        <w:t>nossos insucessos. Precisamos também assumir a nossa responsabilidade</w:t>
      </w:r>
      <w:r>
        <w:br/>
      </w:r>
      <w:r>
        <w:br/>
        <w:t>perante a vida e perante Deus. Saber até onde as nossas atitudes geraram</w:t>
      </w:r>
      <w:r>
        <w:br/>
      </w:r>
      <w:r>
        <w:lastRenderedPageBreak/>
        <w:br/>
        <w:t>determinadas perseguições, tanto materiais quanto espirituais. Entidades</w:t>
      </w:r>
      <w:r>
        <w:br/>
      </w:r>
      <w:r>
        <w:br/>
        <w:t>oportunistas haverão sempre, a população espiritual na erraticidade é enorme.</w:t>
      </w:r>
      <w:r>
        <w:br/>
      </w:r>
      <w:r>
        <w:br/>
        <w:t>E aquele que está exposto certamente deverá também estar disposto a assumir</w:t>
      </w:r>
      <w:r>
        <w:br/>
      </w:r>
      <w:r>
        <w:br/>
        <w:t>a responsabilidade da sombra, quando ela os envolver. Qual o antídoto? Prece,</w:t>
      </w:r>
      <w:r>
        <w:br/>
      </w:r>
      <w:r>
        <w:br/>
        <w:t>trabalho, cérebro ocupado com objetivos nobres, ideais, sejam eles quais forem,</w:t>
      </w:r>
      <w:r>
        <w:br/>
      </w:r>
      <w:r>
        <w:br/>
        <w:t>todo ideal é nobre e permanente sintonia com o plano espiritual superior,</w:t>
      </w:r>
      <w:r>
        <w:br/>
      </w:r>
      <w:r>
        <w:br/>
        <w:t>sintonia com o bem, com bons pensamentos, com equilíbrio, com alegria. E isso</w:t>
      </w:r>
      <w:r>
        <w:br/>
      </w:r>
      <w:r>
        <w:br/>
        <w:t>que nos torna realmente invulneráveis a um assédio maior, porque assédio</w:t>
      </w:r>
      <w:r>
        <w:br/>
      </w:r>
      <w:r>
        <w:br/>
        <w:t>todos terão, mas não podemos culpar os espíritos de tudo que nos acontece,</w:t>
      </w:r>
      <w:r>
        <w:br/>
      </w:r>
      <w:r>
        <w:br/>
        <w:t>porque</w:t>
      </w:r>
      <w:r>
        <w:br/>
      </w:r>
      <w:r>
        <w:lastRenderedPageBreak/>
        <w:br/>
        <w:t>às vezes a ação é nossa e a reação é deles.</w:t>
      </w:r>
      <w:r>
        <w:br/>
      </w:r>
      <w:r>
        <w:br/>
      </w:r>
    </w:p>
    <w:sectPr w:rsidR="000F4880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4880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73EAA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A641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2022-09-30T14:42:00Z</dcterms:modified>
</cp:coreProperties>
</file>