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528" w:rsidRPr="00C52528" w:rsidRDefault="00C52528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/>
      </w:tblPr>
      <w:tblGrid>
        <w:gridCol w:w="737"/>
        <w:gridCol w:w="1129"/>
        <w:gridCol w:w="2420"/>
        <w:gridCol w:w="4389"/>
      </w:tblGrid>
      <w:tr w:rsidR="00C52528" w:rsidRPr="00C52528" w:rsidTr="00E34C15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C52528" w:rsidRPr="00C52528" w:rsidRDefault="00C52528" w:rsidP="003D377B">
            <w:pPr>
              <w:jc w:val="center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341B09" w:rsidRPr="00C52528" w:rsidTr="00B938C8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 w:rsidRPr="00C52528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 w:rsidRPr="00C52528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9353EB" w:rsidRPr="00C52528" w:rsidTr="00B938C8">
        <w:trPr>
          <w:trHeight w:val="340"/>
        </w:trPr>
        <w:tc>
          <w:tcPr>
            <w:tcW w:w="737" w:type="dxa"/>
            <w:vAlign w:val="center"/>
          </w:tcPr>
          <w:p w:rsidR="009353EB" w:rsidRPr="00506951" w:rsidRDefault="009353EB" w:rsidP="009353EB">
            <w:r w:rsidRPr="00506951">
              <w:t>1.0</w:t>
            </w:r>
          </w:p>
        </w:tc>
        <w:tc>
          <w:tcPr>
            <w:tcW w:w="1129" w:type="dxa"/>
            <w:vAlign w:val="center"/>
          </w:tcPr>
          <w:p w:rsidR="009353EB" w:rsidRPr="00506951" w:rsidRDefault="009353EB" w:rsidP="009353EB">
            <w:r w:rsidRPr="00506951">
              <w:t>04/10/2012</w:t>
            </w:r>
          </w:p>
        </w:tc>
        <w:tc>
          <w:tcPr>
            <w:tcW w:w="2420" w:type="dxa"/>
            <w:vAlign w:val="center"/>
          </w:tcPr>
          <w:p w:rsidR="009353EB" w:rsidRPr="00506951" w:rsidRDefault="009353EB" w:rsidP="009353EB">
            <w:r>
              <w:t>Sílvia Boesing / Patrícia Toffolo</w:t>
            </w:r>
          </w:p>
        </w:tc>
        <w:tc>
          <w:tcPr>
            <w:tcW w:w="4389" w:type="dxa"/>
            <w:vAlign w:val="center"/>
          </w:tcPr>
          <w:p w:rsidR="009353EB" w:rsidRPr="00506951" w:rsidRDefault="009353EB" w:rsidP="009353EB">
            <w:r>
              <w:t>Criação da Declaração de Escopo</w:t>
            </w:r>
          </w:p>
        </w:tc>
      </w:tr>
      <w:tr w:rsidR="009353EB" w:rsidRPr="00C52528" w:rsidTr="00B938C8">
        <w:trPr>
          <w:trHeight w:val="340"/>
        </w:trPr>
        <w:tc>
          <w:tcPr>
            <w:tcW w:w="737" w:type="dxa"/>
          </w:tcPr>
          <w:p w:rsidR="009353EB" w:rsidRPr="00C52528" w:rsidRDefault="009353EB" w:rsidP="009353EB">
            <w:r>
              <w:t>2.0</w:t>
            </w:r>
          </w:p>
        </w:tc>
        <w:tc>
          <w:tcPr>
            <w:tcW w:w="1129" w:type="dxa"/>
            <w:vAlign w:val="center"/>
          </w:tcPr>
          <w:p w:rsidR="009353EB" w:rsidRPr="00C52528" w:rsidRDefault="009353EB" w:rsidP="009353EB">
            <w:r>
              <w:t>05/11/2012</w:t>
            </w:r>
          </w:p>
        </w:tc>
        <w:tc>
          <w:tcPr>
            <w:tcW w:w="2420" w:type="dxa"/>
            <w:vAlign w:val="center"/>
          </w:tcPr>
          <w:p w:rsidR="009353EB" w:rsidRPr="00C52528" w:rsidRDefault="009353EB" w:rsidP="009353EB">
            <w:r>
              <w:t>Danillo Souza</w:t>
            </w:r>
          </w:p>
        </w:tc>
        <w:tc>
          <w:tcPr>
            <w:tcW w:w="4389" w:type="dxa"/>
            <w:vAlign w:val="center"/>
          </w:tcPr>
          <w:p w:rsidR="009353EB" w:rsidRPr="00C52528" w:rsidRDefault="009353EB" w:rsidP="009353EB">
            <w:r>
              <w:t>Refinamento da WBS</w:t>
            </w:r>
          </w:p>
        </w:tc>
      </w:tr>
      <w:tr w:rsidR="00B938C8" w:rsidRPr="00C52528" w:rsidTr="00B938C8">
        <w:trPr>
          <w:trHeight w:val="340"/>
        </w:trPr>
        <w:tc>
          <w:tcPr>
            <w:tcW w:w="737" w:type="dxa"/>
          </w:tcPr>
          <w:p w:rsidR="00B938C8" w:rsidRDefault="00B938C8" w:rsidP="009353EB">
            <w:r>
              <w:t>2.1</w:t>
            </w:r>
          </w:p>
        </w:tc>
        <w:tc>
          <w:tcPr>
            <w:tcW w:w="1129" w:type="dxa"/>
            <w:vAlign w:val="center"/>
          </w:tcPr>
          <w:p w:rsidR="00B938C8" w:rsidRDefault="00B938C8" w:rsidP="009353EB">
            <w:r>
              <w:t>26/11/2012</w:t>
            </w:r>
          </w:p>
        </w:tc>
        <w:tc>
          <w:tcPr>
            <w:tcW w:w="2420" w:type="dxa"/>
            <w:vAlign w:val="center"/>
          </w:tcPr>
          <w:p w:rsidR="00B938C8" w:rsidRDefault="00B938C8" w:rsidP="009353EB">
            <w:r>
              <w:t>Patrícia Toffolo</w:t>
            </w:r>
          </w:p>
        </w:tc>
        <w:tc>
          <w:tcPr>
            <w:tcW w:w="4389" w:type="dxa"/>
            <w:vAlign w:val="center"/>
          </w:tcPr>
          <w:p w:rsidR="00B938C8" w:rsidRDefault="00B938C8" w:rsidP="009353EB">
            <w:r>
              <w:t>Refinamento dos Critérios de Aceitação</w:t>
            </w:r>
          </w:p>
        </w:tc>
      </w:tr>
    </w:tbl>
    <w:p w:rsidR="0055540E" w:rsidRDefault="0055540E" w:rsidP="003D377B"/>
    <w:p w:rsidR="002A19BF" w:rsidRPr="00CE3355" w:rsidRDefault="002A19BF" w:rsidP="002A19BF">
      <w:pPr>
        <w:pStyle w:val="Ttulo1"/>
      </w:pPr>
      <w:r w:rsidRPr="00CE3355">
        <w:t xml:space="preserve">Objetivos deste documento </w:t>
      </w:r>
    </w:p>
    <w:p w:rsidR="00274AE5" w:rsidRPr="000D776F" w:rsidRDefault="00274AE5" w:rsidP="00274AE5">
      <w:pPr>
        <w:rPr>
          <w:sz w:val="22"/>
        </w:rPr>
      </w:pPr>
      <w:r w:rsidRPr="000D776F">
        <w:rPr>
          <w:sz w:val="22"/>
        </w:rPr>
        <w:t>Autorizar o início do projeto,</w:t>
      </w:r>
      <w:r>
        <w:rPr>
          <w:sz w:val="22"/>
        </w:rPr>
        <w:t xml:space="preserve"> </w:t>
      </w:r>
      <w:r w:rsidRPr="000D776F">
        <w:rPr>
          <w:sz w:val="22"/>
        </w:rPr>
        <w:t>atribuir principais responsáveis</w:t>
      </w:r>
      <w:r>
        <w:rPr>
          <w:sz w:val="22"/>
        </w:rPr>
        <w:t xml:space="preserve"> </w:t>
      </w:r>
      <w:r w:rsidRPr="000D776F">
        <w:rPr>
          <w:sz w:val="22"/>
        </w:rPr>
        <w:t>e</w:t>
      </w:r>
      <w:r>
        <w:rPr>
          <w:sz w:val="22"/>
        </w:rPr>
        <w:t xml:space="preserve"> </w:t>
      </w:r>
      <w:r w:rsidRPr="000D776F">
        <w:rPr>
          <w:sz w:val="22"/>
        </w:rPr>
        <w:t>documentar requisitos iniciais, principais entregas, premissas e restrições.</w:t>
      </w:r>
    </w:p>
    <w:p w:rsidR="002A19BF" w:rsidRPr="00B12ADB" w:rsidRDefault="002A19BF" w:rsidP="002A19BF"/>
    <w:p w:rsidR="002A19BF" w:rsidRPr="00CE3355" w:rsidRDefault="002A19BF" w:rsidP="002A19BF">
      <w:pPr>
        <w:pStyle w:val="Ttulo1"/>
      </w:pPr>
      <w:r w:rsidRPr="00CE3355">
        <w:t>Objetivos</w:t>
      </w:r>
      <w:r>
        <w:t xml:space="preserve"> do projeto</w:t>
      </w:r>
    </w:p>
    <w:p w:rsidR="00274AE5" w:rsidRDefault="00274AE5" w:rsidP="00274AE5">
      <w:pPr>
        <w:jc w:val="both"/>
        <w:rPr>
          <w:sz w:val="22"/>
        </w:rPr>
      </w:pPr>
      <w:r w:rsidRPr="000D776F">
        <w:rPr>
          <w:sz w:val="22"/>
        </w:rPr>
        <w:t xml:space="preserve">A Sra. Maria Aparecida planeja iniciar um negócio próprio </w:t>
      </w:r>
      <w:r>
        <w:rPr>
          <w:sz w:val="22"/>
        </w:rPr>
        <w:t>para vendas de itens artesanais p</w:t>
      </w:r>
      <w:r w:rsidRPr="000D776F">
        <w:rPr>
          <w:sz w:val="22"/>
        </w:rPr>
        <w:t xml:space="preserve">ara complementar a renda da família. </w:t>
      </w:r>
    </w:p>
    <w:p w:rsidR="00274AE5" w:rsidRDefault="00274AE5" w:rsidP="00274AE5">
      <w:pPr>
        <w:jc w:val="both"/>
        <w:rPr>
          <w:sz w:val="22"/>
        </w:rPr>
      </w:pPr>
      <w:r w:rsidRPr="000D776F">
        <w:rPr>
          <w:sz w:val="22"/>
        </w:rPr>
        <w:t>Ela trabalhará como autônoma</w:t>
      </w:r>
      <w:r>
        <w:rPr>
          <w:sz w:val="22"/>
        </w:rPr>
        <w:t xml:space="preserve">, no local já escolhido em um cômodo nos fundos de sua residência transformado em Ateliê. E </w:t>
      </w:r>
      <w:r w:rsidRPr="000D776F">
        <w:rPr>
          <w:sz w:val="22"/>
        </w:rPr>
        <w:t xml:space="preserve">contará com a ajuda de um auxiliar. </w:t>
      </w:r>
    </w:p>
    <w:p w:rsidR="00274AE5" w:rsidRPr="000D776F" w:rsidRDefault="00274AE5" w:rsidP="00274AE5">
      <w:pPr>
        <w:jc w:val="both"/>
        <w:rPr>
          <w:sz w:val="22"/>
        </w:rPr>
      </w:pPr>
      <w:r w:rsidRPr="000D776F">
        <w:rPr>
          <w:sz w:val="22"/>
        </w:rPr>
        <w:t xml:space="preserve">Ela pretende deixar seus produtos em consignação </w:t>
      </w:r>
      <w:r>
        <w:rPr>
          <w:sz w:val="22"/>
        </w:rPr>
        <w:t>em</w:t>
      </w:r>
      <w:r w:rsidRPr="000D776F">
        <w:rPr>
          <w:sz w:val="22"/>
        </w:rPr>
        <w:t xml:space="preserve"> algumas lojas, selecionadas após pesquisa </w:t>
      </w:r>
      <w:r w:rsidR="00B938C8">
        <w:rPr>
          <w:sz w:val="22"/>
        </w:rPr>
        <w:t>na grande São Paulo</w:t>
      </w:r>
      <w:r w:rsidRPr="000D776F">
        <w:rPr>
          <w:sz w:val="22"/>
        </w:rPr>
        <w:t>.</w:t>
      </w:r>
    </w:p>
    <w:p w:rsidR="00274AE5" w:rsidRPr="000D776F" w:rsidRDefault="00274AE5" w:rsidP="00274AE5">
      <w:pPr>
        <w:jc w:val="both"/>
        <w:rPr>
          <w:sz w:val="22"/>
        </w:rPr>
      </w:pPr>
      <w:r w:rsidRPr="000D776F">
        <w:rPr>
          <w:sz w:val="22"/>
        </w:rPr>
        <w:t>Será considerado um critério de sucesso conseguir</w:t>
      </w:r>
      <w:r w:rsidR="00B938C8">
        <w:rPr>
          <w:sz w:val="22"/>
        </w:rPr>
        <w:t xml:space="preserve"> ao menos</w:t>
      </w:r>
      <w:r w:rsidRPr="000D776F">
        <w:rPr>
          <w:sz w:val="22"/>
        </w:rPr>
        <w:t xml:space="preserve"> cin</w:t>
      </w:r>
      <w:r>
        <w:rPr>
          <w:sz w:val="22"/>
        </w:rPr>
        <w:t>co pontos de venda</w:t>
      </w:r>
      <w:r w:rsidRPr="000D776F">
        <w:rPr>
          <w:sz w:val="22"/>
        </w:rPr>
        <w:t>.</w:t>
      </w:r>
    </w:p>
    <w:p w:rsidR="00274AE5" w:rsidRPr="000D776F" w:rsidRDefault="00274AE5" w:rsidP="00274AE5">
      <w:pPr>
        <w:jc w:val="both"/>
        <w:rPr>
          <w:sz w:val="22"/>
        </w:rPr>
      </w:pPr>
      <w:r w:rsidRPr="000D776F">
        <w:rPr>
          <w:sz w:val="22"/>
        </w:rPr>
        <w:t>Os itens artesanais são</w:t>
      </w:r>
      <w:r w:rsidR="00B938C8">
        <w:rPr>
          <w:sz w:val="22"/>
        </w:rPr>
        <w:t xml:space="preserve"> artigos como</w:t>
      </w:r>
      <w:r w:rsidRPr="000D776F">
        <w:rPr>
          <w:sz w:val="22"/>
        </w:rPr>
        <w:t>: caixas, porta</w:t>
      </w:r>
      <w:r>
        <w:rPr>
          <w:sz w:val="22"/>
        </w:rPr>
        <w:t xml:space="preserve"> </w:t>
      </w:r>
      <w:r w:rsidRPr="000D776F">
        <w:rPr>
          <w:sz w:val="22"/>
        </w:rPr>
        <w:t>joias, porta lápis, lixeiras, moldura para espelhos e porta retratos.</w:t>
      </w:r>
    </w:p>
    <w:p w:rsidR="00274AE5" w:rsidRPr="000D776F" w:rsidRDefault="00B938C8" w:rsidP="00274AE5">
      <w:pPr>
        <w:jc w:val="both"/>
        <w:rPr>
          <w:sz w:val="22"/>
        </w:rPr>
      </w:pPr>
      <w:r>
        <w:rPr>
          <w:sz w:val="22"/>
        </w:rPr>
        <w:t>O cliente deseja iniciar a produção das peças solicitadas no fechamento dos contratos até</w:t>
      </w:r>
      <w:r w:rsidR="00274AE5" w:rsidRPr="000D776F">
        <w:rPr>
          <w:sz w:val="22"/>
        </w:rPr>
        <w:t xml:space="preserve"> 10 de novembro 2012 para </w:t>
      </w:r>
      <w:r>
        <w:rPr>
          <w:sz w:val="22"/>
        </w:rPr>
        <w:t>que possa disponibilizar suas peças nas lojas a tempo das vendas de</w:t>
      </w:r>
      <w:r w:rsidR="00274AE5" w:rsidRPr="000D776F">
        <w:rPr>
          <w:sz w:val="22"/>
        </w:rPr>
        <w:t xml:space="preserve"> Natal.</w:t>
      </w:r>
    </w:p>
    <w:p w:rsidR="00274AE5" w:rsidRPr="0055406B" w:rsidRDefault="00274AE5" w:rsidP="00274AE5"/>
    <w:p w:rsidR="002A19BF" w:rsidRDefault="002A19BF" w:rsidP="002A19BF">
      <w:pPr>
        <w:pStyle w:val="Ttulo1"/>
      </w:pPr>
      <w:r w:rsidRPr="00C46898">
        <w:t xml:space="preserve">Escopo do </w:t>
      </w:r>
      <w:r w:rsidR="008C13C1">
        <w:t>projeto</w:t>
      </w:r>
    </w:p>
    <w:p w:rsidR="0036138B" w:rsidRDefault="0036138B" w:rsidP="0036138B"/>
    <w:p w:rsidR="002A19BF" w:rsidRPr="009C549D" w:rsidRDefault="0036138B" w:rsidP="009C549D">
      <w:pPr>
        <w:jc w:val="both"/>
        <w:rPr>
          <w:sz w:val="22"/>
        </w:rPr>
      </w:pPr>
      <w:r w:rsidRPr="009C549D">
        <w:rPr>
          <w:sz w:val="22"/>
        </w:rPr>
        <w:t xml:space="preserve">O presente escopo </w:t>
      </w:r>
      <w:r w:rsidR="000D71DD">
        <w:rPr>
          <w:sz w:val="22"/>
        </w:rPr>
        <w:t>trata de</w:t>
      </w:r>
      <w:r w:rsidRPr="009C549D">
        <w:rPr>
          <w:sz w:val="22"/>
        </w:rPr>
        <w:t xml:space="preserve"> apresentar estruturas adequadas para proporcionar pesquisa dos pontos de venda e oferecimento dos produtos, elaborando contratos de consignação com os proprietários das lojas</w:t>
      </w:r>
      <w:r w:rsidR="009C549D" w:rsidRPr="009C549D">
        <w:rPr>
          <w:sz w:val="22"/>
        </w:rPr>
        <w:t xml:space="preserve"> além de fornecer planejamento para a linha de p</w:t>
      </w:r>
      <w:r w:rsidR="007B34EA">
        <w:rPr>
          <w:sz w:val="22"/>
        </w:rPr>
        <w:t>rodução, plano de distribuição,</w:t>
      </w:r>
      <w:r w:rsidR="009C549D" w:rsidRPr="009C549D">
        <w:rPr>
          <w:sz w:val="22"/>
        </w:rPr>
        <w:t xml:space="preserve"> aquisição de matérias primas</w:t>
      </w:r>
      <w:r w:rsidR="007B34EA">
        <w:rPr>
          <w:sz w:val="22"/>
        </w:rPr>
        <w:t xml:space="preserve"> e passagem de conhecimento para a proprietária do negócio</w:t>
      </w:r>
      <w:r w:rsidR="009C549D" w:rsidRPr="009C549D">
        <w:rPr>
          <w:sz w:val="22"/>
        </w:rPr>
        <w:t xml:space="preserve">. </w:t>
      </w:r>
    </w:p>
    <w:p w:rsidR="002A19BF" w:rsidRPr="00AA3C95" w:rsidRDefault="002A19BF" w:rsidP="002A19BF"/>
    <w:p w:rsidR="002A19BF" w:rsidRDefault="00C06005" w:rsidP="002A19BF">
      <w:pPr>
        <w:pStyle w:val="Ttulo1"/>
      </w:pPr>
      <w:r w:rsidRPr="00C06005">
        <w:t>Exclusões do projeto</w:t>
      </w:r>
      <w:r>
        <w:t xml:space="preserve">/ </w:t>
      </w:r>
      <w:r w:rsidR="002A19BF" w:rsidRPr="00AA3C95">
        <w:t>Fora do Escopo</w:t>
      </w:r>
    </w:p>
    <w:p w:rsidR="00702B65" w:rsidRPr="000D776F" w:rsidRDefault="007B34EA" w:rsidP="00702B65">
      <w:pPr>
        <w:numPr>
          <w:ilvl w:val="0"/>
          <w:numId w:val="1"/>
        </w:numPr>
        <w:ind w:left="426"/>
        <w:jc w:val="both"/>
        <w:rPr>
          <w:sz w:val="22"/>
        </w:rPr>
      </w:pPr>
      <w:r>
        <w:rPr>
          <w:sz w:val="22"/>
        </w:rPr>
        <w:t>A Pesquisa dos pontos de venda abrangerá localidades da grande São Paulo somente;</w:t>
      </w:r>
    </w:p>
    <w:p w:rsidR="00702B65" w:rsidRPr="000D776F" w:rsidRDefault="00702B65" w:rsidP="00702B65">
      <w:pPr>
        <w:numPr>
          <w:ilvl w:val="0"/>
          <w:numId w:val="1"/>
        </w:numPr>
        <w:ind w:left="426"/>
        <w:jc w:val="both"/>
        <w:rPr>
          <w:sz w:val="22"/>
        </w:rPr>
      </w:pPr>
      <w:r>
        <w:rPr>
          <w:sz w:val="22"/>
        </w:rPr>
        <w:t>Os idealizadores deste projeto não serão responsabilizados pelas compras indevidas de matéria prima</w:t>
      </w:r>
      <w:r w:rsidR="009C549D">
        <w:rPr>
          <w:sz w:val="22"/>
        </w:rPr>
        <w:t>s</w:t>
      </w:r>
      <w:r>
        <w:rPr>
          <w:sz w:val="22"/>
        </w:rPr>
        <w:t xml:space="preserve"> realizadas antes da assinatura</w:t>
      </w:r>
      <w:r w:rsidRPr="000D776F">
        <w:rPr>
          <w:sz w:val="22"/>
        </w:rPr>
        <w:t xml:space="preserve"> </w:t>
      </w:r>
      <w:r>
        <w:rPr>
          <w:sz w:val="22"/>
        </w:rPr>
        <w:t>do primeiro (1º) contrato</w:t>
      </w:r>
      <w:r w:rsidRPr="000D776F">
        <w:rPr>
          <w:sz w:val="22"/>
        </w:rPr>
        <w:t>.</w:t>
      </w:r>
    </w:p>
    <w:p w:rsidR="002A19BF" w:rsidRPr="00AA3C95" w:rsidRDefault="002A19BF" w:rsidP="002A19BF"/>
    <w:p w:rsidR="0028566C" w:rsidRPr="00AA3C95" w:rsidRDefault="0028566C" w:rsidP="0028566C">
      <w:pPr>
        <w:pStyle w:val="Ttulo1"/>
      </w:pPr>
      <w:r>
        <w:t>Restrições</w:t>
      </w:r>
    </w:p>
    <w:p w:rsidR="00702B65" w:rsidRDefault="00702B65" w:rsidP="00702B65">
      <w:pPr>
        <w:numPr>
          <w:ilvl w:val="0"/>
          <w:numId w:val="1"/>
        </w:numPr>
        <w:ind w:left="426"/>
        <w:jc w:val="both"/>
        <w:rPr>
          <w:sz w:val="22"/>
        </w:rPr>
      </w:pPr>
      <w:r w:rsidRPr="000D776F">
        <w:rPr>
          <w:sz w:val="22"/>
        </w:rPr>
        <w:t xml:space="preserve">O valor total do investimento inicial </w:t>
      </w:r>
      <w:r>
        <w:rPr>
          <w:sz w:val="22"/>
        </w:rPr>
        <w:t xml:space="preserve">não poderá passar dos R$ </w:t>
      </w:r>
      <w:r w:rsidR="00BC7BC9">
        <w:rPr>
          <w:sz w:val="22"/>
        </w:rPr>
        <w:t>7</w:t>
      </w:r>
      <w:r>
        <w:rPr>
          <w:sz w:val="22"/>
        </w:rPr>
        <w:t>.000,</w:t>
      </w:r>
      <w:r w:rsidRPr="000D776F">
        <w:rPr>
          <w:sz w:val="22"/>
        </w:rPr>
        <w:t>00.</w:t>
      </w:r>
    </w:p>
    <w:p w:rsidR="00702B65" w:rsidRPr="00BC7BC9" w:rsidRDefault="00702B65" w:rsidP="00BC7BC9">
      <w:pPr>
        <w:numPr>
          <w:ilvl w:val="0"/>
          <w:numId w:val="1"/>
        </w:numPr>
        <w:ind w:left="426"/>
        <w:jc w:val="both"/>
        <w:rPr>
          <w:sz w:val="22"/>
        </w:rPr>
      </w:pPr>
      <w:r>
        <w:rPr>
          <w:sz w:val="22"/>
        </w:rPr>
        <w:t>O i</w:t>
      </w:r>
      <w:r w:rsidR="00BC7BC9">
        <w:rPr>
          <w:sz w:val="22"/>
        </w:rPr>
        <w:t>nício da</w:t>
      </w:r>
      <w:r w:rsidRPr="000D776F">
        <w:rPr>
          <w:sz w:val="22"/>
        </w:rPr>
        <w:t xml:space="preserve"> </w:t>
      </w:r>
      <w:r w:rsidR="00BC7BC9">
        <w:rPr>
          <w:sz w:val="22"/>
        </w:rPr>
        <w:t>produção</w:t>
      </w:r>
      <w:r w:rsidRPr="000D776F">
        <w:rPr>
          <w:sz w:val="22"/>
        </w:rPr>
        <w:t xml:space="preserve"> deve ocorrer </w:t>
      </w:r>
      <w:r w:rsidR="00BC7BC9">
        <w:rPr>
          <w:sz w:val="22"/>
        </w:rPr>
        <w:t>até</w:t>
      </w:r>
      <w:r w:rsidRPr="000D776F">
        <w:rPr>
          <w:sz w:val="22"/>
        </w:rPr>
        <w:t xml:space="preserve"> 10 </w:t>
      </w:r>
      <w:r w:rsidR="000D71DD">
        <w:rPr>
          <w:sz w:val="22"/>
        </w:rPr>
        <w:t xml:space="preserve">de </w:t>
      </w:r>
      <w:r w:rsidRPr="000D776F">
        <w:rPr>
          <w:sz w:val="22"/>
        </w:rPr>
        <w:t>novembro</w:t>
      </w:r>
      <w:r>
        <w:rPr>
          <w:sz w:val="22"/>
        </w:rPr>
        <w:t xml:space="preserve"> de 2012</w:t>
      </w:r>
      <w:r w:rsidRPr="000D776F">
        <w:rPr>
          <w:sz w:val="22"/>
        </w:rPr>
        <w:t>.</w:t>
      </w:r>
    </w:p>
    <w:p w:rsidR="00702B65" w:rsidRPr="000D776F" w:rsidRDefault="00702B65" w:rsidP="00702B65">
      <w:pPr>
        <w:numPr>
          <w:ilvl w:val="0"/>
          <w:numId w:val="1"/>
        </w:numPr>
        <w:ind w:left="426"/>
        <w:jc w:val="both"/>
        <w:rPr>
          <w:sz w:val="22"/>
        </w:rPr>
      </w:pPr>
      <w:r w:rsidRPr="000D776F">
        <w:rPr>
          <w:sz w:val="22"/>
        </w:rPr>
        <w:lastRenderedPageBreak/>
        <w:t>No momento do contrato com os lojistas, será considerada uma quantidade mínima de peças para vendas na loja</w:t>
      </w:r>
      <w:r>
        <w:rPr>
          <w:sz w:val="22"/>
        </w:rPr>
        <w:t xml:space="preserve"> a ser acertado de acordo com porte de loja e localização.</w:t>
      </w:r>
    </w:p>
    <w:p w:rsidR="0028566C" w:rsidRPr="00AA3C95" w:rsidRDefault="0028566C" w:rsidP="0028566C"/>
    <w:p w:rsidR="0028566C" w:rsidRPr="00AA3C95" w:rsidRDefault="0028566C" w:rsidP="0028566C"/>
    <w:p w:rsidR="002A19BF" w:rsidRPr="00AA3C95" w:rsidRDefault="002A19BF" w:rsidP="002A19BF">
      <w:pPr>
        <w:pStyle w:val="Ttulo1"/>
      </w:pPr>
      <w:r w:rsidRPr="00AA3C95">
        <w:t>Premissas</w:t>
      </w:r>
    </w:p>
    <w:p w:rsidR="00BC7BC9" w:rsidRDefault="00702B65" w:rsidP="00702B65">
      <w:pPr>
        <w:numPr>
          <w:ilvl w:val="0"/>
          <w:numId w:val="1"/>
        </w:numPr>
        <w:ind w:left="426"/>
        <w:jc w:val="both"/>
        <w:rPr>
          <w:sz w:val="22"/>
        </w:rPr>
      </w:pPr>
      <w:r w:rsidRPr="00BC7BC9">
        <w:rPr>
          <w:sz w:val="22"/>
        </w:rPr>
        <w:t xml:space="preserve">A equipe de projetos fará o </w:t>
      </w:r>
      <w:r w:rsidR="00BC7BC9" w:rsidRPr="00BC7BC9">
        <w:rPr>
          <w:sz w:val="22"/>
        </w:rPr>
        <w:t>Planejamento de produção somente sobre os contratos fechados no período entre os dias 07 de outubro de 2012 e 21 de outubro de 2012 (período reservado somente para fechamento dos contratos)</w:t>
      </w:r>
    </w:p>
    <w:p w:rsidR="00702B65" w:rsidRDefault="00BC7BC9" w:rsidP="00BC7BC9">
      <w:pPr>
        <w:numPr>
          <w:ilvl w:val="0"/>
          <w:numId w:val="1"/>
        </w:numPr>
        <w:ind w:left="426"/>
        <w:jc w:val="both"/>
        <w:rPr>
          <w:sz w:val="22"/>
        </w:rPr>
      </w:pPr>
      <w:r>
        <w:rPr>
          <w:sz w:val="22"/>
        </w:rPr>
        <w:t>As compras de</w:t>
      </w:r>
      <w:r w:rsidR="00702B65" w:rsidRPr="00BC7BC9">
        <w:rPr>
          <w:sz w:val="22"/>
        </w:rPr>
        <w:t xml:space="preserve"> matéria</w:t>
      </w:r>
      <w:r>
        <w:rPr>
          <w:sz w:val="22"/>
        </w:rPr>
        <w:t>-</w:t>
      </w:r>
      <w:r w:rsidR="00702B65" w:rsidRPr="00BC7BC9">
        <w:rPr>
          <w:sz w:val="22"/>
        </w:rPr>
        <w:t>prima serão iniciadas somente após a assinatura do primeiro (1º) contrato</w:t>
      </w:r>
    </w:p>
    <w:p w:rsidR="00BC7BC9" w:rsidRPr="00BC7BC9" w:rsidRDefault="00BC7BC9" w:rsidP="00BC7BC9">
      <w:pPr>
        <w:numPr>
          <w:ilvl w:val="0"/>
          <w:numId w:val="1"/>
        </w:numPr>
        <w:ind w:left="426"/>
        <w:jc w:val="both"/>
        <w:rPr>
          <w:sz w:val="22"/>
        </w:rPr>
      </w:pPr>
      <w:r>
        <w:rPr>
          <w:sz w:val="22"/>
        </w:rPr>
        <w:t xml:space="preserve">Durante o período de </w:t>
      </w:r>
      <w:r w:rsidR="00AD1CFF">
        <w:rPr>
          <w:sz w:val="22"/>
        </w:rPr>
        <w:t>07 de outubro de 2012 a</w:t>
      </w:r>
      <w:r>
        <w:rPr>
          <w:sz w:val="22"/>
        </w:rPr>
        <w:t xml:space="preserve"> 06 de outubro de 2013, ser</w:t>
      </w:r>
      <w:r w:rsidR="00AD1CFF">
        <w:rPr>
          <w:sz w:val="22"/>
        </w:rPr>
        <w:t>ão destinados 25% do lucro da</w:t>
      </w:r>
      <w:r>
        <w:rPr>
          <w:sz w:val="22"/>
        </w:rPr>
        <w:t xml:space="preserve"> empresa Cubo mágico para a Consultoria </w:t>
      </w:r>
      <w:r w:rsidR="00AD1CFF">
        <w:rPr>
          <w:sz w:val="22"/>
        </w:rPr>
        <w:t>Empresarial SPD como pagamento.</w:t>
      </w:r>
    </w:p>
    <w:p w:rsidR="002A19BF" w:rsidRPr="00AA3C95" w:rsidRDefault="002A19BF" w:rsidP="002A19BF"/>
    <w:p w:rsidR="002A19BF" w:rsidRPr="00AA3C95" w:rsidRDefault="002A19BF" w:rsidP="002A19BF">
      <w:bookmarkStart w:id="0" w:name="_GoBack"/>
      <w:bookmarkEnd w:id="0"/>
    </w:p>
    <w:p w:rsidR="002A19BF" w:rsidRPr="00AA3C95" w:rsidRDefault="002A19BF" w:rsidP="002A19BF">
      <w:pPr>
        <w:pStyle w:val="Ttulo1"/>
      </w:pPr>
      <w:r w:rsidRPr="00AA3C95">
        <w:t>Estrutura Analítica</w:t>
      </w:r>
    </w:p>
    <w:p w:rsidR="002A19BF" w:rsidRPr="00AA3C95" w:rsidRDefault="002A19BF" w:rsidP="002A19BF"/>
    <w:p w:rsidR="002A19BF" w:rsidRPr="00AA3C95" w:rsidRDefault="002A19BF" w:rsidP="002A19BF"/>
    <w:p w:rsidR="002A19BF" w:rsidRPr="00AA3C95" w:rsidRDefault="00147E27" w:rsidP="002A19BF">
      <w:r>
        <w:rPr>
          <w:noProof/>
          <w:lang w:eastAsia="pt-BR"/>
        </w:rPr>
        <w:drawing>
          <wp:inline distT="0" distB="0" distL="0" distR="0">
            <wp:extent cx="6156943" cy="2547151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736" cy="2547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F13" w:rsidRDefault="00520F1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A19BF" w:rsidRDefault="002A19BF" w:rsidP="002A19BF">
      <w:pPr>
        <w:pStyle w:val="Ttulo1"/>
      </w:pPr>
      <w:r w:rsidRPr="00AA3C95">
        <w:lastRenderedPageBreak/>
        <w:t>Critérios de Aceitação</w:t>
      </w:r>
    </w:p>
    <w:tbl>
      <w:tblPr>
        <w:tblW w:w="8820" w:type="dxa"/>
        <w:tblInd w:w="59" w:type="dxa"/>
        <w:tblCellMar>
          <w:left w:w="70" w:type="dxa"/>
          <w:right w:w="70" w:type="dxa"/>
        </w:tblCellMar>
        <w:tblLook w:val="04A0"/>
      </w:tblPr>
      <w:tblGrid>
        <w:gridCol w:w="606"/>
        <w:gridCol w:w="2666"/>
        <w:gridCol w:w="5548"/>
      </w:tblGrid>
      <w:tr w:rsidR="0048692F" w:rsidRPr="0048692F" w:rsidTr="0048692F">
        <w:trPr>
          <w:trHeight w:val="510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48692F" w:rsidRPr="0048692F" w:rsidRDefault="0048692F" w:rsidP="0048692F">
            <w:pPr>
              <w:jc w:val="center"/>
              <w:rPr>
                <w:rFonts w:eastAsia="Times New Roman" w:cs="Arial"/>
                <w:color w:val="000000"/>
                <w:szCs w:val="20"/>
                <w:lang w:eastAsia="pt-BR"/>
              </w:rPr>
            </w:pPr>
            <w:r w:rsidRPr="0048692F">
              <w:rPr>
                <w:rFonts w:eastAsia="Times New Roman" w:cs="Arial"/>
                <w:color w:val="000000"/>
                <w:szCs w:val="20"/>
                <w:lang w:eastAsia="pt-BR"/>
              </w:rPr>
              <w:t>Cód. EAP</w:t>
            </w:r>
          </w:p>
        </w:tc>
        <w:tc>
          <w:tcPr>
            <w:tcW w:w="2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48692F" w:rsidRPr="0048692F" w:rsidRDefault="0048692F" w:rsidP="0048692F">
            <w:pPr>
              <w:jc w:val="center"/>
              <w:rPr>
                <w:rFonts w:eastAsia="Times New Roman" w:cs="Arial"/>
                <w:color w:val="000000"/>
                <w:szCs w:val="20"/>
                <w:lang w:eastAsia="pt-BR"/>
              </w:rPr>
            </w:pPr>
            <w:r w:rsidRPr="0048692F">
              <w:rPr>
                <w:rFonts w:eastAsia="Times New Roman" w:cs="Arial"/>
                <w:color w:val="000000"/>
                <w:szCs w:val="20"/>
                <w:lang w:eastAsia="pt-BR"/>
              </w:rPr>
              <w:t>Entrega</w:t>
            </w:r>
          </w:p>
        </w:tc>
        <w:tc>
          <w:tcPr>
            <w:tcW w:w="5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:rsidR="0048692F" w:rsidRPr="0048692F" w:rsidRDefault="0048692F" w:rsidP="0048692F">
            <w:pPr>
              <w:jc w:val="center"/>
              <w:rPr>
                <w:rFonts w:eastAsia="Times New Roman" w:cs="Arial"/>
                <w:color w:val="000000"/>
                <w:szCs w:val="20"/>
                <w:lang w:eastAsia="pt-BR"/>
              </w:rPr>
            </w:pPr>
            <w:r w:rsidRPr="0048692F">
              <w:rPr>
                <w:rFonts w:eastAsia="Times New Roman" w:cs="Arial"/>
                <w:color w:val="000000"/>
                <w:szCs w:val="20"/>
                <w:lang w:eastAsia="pt-BR"/>
              </w:rPr>
              <w:t>Critérios de aceitação</w:t>
            </w:r>
          </w:p>
        </w:tc>
      </w:tr>
      <w:tr w:rsidR="00831734" w:rsidRPr="0048692F" w:rsidTr="0048692F">
        <w:trPr>
          <w:trHeight w:val="590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734" w:rsidRDefault="00831734">
            <w:pPr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2.1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1734" w:rsidRPr="0048692F" w:rsidRDefault="00831734" w:rsidP="0048692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48692F">
              <w:rPr>
                <w:rFonts w:eastAsia="Times New Roman" w:cs="Arial"/>
                <w:sz w:val="16"/>
                <w:szCs w:val="16"/>
                <w:lang w:eastAsia="pt-BR"/>
              </w:rPr>
              <w:t>Pesquisa de fornecedores de matérias-primas</w:t>
            </w:r>
          </w:p>
        </w:tc>
        <w:tc>
          <w:tcPr>
            <w:tcW w:w="5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1734" w:rsidRPr="0048692F" w:rsidRDefault="00831734" w:rsidP="0048692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sz w:val="16"/>
                <w:szCs w:val="16"/>
                <w:lang w:eastAsia="pt-BR"/>
              </w:rPr>
              <w:t>De</w:t>
            </w:r>
            <w:r w:rsidRPr="0048692F">
              <w:rPr>
                <w:rFonts w:eastAsia="Times New Roman" w:cs="Arial"/>
                <w:sz w:val="16"/>
                <w:szCs w:val="16"/>
                <w:lang w:eastAsia="pt-BR"/>
              </w:rPr>
              <w:t>monstrativo com os principais fornecedores da Grande São Paulo que forneçam material a pronta entrega</w:t>
            </w:r>
          </w:p>
        </w:tc>
      </w:tr>
      <w:tr w:rsidR="00831734" w:rsidRPr="0048692F" w:rsidTr="0048692F">
        <w:trPr>
          <w:trHeight w:val="755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734" w:rsidRDefault="00831734">
            <w:pPr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2.2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1734" w:rsidRPr="0048692F" w:rsidRDefault="00831734" w:rsidP="0048692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48692F">
              <w:rPr>
                <w:rFonts w:eastAsia="Times New Roman" w:cs="Arial"/>
                <w:sz w:val="16"/>
                <w:szCs w:val="16"/>
                <w:lang w:eastAsia="pt-BR"/>
              </w:rPr>
              <w:t>Relatório de melhores fornecedores de matéria-prima</w:t>
            </w:r>
          </w:p>
        </w:tc>
        <w:tc>
          <w:tcPr>
            <w:tcW w:w="5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1734" w:rsidRPr="0048692F" w:rsidRDefault="00831734" w:rsidP="0048692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48692F">
              <w:rPr>
                <w:rFonts w:eastAsia="Times New Roman" w:cs="Arial"/>
                <w:sz w:val="16"/>
                <w:szCs w:val="16"/>
                <w:lang w:eastAsia="pt-BR"/>
              </w:rPr>
              <w:t>Todos os fornecedores devem possuir 70% do material estipulado no Plano de Gere</w:t>
            </w:r>
            <w:r>
              <w:rPr>
                <w:rFonts w:eastAsia="Times New Roman" w:cs="Arial"/>
                <w:sz w:val="16"/>
                <w:szCs w:val="16"/>
                <w:lang w:eastAsia="pt-BR"/>
              </w:rPr>
              <w:t>n</w:t>
            </w:r>
            <w:r w:rsidRPr="0048692F">
              <w:rPr>
                <w:rFonts w:eastAsia="Times New Roman" w:cs="Arial"/>
                <w:sz w:val="16"/>
                <w:szCs w:val="16"/>
                <w:lang w:eastAsia="pt-BR"/>
              </w:rPr>
              <w:t>ciamento da Produção inicial para pronta entrega e o restante disponível em até 5 dias úteis</w:t>
            </w:r>
          </w:p>
        </w:tc>
      </w:tr>
      <w:tr w:rsidR="00831734" w:rsidRPr="0048692F" w:rsidTr="0048692F">
        <w:trPr>
          <w:trHeight w:val="838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734" w:rsidRDefault="00831734">
            <w:pPr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2.3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734" w:rsidRPr="0048692F" w:rsidRDefault="00831734" w:rsidP="0048692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48692F">
              <w:rPr>
                <w:rFonts w:eastAsia="Times New Roman" w:cs="Arial"/>
                <w:sz w:val="16"/>
                <w:szCs w:val="16"/>
                <w:lang w:eastAsia="pt-BR"/>
              </w:rPr>
              <w:t>Plano de aquisição de matérias-primas</w:t>
            </w:r>
          </w:p>
        </w:tc>
        <w:tc>
          <w:tcPr>
            <w:tcW w:w="5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1734" w:rsidRPr="0048692F" w:rsidRDefault="00831734" w:rsidP="0048692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48692F">
              <w:rPr>
                <w:rFonts w:eastAsia="Times New Roman" w:cs="Arial"/>
                <w:sz w:val="16"/>
                <w:szCs w:val="16"/>
                <w:lang w:eastAsia="pt-BR"/>
              </w:rPr>
              <w:t>Todos os fornecedores devem possuir 70% do material estipulado no Plano de Gere</w:t>
            </w:r>
            <w:r>
              <w:rPr>
                <w:rFonts w:eastAsia="Times New Roman" w:cs="Arial"/>
                <w:sz w:val="16"/>
                <w:szCs w:val="16"/>
                <w:lang w:eastAsia="pt-BR"/>
              </w:rPr>
              <w:t>n</w:t>
            </w:r>
            <w:r w:rsidRPr="0048692F">
              <w:rPr>
                <w:rFonts w:eastAsia="Times New Roman" w:cs="Arial"/>
                <w:sz w:val="16"/>
                <w:szCs w:val="16"/>
                <w:lang w:eastAsia="pt-BR"/>
              </w:rPr>
              <w:t>ciamento da Produção inicial para pronta entrega e o restante disponível em até 5 dias úteis; Apresente porcentagens de desconto de atacado de todos os forn</w:t>
            </w:r>
            <w:r>
              <w:rPr>
                <w:rFonts w:eastAsia="Times New Roman" w:cs="Arial"/>
                <w:sz w:val="16"/>
                <w:szCs w:val="16"/>
                <w:lang w:eastAsia="pt-BR"/>
              </w:rPr>
              <w:t>e</w:t>
            </w:r>
            <w:r w:rsidRPr="0048692F">
              <w:rPr>
                <w:rFonts w:eastAsia="Times New Roman" w:cs="Arial"/>
                <w:sz w:val="16"/>
                <w:szCs w:val="16"/>
                <w:lang w:eastAsia="pt-BR"/>
              </w:rPr>
              <w:t>cedores</w:t>
            </w:r>
          </w:p>
        </w:tc>
      </w:tr>
      <w:tr w:rsidR="00831734" w:rsidRPr="0048692F" w:rsidTr="0048692F">
        <w:trPr>
          <w:trHeight w:val="675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734" w:rsidRDefault="00831734">
            <w:pPr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1734" w:rsidRPr="0048692F" w:rsidRDefault="00831734" w:rsidP="0048692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48692F">
              <w:rPr>
                <w:rFonts w:eastAsia="Times New Roman" w:cs="Arial"/>
                <w:sz w:val="16"/>
                <w:szCs w:val="16"/>
                <w:lang w:eastAsia="pt-BR"/>
              </w:rPr>
              <w:t>Plano de gerenci</w:t>
            </w:r>
            <w:r>
              <w:rPr>
                <w:rFonts w:eastAsia="Times New Roman" w:cs="Arial"/>
                <w:sz w:val="16"/>
                <w:szCs w:val="16"/>
                <w:lang w:eastAsia="pt-BR"/>
              </w:rPr>
              <w:t>a</w:t>
            </w:r>
            <w:r w:rsidRPr="0048692F">
              <w:rPr>
                <w:rFonts w:eastAsia="Times New Roman" w:cs="Arial"/>
                <w:sz w:val="16"/>
                <w:szCs w:val="16"/>
                <w:lang w:eastAsia="pt-BR"/>
              </w:rPr>
              <w:t>mento da produção</w:t>
            </w:r>
          </w:p>
        </w:tc>
        <w:tc>
          <w:tcPr>
            <w:tcW w:w="5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1734" w:rsidRPr="0048692F" w:rsidRDefault="00831734" w:rsidP="0048692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sz w:val="16"/>
                <w:szCs w:val="16"/>
                <w:lang w:eastAsia="pt-BR"/>
              </w:rPr>
              <w:t>O Plano deverá apresentar cami</w:t>
            </w:r>
            <w:r w:rsidRPr="0048692F">
              <w:rPr>
                <w:rFonts w:eastAsia="Times New Roman" w:cs="Arial"/>
                <w:sz w:val="16"/>
                <w:szCs w:val="16"/>
                <w:lang w:eastAsia="pt-BR"/>
              </w:rPr>
              <w:t>nhos alternativos para possível falta de material por até 5 dias úteis, Considerar somente 2 colaboradores na linha de produção</w:t>
            </w:r>
          </w:p>
        </w:tc>
      </w:tr>
      <w:tr w:rsidR="00831734" w:rsidRPr="0048692F" w:rsidTr="0048692F">
        <w:trPr>
          <w:trHeight w:val="618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734" w:rsidRDefault="00831734">
            <w:pPr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4.1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734" w:rsidRPr="0048692F" w:rsidRDefault="00831734" w:rsidP="0048692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48692F">
              <w:rPr>
                <w:rFonts w:eastAsia="Times New Roman" w:cs="Arial"/>
                <w:sz w:val="16"/>
                <w:szCs w:val="16"/>
                <w:lang w:eastAsia="pt-BR"/>
              </w:rPr>
              <w:t>Pesquisa de meios de distribuição</w:t>
            </w:r>
          </w:p>
        </w:tc>
        <w:tc>
          <w:tcPr>
            <w:tcW w:w="5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1734" w:rsidRPr="0048692F" w:rsidRDefault="00831734" w:rsidP="0048692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48692F">
              <w:rPr>
                <w:rFonts w:eastAsia="Times New Roman" w:cs="Arial"/>
                <w:sz w:val="16"/>
                <w:szCs w:val="16"/>
                <w:lang w:eastAsia="pt-BR"/>
              </w:rPr>
              <w:t>Todos os meios de distribuição presentes na pesquisa devem estar aptos para realizar as entregas em qualquer localidade da Grande São Paulo</w:t>
            </w:r>
          </w:p>
        </w:tc>
      </w:tr>
      <w:tr w:rsidR="00831734" w:rsidRPr="0048692F" w:rsidTr="0048692F">
        <w:trPr>
          <w:trHeight w:val="560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734" w:rsidRDefault="00831734">
            <w:pPr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4.2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1734" w:rsidRPr="0048692F" w:rsidRDefault="00831734" w:rsidP="0048692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48692F">
              <w:rPr>
                <w:rFonts w:eastAsia="Times New Roman" w:cs="Arial"/>
                <w:sz w:val="16"/>
                <w:szCs w:val="16"/>
                <w:lang w:eastAsia="pt-BR"/>
              </w:rPr>
              <w:t>Processo do Plano de distribuição</w:t>
            </w:r>
          </w:p>
        </w:tc>
        <w:tc>
          <w:tcPr>
            <w:tcW w:w="5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1734" w:rsidRPr="0048692F" w:rsidRDefault="00831734" w:rsidP="0048692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48692F">
              <w:rPr>
                <w:rFonts w:eastAsia="Times New Roman" w:cs="Arial"/>
                <w:sz w:val="16"/>
                <w:szCs w:val="16"/>
                <w:lang w:eastAsia="pt-BR"/>
              </w:rPr>
              <w:t>Todos os meios de distribuição presentes na pesquisa devem estar aptos para realizar as entregas em qualquer localidade da Grande São Paulo</w:t>
            </w:r>
          </w:p>
        </w:tc>
      </w:tr>
      <w:tr w:rsidR="00831734" w:rsidRPr="0048692F" w:rsidTr="0048692F">
        <w:trPr>
          <w:trHeight w:val="501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734" w:rsidRDefault="00831734">
            <w:pPr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5.1.1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734" w:rsidRPr="0048692F" w:rsidRDefault="00831734" w:rsidP="0048692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48692F">
              <w:rPr>
                <w:rFonts w:eastAsia="Times New Roman" w:cs="Arial"/>
                <w:sz w:val="16"/>
                <w:szCs w:val="16"/>
                <w:lang w:eastAsia="pt-BR"/>
              </w:rPr>
              <w:t>Relatório de valores de custos e margem de lucro</w:t>
            </w:r>
          </w:p>
        </w:tc>
        <w:tc>
          <w:tcPr>
            <w:tcW w:w="5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1734" w:rsidRPr="0048692F" w:rsidRDefault="00831734" w:rsidP="0048692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48692F">
              <w:rPr>
                <w:rFonts w:eastAsia="Times New Roman" w:cs="Arial"/>
                <w:sz w:val="16"/>
                <w:szCs w:val="16"/>
                <w:lang w:eastAsia="pt-BR"/>
              </w:rPr>
              <w:t>Quadro com preços que demonstrem plano de retorno total do investimento em 1 (um) ano após o fechamento do primeiro contrato</w:t>
            </w:r>
          </w:p>
        </w:tc>
      </w:tr>
      <w:tr w:rsidR="00831734" w:rsidRPr="0048692F" w:rsidTr="0048692F">
        <w:trPr>
          <w:trHeight w:val="698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734" w:rsidRDefault="00831734">
            <w:pPr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5.1.2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734" w:rsidRPr="0048692F" w:rsidRDefault="00831734" w:rsidP="0048692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48692F">
              <w:rPr>
                <w:rFonts w:eastAsia="Times New Roman" w:cs="Arial"/>
                <w:sz w:val="16"/>
                <w:szCs w:val="16"/>
                <w:lang w:eastAsia="pt-BR"/>
              </w:rPr>
              <w:t>Modelos de minuta de contrato com fornecedores e clientes</w:t>
            </w:r>
          </w:p>
        </w:tc>
        <w:tc>
          <w:tcPr>
            <w:tcW w:w="5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1734" w:rsidRPr="0048692F" w:rsidRDefault="00831734" w:rsidP="0048692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48692F">
              <w:rPr>
                <w:rFonts w:eastAsia="Times New Roman" w:cs="Arial"/>
                <w:sz w:val="16"/>
                <w:szCs w:val="16"/>
                <w:lang w:eastAsia="pt-BR"/>
              </w:rPr>
              <w:t>Conjunto de cláusulas que assegurem a empresa Cubo Mágico de danos previstos em contrato com seguradora oferecido pela Consultoria de Empresas SPD.</w:t>
            </w:r>
          </w:p>
        </w:tc>
      </w:tr>
      <w:tr w:rsidR="00831734" w:rsidRPr="0048692F" w:rsidTr="0048692F">
        <w:trPr>
          <w:trHeight w:val="639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734" w:rsidRDefault="00831734">
            <w:pPr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5.2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734" w:rsidRPr="0048692F" w:rsidRDefault="00831734" w:rsidP="0048692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48692F">
              <w:rPr>
                <w:rFonts w:eastAsia="Times New Roman" w:cs="Arial"/>
                <w:sz w:val="16"/>
                <w:szCs w:val="16"/>
                <w:lang w:eastAsia="pt-BR"/>
              </w:rPr>
              <w:t>Plano de gerenciamento dos contratos</w:t>
            </w:r>
          </w:p>
        </w:tc>
        <w:tc>
          <w:tcPr>
            <w:tcW w:w="5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1734" w:rsidRPr="0048692F" w:rsidRDefault="00831734" w:rsidP="0048692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48692F">
              <w:rPr>
                <w:rFonts w:eastAsia="Times New Roman" w:cs="Arial"/>
                <w:sz w:val="16"/>
                <w:szCs w:val="16"/>
                <w:lang w:eastAsia="pt-BR"/>
              </w:rPr>
              <w:t>Demonstrativo de aplicação dos modelos de minuta de contratos com fornecedores e clientes e aplicação dos valores de custos e margem de lucro</w:t>
            </w:r>
          </w:p>
        </w:tc>
      </w:tr>
      <w:tr w:rsidR="00831734" w:rsidRPr="0048692F" w:rsidTr="0048692F">
        <w:trPr>
          <w:trHeight w:val="524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734" w:rsidRDefault="00831734">
            <w:pPr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6.1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1734" w:rsidRPr="0048692F" w:rsidRDefault="00831734" w:rsidP="0048692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48692F">
              <w:rPr>
                <w:rFonts w:eastAsia="Times New Roman" w:cs="Arial"/>
                <w:sz w:val="16"/>
                <w:szCs w:val="16"/>
                <w:lang w:eastAsia="pt-BR"/>
              </w:rPr>
              <w:t>Pesquisa de mercado</w:t>
            </w:r>
          </w:p>
        </w:tc>
        <w:tc>
          <w:tcPr>
            <w:tcW w:w="5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1734" w:rsidRPr="0048692F" w:rsidRDefault="00831734" w:rsidP="0048692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sz w:val="16"/>
                <w:szCs w:val="16"/>
                <w:lang w:eastAsia="pt-BR"/>
              </w:rPr>
              <w:t>De</w:t>
            </w:r>
            <w:r w:rsidRPr="0048692F">
              <w:rPr>
                <w:rFonts w:eastAsia="Times New Roman" w:cs="Arial"/>
                <w:sz w:val="16"/>
                <w:szCs w:val="16"/>
                <w:lang w:eastAsia="pt-BR"/>
              </w:rPr>
              <w:t>monstrativo com os possíveis clientes da Grande São Paulo que aceitem a forma de venda por consignação</w:t>
            </w:r>
          </w:p>
        </w:tc>
      </w:tr>
      <w:tr w:rsidR="00831734" w:rsidRPr="0048692F" w:rsidTr="0048692F">
        <w:trPr>
          <w:trHeight w:val="560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1734" w:rsidRDefault="00831734">
            <w:pPr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6.2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1734" w:rsidRPr="0048692F" w:rsidRDefault="00831734" w:rsidP="0048692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 w:rsidRPr="0048692F">
              <w:rPr>
                <w:rFonts w:eastAsia="Times New Roman" w:cs="Arial"/>
                <w:sz w:val="16"/>
                <w:szCs w:val="16"/>
                <w:lang w:eastAsia="pt-BR"/>
              </w:rPr>
              <w:t>Relatório de Pesquisa de pontos de venda</w:t>
            </w:r>
          </w:p>
        </w:tc>
        <w:tc>
          <w:tcPr>
            <w:tcW w:w="5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1734" w:rsidRPr="0048692F" w:rsidRDefault="00831734" w:rsidP="0048692F">
            <w:pPr>
              <w:rPr>
                <w:rFonts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sz w:val="16"/>
                <w:szCs w:val="16"/>
                <w:lang w:eastAsia="pt-BR"/>
              </w:rPr>
              <w:t>De</w:t>
            </w:r>
            <w:r w:rsidRPr="0048692F">
              <w:rPr>
                <w:rFonts w:eastAsia="Times New Roman" w:cs="Arial"/>
                <w:sz w:val="16"/>
                <w:szCs w:val="16"/>
                <w:lang w:eastAsia="pt-BR"/>
              </w:rPr>
              <w:t>monstrativo com os clientes da Grande São Paulo que aceitam fechar contrato com a empresa Cubo Mágico</w:t>
            </w:r>
          </w:p>
        </w:tc>
      </w:tr>
    </w:tbl>
    <w:p w:rsidR="008843C9" w:rsidRDefault="008843C9" w:rsidP="003D377B"/>
    <w:p w:rsidR="008843C9" w:rsidRDefault="008843C9" w:rsidP="003D377B"/>
    <w:p w:rsidR="00372C99" w:rsidRPr="00AA3C95" w:rsidRDefault="00372C99" w:rsidP="00372C99">
      <w:pPr>
        <w:pStyle w:val="Ttulo1"/>
      </w:pPr>
      <w:r>
        <w:t>Matriz de Responsabilidades</w:t>
      </w:r>
    </w:p>
    <w:p w:rsidR="00372C99" w:rsidRDefault="00372C99" w:rsidP="00372C99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/>
      </w:tblPr>
      <w:tblGrid>
        <w:gridCol w:w="3147"/>
        <w:gridCol w:w="2551"/>
        <w:gridCol w:w="2977"/>
      </w:tblGrid>
      <w:tr w:rsidR="00372C99" w:rsidRPr="00372C99" w:rsidTr="00060683">
        <w:trPr>
          <w:trHeight w:val="283"/>
        </w:trPr>
        <w:tc>
          <w:tcPr>
            <w:tcW w:w="3147" w:type="dxa"/>
            <w:shd w:val="clear" w:color="auto" w:fill="DBE5F1" w:themeFill="accent1" w:themeFillTint="33"/>
            <w:vAlign w:val="center"/>
          </w:tcPr>
          <w:p w:rsidR="00372C99" w:rsidRPr="00372C99" w:rsidRDefault="00372C99" w:rsidP="00222002">
            <w:pPr>
              <w:jc w:val="center"/>
              <w:rPr>
                <w:b/>
                <w:szCs w:val="20"/>
              </w:rPr>
            </w:pPr>
            <w:r w:rsidRPr="00372C99">
              <w:rPr>
                <w:b/>
                <w:szCs w:val="20"/>
              </w:rPr>
              <w:t>Pessoa</w:t>
            </w:r>
          </w:p>
        </w:tc>
        <w:tc>
          <w:tcPr>
            <w:tcW w:w="2551" w:type="dxa"/>
            <w:shd w:val="clear" w:color="auto" w:fill="DBE5F1" w:themeFill="accent1" w:themeFillTint="33"/>
            <w:vAlign w:val="center"/>
          </w:tcPr>
          <w:p w:rsidR="00372C99" w:rsidRPr="00372C99" w:rsidRDefault="00372C99" w:rsidP="00222002">
            <w:pPr>
              <w:jc w:val="center"/>
              <w:rPr>
                <w:b/>
                <w:szCs w:val="20"/>
              </w:rPr>
            </w:pPr>
            <w:r w:rsidRPr="00372C99">
              <w:rPr>
                <w:b/>
                <w:szCs w:val="20"/>
              </w:rPr>
              <w:t>Papel</w:t>
            </w:r>
          </w:p>
        </w:tc>
        <w:tc>
          <w:tcPr>
            <w:tcW w:w="2977" w:type="dxa"/>
            <w:shd w:val="clear" w:color="auto" w:fill="DBE5F1" w:themeFill="accent1" w:themeFillTint="33"/>
            <w:vAlign w:val="center"/>
          </w:tcPr>
          <w:p w:rsidR="00372C99" w:rsidRPr="00372C99" w:rsidRDefault="00372C99" w:rsidP="00222002">
            <w:pPr>
              <w:jc w:val="center"/>
              <w:rPr>
                <w:b/>
                <w:szCs w:val="20"/>
              </w:rPr>
            </w:pPr>
            <w:r w:rsidRPr="00372C99">
              <w:rPr>
                <w:b/>
                <w:szCs w:val="20"/>
              </w:rPr>
              <w:t>Envolvimento</w:t>
            </w:r>
          </w:p>
        </w:tc>
      </w:tr>
      <w:tr w:rsidR="00372C99" w:rsidRPr="00372C99" w:rsidTr="00060683">
        <w:trPr>
          <w:trHeight w:val="340"/>
        </w:trPr>
        <w:tc>
          <w:tcPr>
            <w:tcW w:w="3147" w:type="dxa"/>
            <w:vAlign w:val="center"/>
          </w:tcPr>
          <w:p w:rsidR="00372C99" w:rsidRPr="00372C99" w:rsidRDefault="008F3FDF" w:rsidP="00222002">
            <w:pPr>
              <w:pStyle w:val="Tabela"/>
              <w:rPr>
                <w:szCs w:val="20"/>
              </w:rPr>
            </w:pPr>
            <w:r>
              <w:rPr>
                <w:szCs w:val="20"/>
              </w:rPr>
              <w:t>Maria Aparecida</w:t>
            </w:r>
          </w:p>
        </w:tc>
        <w:tc>
          <w:tcPr>
            <w:tcW w:w="2551" w:type="dxa"/>
            <w:vAlign w:val="center"/>
          </w:tcPr>
          <w:p w:rsidR="00372C99" w:rsidRPr="00372C99" w:rsidRDefault="008F3FDF" w:rsidP="00222002">
            <w:pPr>
              <w:rPr>
                <w:szCs w:val="20"/>
              </w:rPr>
            </w:pPr>
            <w:r>
              <w:rPr>
                <w:szCs w:val="20"/>
              </w:rPr>
              <w:t>Sponsor</w:t>
            </w:r>
          </w:p>
        </w:tc>
        <w:tc>
          <w:tcPr>
            <w:tcW w:w="2977" w:type="dxa"/>
            <w:vAlign w:val="center"/>
          </w:tcPr>
          <w:p w:rsidR="00372C99" w:rsidRPr="00372C99" w:rsidRDefault="008F3FDF" w:rsidP="00372C9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R, A, C, I</w:t>
            </w:r>
          </w:p>
        </w:tc>
      </w:tr>
      <w:tr w:rsidR="00372C99" w:rsidRPr="00372C99" w:rsidTr="00060683">
        <w:trPr>
          <w:trHeight w:val="340"/>
        </w:trPr>
        <w:tc>
          <w:tcPr>
            <w:tcW w:w="3147" w:type="dxa"/>
            <w:vAlign w:val="center"/>
          </w:tcPr>
          <w:p w:rsidR="00372C99" w:rsidRPr="00372C99" w:rsidRDefault="008F3FDF" w:rsidP="00222002">
            <w:pPr>
              <w:pStyle w:val="Tabela"/>
              <w:rPr>
                <w:szCs w:val="20"/>
              </w:rPr>
            </w:pPr>
            <w:r>
              <w:rPr>
                <w:szCs w:val="20"/>
              </w:rPr>
              <w:t>Patricia Toffolo</w:t>
            </w:r>
          </w:p>
        </w:tc>
        <w:tc>
          <w:tcPr>
            <w:tcW w:w="2551" w:type="dxa"/>
            <w:vAlign w:val="center"/>
          </w:tcPr>
          <w:p w:rsidR="00372C99" w:rsidRPr="00372C99" w:rsidRDefault="008F3FDF" w:rsidP="00222002">
            <w:pPr>
              <w:rPr>
                <w:szCs w:val="20"/>
              </w:rPr>
            </w:pPr>
            <w:r>
              <w:rPr>
                <w:szCs w:val="20"/>
              </w:rPr>
              <w:t>Gerente de Projeto</w:t>
            </w:r>
          </w:p>
        </w:tc>
        <w:tc>
          <w:tcPr>
            <w:tcW w:w="2977" w:type="dxa"/>
            <w:vAlign w:val="center"/>
          </w:tcPr>
          <w:p w:rsidR="00372C99" w:rsidRPr="00372C99" w:rsidRDefault="008F3FDF" w:rsidP="00372C9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R, A, C, I</w:t>
            </w:r>
          </w:p>
        </w:tc>
      </w:tr>
      <w:tr w:rsidR="008F3FDF" w:rsidRPr="00372C99" w:rsidTr="00060683">
        <w:trPr>
          <w:trHeight w:val="340"/>
        </w:trPr>
        <w:tc>
          <w:tcPr>
            <w:tcW w:w="3147" w:type="dxa"/>
            <w:vAlign w:val="center"/>
          </w:tcPr>
          <w:p w:rsidR="008F3FDF" w:rsidRDefault="008F3FDF" w:rsidP="00222002">
            <w:pPr>
              <w:pStyle w:val="Tabela"/>
              <w:rPr>
                <w:szCs w:val="20"/>
              </w:rPr>
            </w:pPr>
            <w:r>
              <w:rPr>
                <w:szCs w:val="20"/>
              </w:rPr>
              <w:t>Silvia Boesing</w:t>
            </w:r>
          </w:p>
        </w:tc>
        <w:tc>
          <w:tcPr>
            <w:tcW w:w="2551" w:type="dxa"/>
            <w:vAlign w:val="center"/>
          </w:tcPr>
          <w:p w:rsidR="008F3FDF" w:rsidRDefault="008F3FDF" w:rsidP="00222002">
            <w:pPr>
              <w:rPr>
                <w:szCs w:val="20"/>
              </w:rPr>
            </w:pPr>
            <w:r>
              <w:rPr>
                <w:szCs w:val="20"/>
              </w:rPr>
              <w:t>Equipe de Gerenciamento</w:t>
            </w:r>
          </w:p>
        </w:tc>
        <w:tc>
          <w:tcPr>
            <w:tcW w:w="2977" w:type="dxa"/>
            <w:vAlign w:val="center"/>
          </w:tcPr>
          <w:p w:rsidR="008F3FDF" w:rsidRDefault="008F3FDF" w:rsidP="00372C9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C, I</w:t>
            </w:r>
            <w:r w:rsidR="00AD1CFF">
              <w:rPr>
                <w:szCs w:val="20"/>
              </w:rPr>
              <w:t>, A</w:t>
            </w:r>
          </w:p>
        </w:tc>
      </w:tr>
      <w:tr w:rsidR="008F3FDF" w:rsidRPr="00372C99" w:rsidTr="00060683">
        <w:trPr>
          <w:trHeight w:val="340"/>
        </w:trPr>
        <w:tc>
          <w:tcPr>
            <w:tcW w:w="3147" w:type="dxa"/>
            <w:vAlign w:val="center"/>
          </w:tcPr>
          <w:p w:rsidR="008F3FDF" w:rsidRDefault="008F3FDF" w:rsidP="00AD1CFF">
            <w:pPr>
              <w:pStyle w:val="Tabela"/>
              <w:rPr>
                <w:szCs w:val="20"/>
              </w:rPr>
            </w:pPr>
            <w:r>
              <w:rPr>
                <w:szCs w:val="20"/>
              </w:rPr>
              <w:t xml:space="preserve">Danilo </w:t>
            </w:r>
            <w:r w:rsidR="00AD1CFF">
              <w:rPr>
                <w:szCs w:val="20"/>
              </w:rPr>
              <w:t>Souza</w:t>
            </w:r>
          </w:p>
        </w:tc>
        <w:tc>
          <w:tcPr>
            <w:tcW w:w="2551" w:type="dxa"/>
            <w:vAlign w:val="center"/>
          </w:tcPr>
          <w:p w:rsidR="008F3FDF" w:rsidRDefault="008F3FDF" w:rsidP="00AD1CFF">
            <w:pPr>
              <w:rPr>
                <w:szCs w:val="20"/>
              </w:rPr>
            </w:pPr>
            <w:r>
              <w:rPr>
                <w:szCs w:val="20"/>
              </w:rPr>
              <w:t xml:space="preserve">Equipe de </w:t>
            </w:r>
            <w:r w:rsidR="00AD1CFF">
              <w:rPr>
                <w:szCs w:val="20"/>
              </w:rPr>
              <w:t>projeto</w:t>
            </w:r>
          </w:p>
        </w:tc>
        <w:tc>
          <w:tcPr>
            <w:tcW w:w="2977" w:type="dxa"/>
            <w:vAlign w:val="center"/>
          </w:tcPr>
          <w:p w:rsidR="008F3FDF" w:rsidRDefault="008F3FDF" w:rsidP="00372C9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C, I</w:t>
            </w:r>
          </w:p>
        </w:tc>
      </w:tr>
      <w:tr w:rsidR="008F3FDF" w:rsidRPr="00372C99" w:rsidTr="00060683">
        <w:trPr>
          <w:trHeight w:val="340"/>
        </w:trPr>
        <w:tc>
          <w:tcPr>
            <w:tcW w:w="3147" w:type="dxa"/>
            <w:vAlign w:val="center"/>
          </w:tcPr>
          <w:p w:rsidR="008F3FDF" w:rsidRDefault="008F3FDF" w:rsidP="00222002">
            <w:pPr>
              <w:pStyle w:val="Tabela"/>
              <w:rPr>
                <w:szCs w:val="20"/>
              </w:rPr>
            </w:pPr>
            <w:r>
              <w:rPr>
                <w:szCs w:val="20"/>
              </w:rPr>
              <w:t>Advogado</w:t>
            </w:r>
          </w:p>
        </w:tc>
        <w:tc>
          <w:tcPr>
            <w:tcW w:w="2551" w:type="dxa"/>
            <w:vAlign w:val="center"/>
          </w:tcPr>
          <w:p w:rsidR="008F3FDF" w:rsidRDefault="008F3FDF" w:rsidP="00222002">
            <w:pPr>
              <w:rPr>
                <w:szCs w:val="20"/>
              </w:rPr>
            </w:pPr>
            <w:r>
              <w:rPr>
                <w:szCs w:val="20"/>
              </w:rPr>
              <w:t>Opinião Especializada</w:t>
            </w:r>
          </w:p>
        </w:tc>
        <w:tc>
          <w:tcPr>
            <w:tcW w:w="2977" w:type="dxa"/>
            <w:vAlign w:val="center"/>
          </w:tcPr>
          <w:p w:rsidR="008F3FDF" w:rsidRDefault="008F3FDF" w:rsidP="008F3FDF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C</w:t>
            </w:r>
          </w:p>
        </w:tc>
      </w:tr>
      <w:tr w:rsidR="008F3FDF" w:rsidRPr="00372C99" w:rsidTr="00060683">
        <w:trPr>
          <w:trHeight w:val="340"/>
        </w:trPr>
        <w:tc>
          <w:tcPr>
            <w:tcW w:w="3147" w:type="dxa"/>
            <w:vAlign w:val="center"/>
          </w:tcPr>
          <w:p w:rsidR="008F3FDF" w:rsidRDefault="008F3FDF" w:rsidP="00222002">
            <w:pPr>
              <w:pStyle w:val="Tabela"/>
              <w:rPr>
                <w:szCs w:val="20"/>
              </w:rPr>
            </w:pPr>
            <w:r>
              <w:rPr>
                <w:szCs w:val="20"/>
              </w:rPr>
              <w:t>Contador</w:t>
            </w:r>
          </w:p>
        </w:tc>
        <w:tc>
          <w:tcPr>
            <w:tcW w:w="2551" w:type="dxa"/>
            <w:vAlign w:val="center"/>
          </w:tcPr>
          <w:p w:rsidR="008F3FDF" w:rsidRDefault="008F3FDF" w:rsidP="00222002">
            <w:pPr>
              <w:rPr>
                <w:szCs w:val="20"/>
              </w:rPr>
            </w:pPr>
            <w:r>
              <w:rPr>
                <w:szCs w:val="20"/>
              </w:rPr>
              <w:t>Opinião Especializada</w:t>
            </w:r>
          </w:p>
        </w:tc>
        <w:tc>
          <w:tcPr>
            <w:tcW w:w="2977" w:type="dxa"/>
            <w:vAlign w:val="center"/>
          </w:tcPr>
          <w:p w:rsidR="008F3FDF" w:rsidRDefault="008F3FDF" w:rsidP="00372C9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C</w:t>
            </w:r>
          </w:p>
        </w:tc>
      </w:tr>
      <w:tr w:rsidR="006C334E" w:rsidRPr="00372C99" w:rsidTr="00060683">
        <w:trPr>
          <w:trHeight w:val="340"/>
        </w:trPr>
        <w:tc>
          <w:tcPr>
            <w:tcW w:w="3147" w:type="dxa"/>
            <w:vAlign w:val="center"/>
          </w:tcPr>
          <w:p w:rsidR="006C334E" w:rsidRDefault="00AD1CFF" w:rsidP="00222002">
            <w:pPr>
              <w:pStyle w:val="Tabela"/>
              <w:rPr>
                <w:szCs w:val="20"/>
              </w:rPr>
            </w:pPr>
            <w:r>
              <w:rPr>
                <w:szCs w:val="20"/>
              </w:rPr>
              <w:t>Henrique Silva</w:t>
            </w:r>
          </w:p>
        </w:tc>
        <w:tc>
          <w:tcPr>
            <w:tcW w:w="2551" w:type="dxa"/>
            <w:vAlign w:val="center"/>
          </w:tcPr>
          <w:p w:rsidR="006C334E" w:rsidRDefault="00AD1CFF" w:rsidP="00222002">
            <w:pPr>
              <w:rPr>
                <w:szCs w:val="20"/>
              </w:rPr>
            </w:pPr>
            <w:r>
              <w:rPr>
                <w:szCs w:val="20"/>
              </w:rPr>
              <w:t>Equipe de projeto</w:t>
            </w:r>
          </w:p>
        </w:tc>
        <w:tc>
          <w:tcPr>
            <w:tcW w:w="2977" w:type="dxa"/>
            <w:vAlign w:val="center"/>
          </w:tcPr>
          <w:p w:rsidR="006C334E" w:rsidRDefault="006C334E" w:rsidP="00372C9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C, I</w:t>
            </w:r>
          </w:p>
        </w:tc>
      </w:tr>
      <w:tr w:rsidR="00060683" w:rsidRPr="00372C99" w:rsidTr="00060683">
        <w:trPr>
          <w:trHeight w:val="340"/>
        </w:trPr>
        <w:tc>
          <w:tcPr>
            <w:tcW w:w="3147" w:type="dxa"/>
            <w:vAlign w:val="center"/>
          </w:tcPr>
          <w:p w:rsidR="00060683" w:rsidRDefault="00AD1CFF" w:rsidP="00222002">
            <w:pPr>
              <w:pStyle w:val="Tabela"/>
              <w:rPr>
                <w:szCs w:val="20"/>
              </w:rPr>
            </w:pPr>
            <w:r>
              <w:rPr>
                <w:szCs w:val="20"/>
              </w:rPr>
              <w:t>Ana Silva</w:t>
            </w:r>
          </w:p>
        </w:tc>
        <w:tc>
          <w:tcPr>
            <w:tcW w:w="2551" w:type="dxa"/>
            <w:vAlign w:val="center"/>
          </w:tcPr>
          <w:p w:rsidR="00060683" w:rsidRDefault="00AD1CFF" w:rsidP="00222002">
            <w:pPr>
              <w:rPr>
                <w:szCs w:val="20"/>
              </w:rPr>
            </w:pPr>
            <w:r>
              <w:rPr>
                <w:szCs w:val="20"/>
              </w:rPr>
              <w:t>Equipe de projeto</w:t>
            </w:r>
          </w:p>
        </w:tc>
        <w:tc>
          <w:tcPr>
            <w:tcW w:w="2977" w:type="dxa"/>
            <w:vAlign w:val="center"/>
          </w:tcPr>
          <w:p w:rsidR="00060683" w:rsidRDefault="00060683" w:rsidP="00372C9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C, I</w:t>
            </w:r>
          </w:p>
        </w:tc>
      </w:tr>
    </w:tbl>
    <w:p w:rsidR="008F3FDF" w:rsidRDefault="008F3FDF" w:rsidP="003D377B">
      <w:pPr>
        <w:rPr>
          <w:b/>
          <w:sz w:val="16"/>
        </w:rPr>
      </w:pPr>
    </w:p>
    <w:p w:rsidR="008843C9" w:rsidRPr="008F3FDF" w:rsidRDefault="00372C99" w:rsidP="003D377B">
      <w:pPr>
        <w:rPr>
          <w:b/>
          <w:sz w:val="16"/>
        </w:rPr>
      </w:pPr>
      <w:r w:rsidRPr="008F3FDF">
        <w:rPr>
          <w:b/>
          <w:sz w:val="16"/>
        </w:rPr>
        <w:t>Legenda: I = Informado; C = Consultado; A = Aprovador; R = Reprovador.</w:t>
      </w:r>
    </w:p>
    <w:p w:rsidR="00372C99" w:rsidRDefault="00372C99" w:rsidP="003D377B"/>
    <w:p w:rsidR="00372C99" w:rsidRDefault="00372C99" w:rsidP="003D377B"/>
    <w:p w:rsidR="008F3FDF" w:rsidRDefault="008F3FDF" w:rsidP="008F3FDF">
      <w:pPr>
        <w:jc w:val="center"/>
      </w:pPr>
      <w:r>
        <w:t>-------</w:t>
      </w:r>
    </w:p>
    <w:p w:rsidR="008F3FDF" w:rsidRDefault="008F3FDF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</w:tbl>
    <w:p w:rsidR="008843C9" w:rsidRDefault="008843C9" w:rsidP="008843C9"/>
    <w:p w:rsidR="008F3FDF" w:rsidRDefault="008F3FDF" w:rsidP="008F3FDF">
      <w:pPr>
        <w:jc w:val="center"/>
      </w:pPr>
      <w:r>
        <w:t>-------</w:t>
      </w:r>
    </w:p>
    <w:p w:rsidR="008843C9" w:rsidRDefault="008843C9" w:rsidP="003D377B"/>
    <w:sectPr w:rsidR="008843C9" w:rsidSect="00756D8A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4C70" w:rsidRDefault="007A4C70" w:rsidP="005E1593">
      <w:r>
        <w:separator/>
      </w:r>
    </w:p>
  </w:endnote>
  <w:endnote w:type="continuationSeparator" w:id="1">
    <w:p w:rsidR="007A4C70" w:rsidRDefault="007A4C70" w:rsidP="005E15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03" w:type="dxa"/>
      <w:jc w:val="center"/>
      <w:tblBorders>
        <w:top w:val="single" w:sz="4" w:space="0" w:color="auto"/>
      </w:tblBorders>
      <w:tblLook w:val="01E0"/>
    </w:tblPr>
    <w:tblGrid>
      <w:gridCol w:w="5301"/>
      <w:gridCol w:w="5302"/>
    </w:tblGrid>
    <w:tr w:rsidR="006419CA" w:rsidRPr="006419CA" w:rsidTr="00637831">
      <w:trPr>
        <w:jc w:val="center"/>
      </w:trPr>
      <w:tc>
        <w:tcPr>
          <w:tcW w:w="5301" w:type="dxa"/>
          <w:vAlign w:val="center"/>
        </w:tcPr>
        <w:p w:rsidR="006419CA" w:rsidRPr="006419CA" w:rsidRDefault="00B305B2" w:rsidP="00637831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="006419CA"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2A4305">
            <w:rPr>
              <w:noProof/>
              <w:color w:val="244061" w:themeColor="accent1" w:themeShade="80"/>
            </w:rPr>
            <w:t>02 - Declaração de Escopo do Projeto - SPD Consultoria</w:t>
          </w:r>
          <w:r w:rsidRPr="006419CA">
            <w:rPr>
              <w:color w:val="244061" w:themeColor="accent1" w:themeShade="80"/>
            </w:rPr>
            <w:fldChar w:fldCharType="end"/>
          </w:r>
        </w:p>
        <w:p w:rsidR="006419CA" w:rsidRPr="006419CA" w:rsidRDefault="006419CA" w:rsidP="00637831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>PMO Escritório de Projetos</w:t>
          </w:r>
        </w:p>
      </w:tc>
      <w:tc>
        <w:tcPr>
          <w:tcW w:w="5302" w:type="dxa"/>
          <w:vAlign w:val="center"/>
        </w:tcPr>
        <w:p w:rsidR="006419CA" w:rsidRPr="006419CA" w:rsidRDefault="006419CA" w:rsidP="00637831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="00B305B2"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="00B305B2" w:rsidRPr="006419CA">
            <w:rPr>
              <w:color w:val="244061" w:themeColor="accent1" w:themeShade="80"/>
            </w:rPr>
            <w:fldChar w:fldCharType="separate"/>
          </w:r>
          <w:r w:rsidR="002A4305">
            <w:rPr>
              <w:noProof/>
              <w:color w:val="244061" w:themeColor="accent1" w:themeShade="80"/>
            </w:rPr>
            <w:t>4</w:t>
          </w:r>
          <w:r w:rsidR="00B305B2"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="00B305B2"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="00B305B2" w:rsidRPr="006419CA">
            <w:rPr>
              <w:color w:val="244061" w:themeColor="accent1" w:themeShade="80"/>
            </w:rPr>
            <w:fldChar w:fldCharType="separate"/>
          </w:r>
          <w:r w:rsidR="002A4305">
            <w:rPr>
              <w:noProof/>
              <w:color w:val="244061" w:themeColor="accent1" w:themeShade="80"/>
            </w:rPr>
            <w:t>4</w:t>
          </w:r>
          <w:r w:rsidR="00B305B2" w:rsidRPr="006419CA">
            <w:rPr>
              <w:color w:val="244061" w:themeColor="accent1" w:themeShade="80"/>
            </w:rPr>
            <w:fldChar w:fldCharType="end"/>
          </w:r>
        </w:p>
        <w:p w:rsidR="006419CA" w:rsidRPr="006419CA" w:rsidRDefault="006419CA" w:rsidP="00637831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>http://www.escritoriodeprojetos.com.br</w:t>
          </w:r>
        </w:p>
      </w:tc>
    </w:tr>
  </w:tbl>
  <w:p w:rsidR="006419CA" w:rsidRPr="006419CA" w:rsidRDefault="006419CA" w:rsidP="006419CA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4C70" w:rsidRDefault="007A4C70" w:rsidP="005E1593">
      <w:r>
        <w:separator/>
      </w:r>
    </w:p>
  </w:footnote>
  <w:footnote w:type="continuationSeparator" w:id="1">
    <w:p w:rsidR="007A4C70" w:rsidRDefault="007A4C70" w:rsidP="005E15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40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/>
    </w:tblPr>
    <w:tblGrid>
      <w:gridCol w:w="1956"/>
      <w:gridCol w:w="6492"/>
      <w:gridCol w:w="1956"/>
    </w:tblGrid>
    <w:tr w:rsidR="00B938C8" w:rsidRPr="00506951" w:rsidTr="00540119">
      <w:trPr>
        <w:trHeight w:val="567"/>
        <w:jc w:val="center"/>
      </w:trPr>
      <w:tc>
        <w:tcPr>
          <w:tcW w:w="1956" w:type="dxa"/>
          <w:vMerge w:val="restart"/>
          <w:vAlign w:val="center"/>
        </w:tcPr>
        <w:p w:rsidR="00B938C8" w:rsidRPr="00506951" w:rsidRDefault="00B938C8" w:rsidP="00540119">
          <w:pPr>
            <w:pStyle w:val="Cabealho"/>
            <w:spacing w:after="240"/>
            <w:jc w:val="center"/>
            <w:rPr>
              <w:b/>
              <w:bCs/>
              <w:sz w:val="16"/>
              <w:szCs w:val="16"/>
              <w:lang w:eastAsia="pt-BR"/>
            </w:rPr>
          </w:pPr>
          <w:r>
            <w:rPr>
              <w:b/>
              <w:bCs/>
              <w:noProof/>
              <w:sz w:val="16"/>
              <w:szCs w:val="16"/>
              <w:lang w:eastAsia="pt-BR"/>
            </w:rPr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-193040</wp:posOffset>
                </wp:positionH>
                <wp:positionV relativeFrom="paragraph">
                  <wp:posOffset>-34925</wp:posOffset>
                </wp:positionV>
                <wp:extent cx="1386840" cy="838200"/>
                <wp:effectExtent l="19050" t="0" r="3810" b="0"/>
                <wp:wrapNone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6840" cy="83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492" w:type="dxa"/>
          <w:vAlign w:val="center"/>
        </w:tcPr>
        <w:p w:rsidR="00B938C8" w:rsidRPr="00721284" w:rsidRDefault="00B938C8" w:rsidP="00540119">
          <w:pPr>
            <w:pStyle w:val="Cabealho"/>
            <w:spacing w:after="240"/>
            <w:jc w:val="center"/>
            <w:rPr>
              <w:b/>
              <w:bCs/>
              <w:sz w:val="24"/>
              <w:szCs w:val="24"/>
              <w:lang w:eastAsia="pt-BR"/>
            </w:rPr>
          </w:pPr>
          <w:r>
            <w:rPr>
              <w:b/>
              <w:sz w:val="28"/>
            </w:rPr>
            <w:t>Declaração de Escopo</w:t>
          </w:r>
          <w:r w:rsidRPr="00721284">
            <w:rPr>
              <w:b/>
              <w:sz w:val="28"/>
            </w:rPr>
            <w:t xml:space="preserve"> do Projeto</w:t>
          </w:r>
        </w:p>
      </w:tc>
      <w:tc>
        <w:tcPr>
          <w:tcW w:w="1956" w:type="dxa"/>
          <w:vMerge w:val="restart"/>
          <w:vAlign w:val="center"/>
        </w:tcPr>
        <w:p w:rsidR="00B938C8" w:rsidRPr="00BE4BCD" w:rsidRDefault="00B938C8" w:rsidP="00540119">
          <w:pPr>
            <w:pStyle w:val="Descrio"/>
            <w:spacing w:after="240"/>
            <w:rPr>
              <w:lang w:val="pt-BR"/>
            </w:rPr>
          </w:pPr>
          <w:r>
            <w:rPr>
              <w:noProof/>
              <w:lang w:val="pt-BR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12700</wp:posOffset>
                </wp:positionV>
                <wp:extent cx="1028700" cy="800100"/>
                <wp:effectExtent l="19050" t="0" r="0" b="0"/>
                <wp:wrapNone/>
                <wp:docPr id="5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700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B938C8" w:rsidRPr="00506951" w:rsidTr="00540119">
      <w:trPr>
        <w:trHeight w:val="567"/>
        <w:jc w:val="center"/>
      </w:trPr>
      <w:tc>
        <w:tcPr>
          <w:tcW w:w="1956" w:type="dxa"/>
          <w:vMerge/>
          <w:vAlign w:val="center"/>
        </w:tcPr>
        <w:p w:rsidR="00B938C8" w:rsidRPr="00506951" w:rsidRDefault="00B938C8" w:rsidP="00540119">
          <w:pPr>
            <w:pStyle w:val="Cabealho"/>
            <w:spacing w:after="240"/>
            <w:jc w:val="both"/>
            <w:rPr>
              <w:b/>
              <w:bCs/>
              <w:lang w:eastAsia="pt-BR"/>
            </w:rPr>
          </w:pPr>
        </w:p>
      </w:tc>
      <w:tc>
        <w:tcPr>
          <w:tcW w:w="6492" w:type="dxa"/>
          <w:vAlign w:val="center"/>
        </w:tcPr>
        <w:p w:rsidR="00B938C8" w:rsidRPr="00506951" w:rsidRDefault="00B938C8" w:rsidP="00540119">
          <w:pPr>
            <w:pStyle w:val="Cabealho"/>
            <w:spacing w:after="240"/>
            <w:jc w:val="both"/>
            <w:rPr>
              <w:lang w:eastAsia="pt-BR"/>
            </w:rPr>
          </w:pPr>
          <w:r>
            <w:rPr>
              <w:lang w:eastAsia="pt-BR"/>
            </w:rPr>
            <w:t>Consultoria e acompanhamento para vendas consignadas</w:t>
          </w:r>
          <w:r w:rsidRPr="00B1621F">
            <w:rPr>
              <w:lang w:eastAsia="pt-BR"/>
            </w:rPr>
            <w:t xml:space="preserve"> de produtos </w:t>
          </w:r>
          <w:r>
            <w:rPr>
              <w:lang w:eastAsia="pt-BR"/>
            </w:rPr>
            <w:t xml:space="preserve">da </w:t>
          </w:r>
          <w:r w:rsidRPr="00B1621F">
            <w:rPr>
              <w:lang w:eastAsia="pt-BR"/>
            </w:rPr>
            <w:t>Cubo Mágico Presentes</w:t>
          </w:r>
        </w:p>
      </w:tc>
      <w:tc>
        <w:tcPr>
          <w:tcW w:w="1956" w:type="dxa"/>
          <w:vMerge/>
          <w:vAlign w:val="center"/>
        </w:tcPr>
        <w:p w:rsidR="00B938C8" w:rsidRPr="00506951" w:rsidRDefault="00B938C8" w:rsidP="00540119">
          <w:pPr>
            <w:pStyle w:val="Cabealho"/>
            <w:spacing w:after="240"/>
            <w:jc w:val="both"/>
            <w:rPr>
              <w:b/>
              <w:bCs/>
              <w:lang w:eastAsia="pt-BR"/>
            </w:rPr>
          </w:pPr>
        </w:p>
      </w:tc>
    </w:tr>
  </w:tbl>
  <w:p w:rsidR="005E1593" w:rsidRDefault="005E1593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203C44"/>
    <w:multiLevelType w:val="hybridMultilevel"/>
    <w:tmpl w:val="5554D9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302F45"/>
    <w:multiLevelType w:val="multilevel"/>
    <w:tmpl w:val="8E8E57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ttachedTemplate r:id="rId1"/>
  <w:stylePaneFormatFilter w:val="1024"/>
  <w:defaultTabStop w:val="708"/>
  <w:hyphenationZone w:val="425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2A19BF"/>
    <w:rsid w:val="000426C3"/>
    <w:rsid w:val="00060683"/>
    <w:rsid w:val="000D71DD"/>
    <w:rsid w:val="000E2853"/>
    <w:rsid w:val="001045D1"/>
    <w:rsid w:val="00136E23"/>
    <w:rsid w:val="00147E27"/>
    <w:rsid w:val="00182B6D"/>
    <w:rsid w:val="001921D2"/>
    <w:rsid w:val="001D497F"/>
    <w:rsid w:val="001F3D30"/>
    <w:rsid w:val="00211D53"/>
    <w:rsid w:val="00241FAF"/>
    <w:rsid w:val="00253CA6"/>
    <w:rsid w:val="00274187"/>
    <w:rsid w:val="00274AE5"/>
    <w:rsid w:val="0028566C"/>
    <w:rsid w:val="00293ED8"/>
    <w:rsid w:val="002A19BF"/>
    <w:rsid w:val="002A4305"/>
    <w:rsid w:val="002B7009"/>
    <w:rsid w:val="00331443"/>
    <w:rsid w:val="00341B09"/>
    <w:rsid w:val="0034544C"/>
    <w:rsid w:val="0036138B"/>
    <w:rsid w:val="00372C99"/>
    <w:rsid w:val="003D377B"/>
    <w:rsid w:val="0042609D"/>
    <w:rsid w:val="0048692F"/>
    <w:rsid w:val="004B2855"/>
    <w:rsid w:val="004B60F1"/>
    <w:rsid w:val="004D27A1"/>
    <w:rsid w:val="00520F13"/>
    <w:rsid w:val="00525F16"/>
    <w:rsid w:val="0055540E"/>
    <w:rsid w:val="005B4260"/>
    <w:rsid w:val="005E1593"/>
    <w:rsid w:val="005E364B"/>
    <w:rsid w:val="005F487B"/>
    <w:rsid w:val="00631A54"/>
    <w:rsid w:val="006406D8"/>
    <w:rsid w:val="006419CA"/>
    <w:rsid w:val="00663704"/>
    <w:rsid w:val="00663D22"/>
    <w:rsid w:val="006A233C"/>
    <w:rsid w:val="006C334E"/>
    <w:rsid w:val="006C3B85"/>
    <w:rsid w:val="00702B65"/>
    <w:rsid w:val="00743E89"/>
    <w:rsid w:val="00756D8A"/>
    <w:rsid w:val="007A054B"/>
    <w:rsid w:val="007A4C70"/>
    <w:rsid w:val="007B34EA"/>
    <w:rsid w:val="007B5F63"/>
    <w:rsid w:val="00804EDF"/>
    <w:rsid w:val="00826527"/>
    <w:rsid w:val="00831734"/>
    <w:rsid w:val="00840546"/>
    <w:rsid w:val="00842903"/>
    <w:rsid w:val="00870A72"/>
    <w:rsid w:val="00871E89"/>
    <w:rsid w:val="008843C9"/>
    <w:rsid w:val="008C13C1"/>
    <w:rsid w:val="008D743B"/>
    <w:rsid w:val="008F3FDF"/>
    <w:rsid w:val="009353EB"/>
    <w:rsid w:val="009C549D"/>
    <w:rsid w:val="00AD1CFF"/>
    <w:rsid w:val="00AE1992"/>
    <w:rsid w:val="00B07696"/>
    <w:rsid w:val="00B305B2"/>
    <w:rsid w:val="00B938C8"/>
    <w:rsid w:val="00BC7BC9"/>
    <w:rsid w:val="00C06005"/>
    <w:rsid w:val="00C06A76"/>
    <w:rsid w:val="00C52528"/>
    <w:rsid w:val="00C928A3"/>
    <w:rsid w:val="00CE2B3B"/>
    <w:rsid w:val="00D37957"/>
    <w:rsid w:val="00D80127"/>
    <w:rsid w:val="00E34C15"/>
    <w:rsid w:val="00EC3752"/>
    <w:rsid w:val="00F042E7"/>
    <w:rsid w:val="00F55DFB"/>
    <w:rsid w:val="00FB5A09"/>
    <w:rsid w:val="00FF6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87B"/>
    <w:pPr>
      <w:spacing w:after="0" w:line="240" w:lineRule="auto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PargrafodaLista">
    <w:name w:val="List Paragraph"/>
    <w:basedOn w:val="Normal"/>
    <w:uiPriority w:val="99"/>
    <w:qFormat/>
    <w:rsid w:val="0036138B"/>
    <w:pPr>
      <w:ind w:left="720"/>
    </w:pPr>
    <w:rPr>
      <w:rFonts w:eastAsia="Calibri" w:cs="Arial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87B"/>
    <w:pPr>
      <w:spacing w:after="0" w:line="240" w:lineRule="auto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PargrafodaLista">
    <w:name w:val="List Paragraph"/>
    <w:basedOn w:val="Normal"/>
    <w:uiPriority w:val="99"/>
    <w:qFormat/>
    <w:rsid w:val="0036138B"/>
    <w:pPr>
      <w:ind w:left="720"/>
    </w:pPr>
    <w:rPr>
      <w:rFonts w:eastAsia="Calibri" w:cs="Arial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71</TotalTime>
  <Pages>4</Pages>
  <Words>852</Words>
  <Characters>4604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Declaração do escopo do Projeto</vt:lpstr>
      <vt:lpstr>Declaração do escopo do Projeto</vt:lpstr>
    </vt:vector>
  </TitlesOfParts>
  <Company>PMO Escritório de Projetos</Company>
  <LinksUpToDate>false</LinksUpToDate>
  <CharactersWithSpaces>5446</CharactersWithSpaces>
  <SharedDoc>false</SharedDoc>
  <HyperlinkBase>http://escritoriodeprojetos.com.br/SharedFiles/Download.aspx?pageid=18&amp;mid=24&amp;fileid=19</HyperlinkBase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Nome do Projeto</dc:subject>
  <dc:creator>Edu</dc:creator>
  <cp:keywords>Template Gerenciamento de Projetos</cp:keywords>
  <cp:lastModifiedBy>SA097684</cp:lastModifiedBy>
  <cp:revision>8</cp:revision>
  <cp:lastPrinted>2012-11-29T16:59:00Z</cp:lastPrinted>
  <dcterms:created xsi:type="dcterms:W3CDTF">2012-11-27T01:34:00Z</dcterms:created>
  <dcterms:modified xsi:type="dcterms:W3CDTF">2012-11-29T16:59:00Z</dcterms:modified>
</cp:coreProperties>
</file>