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23A" w:rsidRDefault="0029423A" w:rsidP="0029423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Especificação do Caso de Uso: Nº UC</w:t>
      </w:r>
      <w:r w:rsidR="005D62D3">
        <w:rPr>
          <w:rFonts w:ascii="Arial" w:hAnsi="Arial" w:cs="Arial"/>
          <w:sz w:val="28"/>
          <w:szCs w:val="28"/>
        </w:rPr>
        <w:t>20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 xml:space="preserve"> – </w:t>
      </w:r>
      <w:r w:rsidR="00D03568">
        <w:rPr>
          <w:rFonts w:ascii="Arial" w:hAnsi="Arial" w:cs="Arial"/>
          <w:sz w:val="28"/>
          <w:szCs w:val="28"/>
        </w:rPr>
        <w:t xml:space="preserve">Relatório </w:t>
      </w:r>
      <w:r w:rsidR="005D62D3">
        <w:rPr>
          <w:rFonts w:ascii="Arial" w:hAnsi="Arial" w:cs="Arial"/>
          <w:sz w:val="28"/>
          <w:szCs w:val="28"/>
        </w:rPr>
        <w:t>Contas a Pagar</w:t>
      </w: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Finalidade/Objetivo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objetivo do UC consiste em </w:t>
      </w:r>
      <w:r w:rsidR="00D03568">
        <w:rPr>
          <w:rFonts w:ascii="Arial" w:hAnsi="Arial" w:cs="Arial"/>
          <w:sz w:val="24"/>
          <w:szCs w:val="24"/>
        </w:rPr>
        <w:t xml:space="preserve">gerar um relatório de todos </w:t>
      </w:r>
      <w:r w:rsidR="005D62D3">
        <w:rPr>
          <w:rFonts w:ascii="Arial" w:hAnsi="Arial" w:cs="Arial"/>
          <w:sz w:val="24"/>
          <w:szCs w:val="24"/>
        </w:rPr>
        <w:t>as contas a serem pagas aos fornecedores</w:t>
      </w:r>
      <w:r w:rsidR="007C69DD">
        <w:rPr>
          <w:rFonts w:ascii="Arial" w:hAnsi="Arial" w:cs="Arial"/>
          <w:sz w:val="24"/>
          <w:szCs w:val="24"/>
        </w:rPr>
        <w:t>.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Atores</w:t>
      </w:r>
    </w:p>
    <w:p w:rsidR="0029423A" w:rsidRPr="00031BD8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5D62D3">
        <w:rPr>
          <w:rFonts w:ascii="Arial" w:hAnsi="Arial" w:cs="Arial"/>
          <w:sz w:val="24"/>
          <w:szCs w:val="24"/>
        </w:rPr>
        <w:t>administrador</w:t>
      </w:r>
      <w:r>
        <w:rPr>
          <w:rFonts w:ascii="Arial" w:hAnsi="Arial" w:cs="Arial"/>
          <w:sz w:val="24"/>
          <w:szCs w:val="24"/>
        </w:rPr>
        <w:t>.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Pré-condições</w:t>
      </w:r>
    </w:p>
    <w:p w:rsidR="0029423A" w:rsidRPr="008F681B" w:rsidRDefault="00D03568" w:rsidP="0029423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ator</w:t>
      </w:r>
      <w:r w:rsidR="00977D0C">
        <w:rPr>
          <w:rFonts w:ascii="Arial" w:hAnsi="Arial" w:cs="Arial"/>
          <w:sz w:val="24"/>
          <w:szCs w:val="24"/>
        </w:rPr>
        <w:t xml:space="preserve"> </w:t>
      </w:r>
      <w:r w:rsidR="0029423A">
        <w:rPr>
          <w:rFonts w:ascii="Arial" w:hAnsi="Arial" w:cs="Arial"/>
          <w:sz w:val="24"/>
          <w:szCs w:val="24"/>
        </w:rPr>
        <w:t>deve ter feito o login no sistema.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Evento inicial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977D0C">
        <w:rPr>
          <w:rFonts w:ascii="Arial" w:hAnsi="Arial" w:cs="Arial"/>
          <w:sz w:val="24"/>
          <w:szCs w:val="24"/>
        </w:rPr>
        <w:t xml:space="preserve">ator </w:t>
      </w:r>
      <w:r>
        <w:rPr>
          <w:rFonts w:ascii="Arial" w:hAnsi="Arial" w:cs="Arial"/>
          <w:sz w:val="24"/>
          <w:szCs w:val="24"/>
        </w:rPr>
        <w:t xml:space="preserve">escolhe através do menu do sistema a opção </w:t>
      </w:r>
      <w:r w:rsidR="00D03568">
        <w:rPr>
          <w:rFonts w:ascii="Arial" w:hAnsi="Arial" w:cs="Arial"/>
          <w:sz w:val="24"/>
          <w:szCs w:val="24"/>
        </w:rPr>
        <w:t>relatórios</w:t>
      </w:r>
      <w:r>
        <w:rPr>
          <w:rFonts w:ascii="Arial" w:hAnsi="Arial" w:cs="Arial"/>
          <w:sz w:val="24"/>
          <w:szCs w:val="24"/>
        </w:rPr>
        <w:t>.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principal</w:t>
      </w:r>
    </w:p>
    <w:p w:rsidR="0029423A" w:rsidRDefault="0029423A" w:rsidP="0029423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977D0C">
        <w:rPr>
          <w:rFonts w:ascii="Arial" w:hAnsi="Arial" w:cs="Arial"/>
          <w:sz w:val="24"/>
          <w:szCs w:val="24"/>
        </w:rPr>
        <w:t>ator</w:t>
      </w:r>
      <w:r>
        <w:rPr>
          <w:rFonts w:ascii="Arial" w:hAnsi="Arial" w:cs="Arial"/>
          <w:sz w:val="24"/>
          <w:szCs w:val="24"/>
        </w:rPr>
        <w:t xml:space="preserve"> acessa a opç</w:t>
      </w:r>
      <w:r w:rsidR="007C69DD">
        <w:rPr>
          <w:rFonts w:ascii="Arial" w:hAnsi="Arial" w:cs="Arial"/>
          <w:sz w:val="24"/>
          <w:szCs w:val="24"/>
        </w:rPr>
        <w:t xml:space="preserve">ão de </w:t>
      </w:r>
      <w:r w:rsidR="00D03568">
        <w:rPr>
          <w:rFonts w:ascii="Arial" w:hAnsi="Arial" w:cs="Arial"/>
          <w:sz w:val="24"/>
          <w:szCs w:val="24"/>
        </w:rPr>
        <w:t xml:space="preserve">relatório </w:t>
      </w:r>
      <w:r w:rsidR="005D62D3">
        <w:rPr>
          <w:rFonts w:ascii="Arial" w:hAnsi="Arial" w:cs="Arial"/>
          <w:sz w:val="24"/>
          <w:szCs w:val="24"/>
        </w:rPr>
        <w:t>contas a pagar</w:t>
      </w:r>
      <w:r>
        <w:rPr>
          <w:rFonts w:ascii="Arial" w:hAnsi="Arial" w:cs="Arial"/>
          <w:sz w:val="24"/>
          <w:szCs w:val="24"/>
        </w:rPr>
        <w:t>.</w:t>
      </w:r>
    </w:p>
    <w:p w:rsidR="0029423A" w:rsidRDefault="0029423A" w:rsidP="0029423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D03568">
        <w:rPr>
          <w:rFonts w:ascii="Arial" w:hAnsi="Arial" w:cs="Arial"/>
          <w:sz w:val="24"/>
          <w:szCs w:val="24"/>
        </w:rPr>
        <w:t>sistema busca tod</w:t>
      </w:r>
      <w:r w:rsidR="005D62D3">
        <w:rPr>
          <w:rFonts w:ascii="Arial" w:hAnsi="Arial" w:cs="Arial"/>
          <w:sz w:val="24"/>
          <w:szCs w:val="24"/>
        </w:rPr>
        <w:t>as as compras feitas, que devem acerto</w:t>
      </w:r>
      <w:r w:rsidR="00D03568">
        <w:rPr>
          <w:rFonts w:ascii="Arial" w:hAnsi="Arial" w:cs="Arial"/>
          <w:sz w:val="24"/>
          <w:szCs w:val="24"/>
        </w:rPr>
        <w:t xml:space="preserve"> e mostra na tela</w:t>
      </w:r>
      <w:r>
        <w:rPr>
          <w:rFonts w:ascii="Arial" w:hAnsi="Arial" w:cs="Arial"/>
          <w:sz w:val="24"/>
          <w:szCs w:val="24"/>
        </w:rPr>
        <w:t>.</w:t>
      </w:r>
    </w:p>
    <w:p w:rsidR="0029423A" w:rsidRPr="00450B8A" w:rsidRDefault="0029423A" w:rsidP="00450B8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450B8A">
        <w:rPr>
          <w:rFonts w:ascii="Arial" w:hAnsi="Arial" w:cs="Arial"/>
          <w:sz w:val="24"/>
          <w:szCs w:val="24"/>
        </w:rPr>
        <w:t>ator escolhe a opção de imprimir relatório de</w:t>
      </w:r>
      <w:r w:rsidR="005D62D3">
        <w:rPr>
          <w:rFonts w:ascii="Arial" w:hAnsi="Arial" w:cs="Arial"/>
          <w:sz w:val="24"/>
          <w:szCs w:val="24"/>
        </w:rPr>
        <w:t xml:space="preserve"> contas a pagar</w:t>
      </w:r>
      <w:r w:rsidR="00450B8A">
        <w:rPr>
          <w:rFonts w:ascii="Arial" w:hAnsi="Arial" w:cs="Arial"/>
          <w:sz w:val="24"/>
          <w:szCs w:val="24"/>
        </w:rPr>
        <w:t>.</w:t>
      </w:r>
      <w:r w:rsidR="00486B27">
        <w:rPr>
          <w:rFonts w:ascii="Arial" w:hAnsi="Arial" w:cs="Arial"/>
          <w:sz w:val="24"/>
          <w:szCs w:val="24"/>
        </w:rPr>
        <w:t xml:space="preserve"> </w:t>
      </w:r>
      <w:r w:rsidR="00450B8A">
        <w:rPr>
          <w:rFonts w:ascii="Arial" w:hAnsi="Arial" w:cs="Arial"/>
          <w:sz w:val="24"/>
          <w:szCs w:val="24"/>
        </w:rPr>
        <w:t>(A1)</w:t>
      </w:r>
    </w:p>
    <w:p w:rsidR="0029423A" w:rsidRPr="00192B37" w:rsidRDefault="0029423A" w:rsidP="0029423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caso de uso é encerrado.</w:t>
      </w:r>
    </w:p>
    <w:p w:rsidR="0029423A" w:rsidRDefault="0029423A" w:rsidP="0029423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Fluxos alternativos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A1 - Cancela a operação</w:t>
      </w:r>
    </w:p>
    <w:p w:rsidR="0029423A" w:rsidRPr="00C02870" w:rsidRDefault="0029423A" w:rsidP="0029423A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 xml:space="preserve">O </w:t>
      </w:r>
      <w:r w:rsidR="00BF12DF">
        <w:rPr>
          <w:rFonts w:ascii="Arial" w:hAnsi="Arial" w:cs="Arial"/>
          <w:sz w:val="24"/>
          <w:szCs w:val="24"/>
        </w:rPr>
        <w:t>ator</w:t>
      </w:r>
      <w:r w:rsidRPr="00C02870">
        <w:rPr>
          <w:rFonts w:ascii="Arial" w:hAnsi="Arial" w:cs="Arial"/>
          <w:sz w:val="24"/>
          <w:szCs w:val="24"/>
        </w:rPr>
        <w:t xml:space="preserve"> cancela a operação de </w:t>
      </w:r>
      <w:r w:rsidR="00450B8A">
        <w:rPr>
          <w:rFonts w:ascii="Arial" w:hAnsi="Arial" w:cs="Arial"/>
          <w:sz w:val="24"/>
          <w:szCs w:val="24"/>
        </w:rPr>
        <w:t>imprimir o relatório</w:t>
      </w:r>
      <w:r w:rsidRPr="00C02870">
        <w:rPr>
          <w:rFonts w:ascii="Arial" w:hAnsi="Arial" w:cs="Arial"/>
          <w:sz w:val="24"/>
          <w:szCs w:val="24"/>
        </w:rPr>
        <w:t>.</w:t>
      </w:r>
    </w:p>
    <w:p w:rsidR="0029423A" w:rsidRPr="00486B27" w:rsidRDefault="0029423A" w:rsidP="00486B2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>O caso de uso é encerrado.</w:t>
      </w:r>
    </w:p>
    <w:p w:rsidR="0029423A" w:rsidRPr="00C02870" w:rsidRDefault="0029423A" w:rsidP="0029423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29423A" w:rsidRPr="00C02870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>Fluxos de exceção</w:t>
      </w:r>
    </w:p>
    <w:p w:rsidR="0029423A" w:rsidRPr="00C02870" w:rsidRDefault="0029423A" w:rsidP="0029423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29423A" w:rsidRPr="00C02870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>Pós-condições</w:t>
      </w:r>
    </w:p>
    <w:p w:rsidR="0029423A" w:rsidRPr="00C02870" w:rsidRDefault="00450B8A" w:rsidP="0029423A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partir daí </w:t>
      </w:r>
      <w:r w:rsidR="003D37FE">
        <w:rPr>
          <w:rFonts w:ascii="Arial" w:hAnsi="Arial" w:cs="Arial"/>
          <w:sz w:val="24"/>
          <w:szCs w:val="24"/>
        </w:rPr>
        <w:t>poderá ser feito o controle d</w:t>
      </w:r>
      <w:r w:rsidR="005D62D3">
        <w:rPr>
          <w:rFonts w:ascii="Arial" w:hAnsi="Arial" w:cs="Arial"/>
          <w:sz w:val="24"/>
          <w:szCs w:val="24"/>
        </w:rPr>
        <w:t>e todas as contas e de como está a situação</w:t>
      </w:r>
      <w:r w:rsidR="00237AF8">
        <w:rPr>
          <w:rFonts w:ascii="Arial" w:hAnsi="Arial" w:cs="Arial"/>
          <w:sz w:val="24"/>
          <w:szCs w:val="24"/>
        </w:rPr>
        <w:t>.</w:t>
      </w:r>
    </w:p>
    <w:p w:rsidR="0029423A" w:rsidRPr="00C02870" w:rsidRDefault="0029423A" w:rsidP="0029423A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29423A" w:rsidRPr="00C02870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>Casos de testes</w:t>
      </w:r>
    </w:p>
    <w:p w:rsidR="0029423A" w:rsidRPr="00C02870" w:rsidRDefault="0029423A" w:rsidP="0029423A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 xml:space="preserve">Verificar </w:t>
      </w:r>
      <w:r w:rsidR="003D37FE">
        <w:rPr>
          <w:rFonts w:ascii="Arial" w:hAnsi="Arial" w:cs="Arial"/>
          <w:sz w:val="24"/>
          <w:szCs w:val="24"/>
        </w:rPr>
        <w:t>tod</w:t>
      </w:r>
      <w:r w:rsidR="005D62D3">
        <w:rPr>
          <w:rFonts w:ascii="Arial" w:hAnsi="Arial" w:cs="Arial"/>
          <w:sz w:val="24"/>
          <w:szCs w:val="24"/>
        </w:rPr>
        <w:t>as as contas no mês</w:t>
      </w:r>
      <w:r w:rsidRPr="00C02870">
        <w:rPr>
          <w:rFonts w:ascii="Arial" w:hAnsi="Arial" w:cs="Arial"/>
          <w:sz w:val="24"/>
          <w:szCs w:val="24"/>
        </w:rPr>
        <w:t xml:space="preserve">; </w:t>
      </w:r>
    </w:p>
    <w:p w:rsidR="0029423A" w:rsidRPr="00C02870" w:rsidRDefault="0029423A" w:rsidP="0029423A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 xml:space="preserve">Cancelar </w:t>
      </w:r>
      <w:r w:rsidR="00237AF8">
        <w:rPr>
          <w:rFonts w:ascii="Arial" w:hAnsi="Arial" w:cs="Arial"/>
          <w:sz w:val="24"/>
          <w:szCs w:val="24"/>
        </w:rPr>
        <w:t xml:space="preserve">a </w:t>
      </w:r>
      <w:r w:rsidR="003D37FE">
        <w:rPr>
          <w:rFonts w:ascii="Arial" w:hAnsi="Arial" w:cs="Arial"/>
          <w:sz w:val="24"/>
          <w:szCs w:val="24"/>
        </w:rPr>
        <w:t>impressão do relatório</w:t>
      </w:r>
      <w:r w:rsidRPr="00C02870">
        <w:rPr>
          <w:rFonts w:ascii="Arial" w:hAnsi="Arial" w:cs="Arial"/>
          <w:sz w:val="24"/>
          <w:szCs w:val="24"/>
        </w:rPr>
        <w:t>;</w:t>
      </w:r>
    </w:p>
    <w:p w:rsidR="003B732A" w:rsidRDefault="003B732A"/>
    <w:sectPr w:rsidR="003B73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61FAE"/>
    <w:multiLevelType w:val="hybridMultilevel"/>
    <w:tmpl w:val="95EAC734"/>
    <w:lvl w:ilvl="0" w:tplc="801C1C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F26A5E"/>
    <w:multiLevelType w:val="hybridMultilevel"/>
    <w:tmpl w:val="87F8A73C"/>
    <w:lvl w:ilvl="0" w:tplc="A5AAFC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807EDF"/>
    <w:multiLevelType w:val="hybridMultilevel"/>
    <w:tmpl w:val="1BAE59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E1EBE"/>
    <w:multiLevelType w:val="hybridMultilevel"/>
    <w:tmpl w:val="6E308A7A"/>
    <w:lvl w:ilvl="0" w:tplc="8C7CFF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5B6932"/>
    <w:multiLevelType w:val="hybridMultilevel"/>
    <w:tmpl w:val="4014C334"/>
    <w:lvl w:ilvl="0" w:tplc="7186A6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4443CF"/>
    <w:multiLevelType w:val="hybridMultilevel"/>
    <w:tmpl w:val="B2285E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2D0ED4"/>
    <w:multiLevelType w:val="hybridMultilevel"/>
    <w:tmpl w:val="6F00AE48"/>
    <w:lvl w:ilvl="0" w:tplc="234A53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3A"/>
    <w:rsid w:val="00237AF8"/>
    <w:rsid w:val="00286D64"/>
    <w:rsid w:val="0029423A"/>
    <w:rsid w:val="003B732A"/>
    <w:rsid w:val="003D37FE"/>
    <w:rsid w:val="00450B8A"/>
    <w:rsid w:val="00486B27"/>
    <w:rsid w:val="005300CF"/>
    <w:rsid w:val="005D62D3"/>
    <w:rsid w:val="00627B02"/>
    <w:rsid w:val="007B50E6"/>
    <w:rsid w:val="007C69DD"/>
    <w:rsid w:val="00977D0C"/>
    <w:rsid w:val="00BF12DF"/>
    <w:rsid w:val="00C02870"/>
    <w:rsid w:val="00D03568"/>
    <w:rsid w:val="00F7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2A691"/>
  <w15:chartTrackingRefBased/>
  <w15:docId w15:val="{4ADBE56B-5437-4AF0-BEF9-EC1031DB4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42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4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Cavalcanti</dc:creator>
  <cp:keywords/>
  <dc:description/>
  <cp:lastModifiedBy>Matheus Cavalcanti</cp:lastModifiedBy>
  <cp:revision>2</cp:revision>
  <dcterms:created xsi:type="dcterms:W3CDTF">2018-04-11T21:18:00Z</dcterms:created>
  <dcterms:modified xsi:type="dcterms:W3CDTF">2018-04-11T21:18:00Z</dcterms:modified>
</cp:coreProperties>
</file>