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4FEAD20" w:rsidP="0AF44F09" w:rsidRDefault="14FEAD20" w14:paraId="72B2E3A5" w14:textId="1A64923E">
      <w:pPr>
        <w:pStyle w:val="Normal"/>
        <w:jc w:val="center"/>
        <w:rPr>
          <w:rFonts w:ascii="Arial" w:hAnsi="Arial" w:eastAsia="Arial" w:cs="Arial"/>
          <w:b w:val="1"/>
          <w:bCs w:val="1"/>
          <w:noProof w:val="0"/>
          <w:sz w:val="24"/>
          <w:szCs w:val="24"/>
          <w:lang w:val="pt-BR"/>
        </w:rPr>
      </w:pPr>
      <w:r w:rsidRPr="0AF44F09" w:rsidR="49FBC6A5">
        <w:rPr>
          <w:rFonts w:ascii="Arial" w:hAnsi="Arial" w:eastAsia="Arial" w:cs="Arial"/>
          <w:b w:val="1"/>
          <w:bCs w:val="1"/>
          <w:noProof w:val="0"/>
          <w:sz w:val="24"/>
          <w:szCs w:val="24"/>
          <w:lang w:val="pt-BR"/>
        </w:rPr>
        <w:t>FACULDADE DE TECNOLOGIA PADRE DANILO DE OLIVEIRA OHL</w:t>
      </w:r>
    </w:p>
    <w:p w:rsidR="20C7B496" w:rsidP="0AF44F09" w:rsidRDefault="20C7B496" w14:paraId="23A2D67B" w14:textId="4213AC30">
      <w:pPr>
        <w:jc w:val="center"/>
        <w:rPr>
          <w:rFonts w:ascii="Arial" w:hAnsi="Arial" w:eastAsia="Arial" w:cs="Arial"/>
          <w:sz w:val="24"/>
          <w:szCs w:val="24"/>
        </w:rPr>
      </w:pPr>
    </w:p>
    <w:p w:rsidR="20C7B496" w:rsidP="0AF44F09" w:rsidRDefault="20C7B496" w14:paraId="5E21C657" w14:textId="60447CC8">
      <w:pPr>
        <w:jc w:val="center"/>
        <w:rPr>
          <w:rFonts w:ascii="Arial" w:hAnsi="Arial" w:eastAsia="Arial" w:cs="Arial"/>
          <w:sz w:val="24"/>
          <w:szCs w:val="24"/>
        </w:rPr>
      </w:pPr>
    </w:p>
    <w:p w:rsidR="20C7B496" w:rsidP="0AF44F09" w:rsidRDefault="20C7B496" w14:paraId="736E37FE" w14:textId="1DBFD8C5">
      <w:pPr>
        <w:jc w:val="center"/>
        <w:rPr>
          <w:rFonts w:ascii="Arial" w:hAnsi="Arial" w:eastAsia="Arial" w:cs="Arial"/>
          <w:sz w:val="24"/>
          <w:szCs w:val="24"/>
        </w:rPr>
      </w:pPr>
    </w:p>
    <w:p w:rsidR="14FEAD20" w:rsidP="0AF44F09" w:rsidRDefault="14FEAD20" w14:paraId="1BC50F04" w14:textId="43860482">
      <w:pPr>
        <w:jc w:val="center"/>
        <w:rPr>
          <w:rFonts w:ascii="Arial" w:hAnsi="Arial" w:eastAsia="Arial" w:cs="Arial"/>
          <w:b w:val="1"/>
          <w:bCs w:val="1"/>
          <w:sz w:val="24"/>
          <w:szCs w:val="24"/>
        </w:rPr>
      </w:pPr>
      <w:r w:rsidRPr="0AF44F09" w:rsidR="49FBC6A5">
        <w:rPr>
          <w:rFonts w:ascii="Arial" w:hAnsi="Arial" w:eastAsia="Arial" w:cs="Arial"/>
          <w:b w:val="1"/>
          <w:bCs w:val="1"/>
          <w:sz w:val="24"/>
          <w:szCs w:val="24"/>
        </w:rPr>
        <w:t>ARTHUR FORTUNATO</w:t>
      </w:r>
      <w:r w:rsidRPr="0AF44F09" w:rsidR="014248FD">
        <w:rPr>
          <w:rFonts w:ascii="Arial" w:hAnsi="Arial" w:eastAsia="Arial" w:cs="Arial"/>
          <w:b w:val="1"/>
          <w:bCs w:val="1"/>
          <w:sz w:val="24"/>
          <w:szCs w:val="24"/>
        </w:rPr>
        <w:t xml:space="preserve"> DA SILVA</w:t>
      </w:r>
    </w:p>
    <w:p w:rsidR="14FEAD20" w:rsidP="0AF44F09" w:rsidRDefault="14FEAD20" w14:paraId="12426D27" w14:textId="439667EE">
      <w:pPr>
        <w:jc w:val="center"/>
        <w:rPr>
          <w:rFonts w:ascii="Arial" w:hAnsi="Arial" w:eastAsia="Arial" w:cs="Arial"/>
          <w:b w:val="1"/>
          <w:bCs w:val="1"/>
          <w:sz w:val="24"/>
          <w:szCs w:val="24"/>
        </w:rPr>
      </w:pPr>
      <w:r w:rsidRPr="0AF44F09" w:rsidR="49FBC6A5">
        <w:rPr>
          <w:rFonts w:ascii="Arial" w:hAnsi="Arial" w:eastAsia="Arial" w:cs="Arial"/>
          <w:b w:val="1"/>
          <w:bCs w:val="1"/>
          <w:sz w:val="24"/>
          <w:szCs w:val="24"/>
        </w:rPr>
        <w:t>GABRIEL</w:t>
      </w:r>
      <w:r w:rsidRPr="0AF44F09" w:rsidR="5CF025E6">
        <w:rPr>
          <w:rFonts w:ascii="Arial" w:hAnsi="Arial" w:eastAsia="Arial" w:cs="Arial"/>
          <w:b w:val="1"/>
          <w:bCs w:val="1"/>
          <w:sz w:val="24"/>
          <w:szCs w:val="24"/>
        </w:rPr>
        <w:t xml:space="preserve"> SILVA</w:t>
      </w:r>
      <w:r w:rsidRPr="0AF44F09" w:rsidR="49FBC6A5">
        <w:rPr>
          <w:rFonts w:ascii="Arial" w:hAnsi="Arial" w:eastAsia="Arial" w:cs="Arial"/>
          <w:b w:val="1"/>
          <w:bCs w:val="1"/>
          <w:sz w:val="24"/>
          <w:szCs w:val="24"/>
        </w:rPr>
        <w:t xml:space="preserve"> FOGAÇA</w:t>
      </w:r>
    </w:p>
    <w:p w:rsidR="14FEAD20" w:rsidP="20C7B496" w:rsidRDefault="14FEAD20" w14:paraId="32D5BDBA" w14:textId="2BDF1A10">
      <w:pPr>
        <w:jc w:val="center"/>
      </w:pPr>
      <w:r w:rsidRPr="0AF44F09" w:rsidR="49FBC6A5">
        <w:rPr>
          <w:rFonts w:ascii="Arial" w:hAnsi="Arial" w:eastAsia="Arial" w:cs="Arial"/>
          <w:b w:val="1"/>
          <w:bCs w:val="1"/>
          <w:sz w:val="24"/>
          <w:szCs w:val="24"/>
        </w:rPr>
        <w:t>GEAN</w:t>
      </w:r>
      <w:r w:rsidRPr="0AF44F09" w:rsidR="325DEA02">
        <w:rPr>
          <w:rFonts w:ascii="Arial" w:hAnsi="Arial" w:eastAsia="Arial" w:cs="Arial"/>
          <w:b w:val="1"/>
          <w:bCs w:val="1"/>
          <w:sz w:val="24"/>
          <w:szCs w:val="24"/>
        </w:rPr>
        <w:t xml:space="preserve"> DA SILVA</w:t>
      </w:r>
      <w:r w:rsidRPr="0AF44F09" w:rsidR="49FBC6A5">
        <w:rPr>
          <w:rFonts w:ascii="Arial" w:hAnsi="Arial" w:eastAsia="Arial" w:cs="Arial"/>
          <w:b w:val="1"/>
          <w:bCs w:val="1"/>
          <w:sz w:val="24"/>
          <w:szCs w:val="24"/>
        </w:rPr>
        <w:t xml:space="preserve"> ABREU</w:t>
      </w:r>
    </w:p>
    <w:p w:rsidR="1D97771A" w:rsidP="0AF44F09" w:rsidRDefault="1D97771A" w14:paraId="0A2C6D37" w14:textId="4905A76B">
      <w:pPr>
        <w:jc w:val="center"/>
      </w:pPr>
      <w:r w:rsidRPr="0AF44F09" w:rsidR="1D97771A">
        <w:rPr>
          <w:rFonts w:ascii="Arial" w:hAnsi="Arial" w:eastAsia="Arial" w:cs="Arial"/>
          <w:b w:val="1"/>
          <w:bCs w:val="1"/>
          <w:sz w:val="24"/>
          <w:szCs w:val="24"/>
        </w:rPr>
        <w:t>KAIO VIANA DE ARAÚJO CAMPOS</w:t>
      </w:r>
    </w:p>
    <w:p w:rsidR="14FEAD20" w:rsidP="0AF44F09" w:rsidRDefault="14FEAD20" w14:paraId="05114CCA" w14:textId="5971DF02">
      <w:pPr>
        <w:jc w:val="center"/>
        <w:rPr>
          <w:rFonts w:ascii="Arial" w:hAnsi="Arial" w:eastAsia="Arial" w:cs="Arial"/>
          <w:b w:val="1"/>
          <w:bCs w:val="1"/>
          <w:sz w:val="24"/>
          <w:szCs w:val="24"/>
        </w:rPr>
      </w:pPr>
      <w:r w:rsidRPr="0AF44F09" w:rsidR="49FBC6A5">
        <w:rPr>
          <w:rFonts w:ascii="Arial" w:hAnsi="Arial" w:eastAsia="Arial" w:cs="Arial"/>
          <w:b w:val="1"/>
          <w:bCs w:val="1"/>
          <w:sz w:val="24"/>
          <w:szCs w:val="24"/>
        </w:rPr>
        <w:t>LUCAS RAFAEL MOHR</w:t>
      </w:r>
    </w:p>
    <w:p w:rsidR="14FEAD20" w:rsidP="0AF44F09" w:rsidRDefault="14FEAD20" w14:paraId="27479AC9" w14:textId="179D5F64">
      <w:pPr>
        <w:jc w:val="center"/>
        <w:rPr>
          <w:rFonts w:ascii="Arial" w:hAnsi="Arial" w:eastAsia="Arial" w:cs="Arial"/>
          <w:b w:val="1"/>
          <w:bCs w:val="1"/>
          <w:sz w:val="24"/>
          <w:szCs w:val="24"/>
        </w:rPr>
      </w:pPr>
      <w:r w:rsidRPr="0AF44F09" w:rsidR="49FBC6A5">
        <w:rPr>
          <w:rFonts w:ascii="Arial" w:hAnsi="Arial" w:eastAsia="Arial" w:cs="Arial"/>
          <w:b w:val="1"/>
          <w:bCs w:val="1"/>
          <w:sz w:val="24"/>
          <w:szCs w:val="24"/>
        </w:rPr>
        <w:t>MATHEUS AMORIM</w:t>
      </w:r>
      <w:r w:rsidRPr="0AF44F09" w:rsidR="3D1902B2">
        <w:rPr>
          <w:rFonts w:ascii="Arial" w:hAnsi="Arial" w:eastAsia="Arial" w:cs="Arial"/>
          <w:b w:val="1"/>
          <w:bCs w:val="1"/>
          <w:sz w:val="24"/>
          <w:szCs w:val="24"/>
        </w:rPr>
        <w:t xml:space="preserve"> DOS SANTOS</w:t>
      </w:r>
    </w:p>
    <w:p w:rsidR="20C7B496" w:rsidP="0AF44F09" w:rsidRDefault="20C7B496" w14:paraId="0D16B0CF" w14:textId="68DBD4ED">
      <w:pPr>
        <w:jc w:val="center"/>
        <w:rPr>
          <w:rFonts w:ascii="Arial" w:hAnsi="Arial" w:eastAsia="Arial" w:cs="Arial"/>
          <w:b w:val="1"/>
          <w:bCs w:val="1"/>
          <w:sz w:val="24"/>
          <w:szCs w:val="24"/>
        </w:rPr>
      </w:pPr>
    </w:p>
    <w:p w:rsidR="20C7B496" w:rsidP="0AF44F09" w:rsidRDefault="20C7B496" w14:paraId="7DB9B78F" w14:textId="42F7F724">
      <w:pPr>
        <w:jc w:val="both"/>
        <w:rPr>
          <w:rFonts w:ascii="Arial" w:hAnsi="Arial" w:eastAsia="Arial" w:cs="Arial"/>
          <w:b w:val="1"/>
          <w:bCs w:val="1"/>
          <w:sz w:val="24"/>
          <w:szCs w:val="24"/>
        </w:rPr>
      </w:pPr>
    </w:p>
    <w:p w:rsidR="20C7B496" w:rsidP="0AF44F09" w:rsidRDefault="20C7B496" w14:paraId="76F09404" w14:textId="0218C92C">
      <w:pPr>
        <w:jc w:val="center"/>
        <w:rPr>
          <w:rFonts w:ascii="Arial" w:hAnsi="Arial" w:eastAsia="Arial" w:cs="Arial"/>
          <w:b w:val="1"/>
          <w:bCs w:val="1"/>
          <w:sz w:val="24"/>
          <w:szCs w:val="24"/>
        </w:rPr>
      </w:pPr>
    </w:p>
    <w:p w:rsidR="20C7B496" w:rsidP="0AF44F09" w:rsidRDefault="20C7B496" w14:paraId="51CD5EC5" w14:textId="05D92A8D">
      <w:pPr>
        <w:jc w:val="center"/>
        <w:rPr>
          <w:rFonts w:ascii="Arial" w:hAnsi="Arial" w:eastAsia="Arial" w:cs="Arial"/>
          <w:b w:val="1"/>
          <w:bCs w:val="1"/>
          <w:sz w:val="24"/>
          <w:szCs w:val="24"/>
        </w:rPr>
      </w:pPr>
    </w:p>
    <w:p w:rsidR="14FEAD20" w:rsidP="0AF44F09" w:rsidRDefault="14FEAD20" w14:paraId="594E4E6A" w14:textId="32BCEFC7">
      <w:pPr>
        <w:jc w:val="center"/>
        <w:rPr>
          <w:rFonts w:ascii="Arial" w:hAnsi="Arial" w:eastAsia="Arial" w:cs="Arial"/>
          <w:b w:val="1"/>
          <w:bCs w:val="1"/>
          <w:sz w:val="24"/>
          <w:szCs w:val="24"/>
        </w:rPr>
      </w:pPr>
      <w:r w:rsidRPr="0AF44F09" w:rsidR="49FBC6A5">
        <w:rPr>
          <w:rFonts w:ascii="Arial" w:hAnsi="Arial" w:eastAsia="Arial" w:cs="Arial"/>
          <w:b w:val="1"/>
          <w:bCs w:val="1"/>
          <w:sz w:val="24"/>
          <w:szCs w:val="24"/>
        </w:rPr>
        <w:t>SMARTFIX</w:t>
      </w:r>
    </w:p>
    <w:p w:rsidR="138174A8" w:rsidP="0AF44F09" w:rsidRDefault="138174A8" w14:paraId="10312443" w14:textId="1FEC35C3">
      <w:pPr>
        <w:pStyle w:val="Normal"/>
        <w:jc w:val="center"/>
        <w:rPr>
          <w:rFonts w:ascii="Arial" w:hAnsi="Arial" w:eastAsia="Arial" w:cs="Arial"/>
          <w:noProof w:val="0"/>
          <w:sz w:val="24"/>
          <w:szCs w:val="24"/>
          <w:lang w:val="pt-BR"/>
        </w:rPr>
      </w:pPr>
      <w:r w:rsidRPr="0AF44F09" w:rsidR="3523E824">
        <w:rPr>
          <w:rFonts w:ascii="Arial" w:hAnsi="Arial" w:eastAsia="Arial" w:cs="Arial"/>
          <w:noProof w:val="0"/>
          <w:sz w:val="24"/>
          <w:szCs w:val="24"/>
          <w:lang w:val="pt-BR"/>
        </w:rPr>
        <w:t>ENGENHARIA DE SOFTWARE APLICADA NA CRIAÇÃO DE UM SISTEMA DE GERENCIAMENTO PARA MANUTENÇÃO DE DISPOSITIVOS MÓVEIS E COMPUTADORES</w:t>
      </w:r>
    </w:p>
    <w:p w:rsidR="20C7B496" w:rsidP="0AF44F09" w:rsidRDefault="20C7B496" w14:paraId="2C46A3CB" w14:textId="303E1A4F">
      <w:pPr>
        <w:pStyle w:val="Normal"/>
        <w:jc w:val="center"/>
        <w:rPr>
          <w:rFonts w:ascii="Arial" w:hAnsi="Arial" w:eastAsia="Arial" w:cs="Arial"/>
          <w:noProof w:val="0"/>
          <w:sz w:val="24"/>
          <w:szCs w:val="24"/>
          <w:lang w:val="pt-BR"/>
        </w:rPr>
      </w:pPr>
    </w:p>
    <w:p w:rsidR="20C7B496" w:rsidP="0AF44F09" w:rsidRDefault="20C7B496" w14:paraId="39088464" w14:textId="52846BCC">
      <w:pPr>
        <w:pStyle w:val="Normal"/>
        <w:jc w:val="center"/>
        <w:rPr>
          <w:rFonts w:ascii="Arial" w:hAnsi="Arial" w:eastAsia="Arial" w:cs="Arial"/>
          <w:noProof w:val="0"/>
          <w:sz w:val="24"/>
          <w:szCs w:val="24"/>
          <w:lang w:val="pt-BR"/>
        </w:rPr>
      </w:pPr>
    </w:p>
    <w:p w:rsidR="20C7B496" w:rsidP="0AF44F09" w:rsidRDefault="20C7B496" w14:paraId="77E9CED6" w14:textId="68F76645">
      <w:pPr>
        <w:pStyle w:val="Normal"/>
        <w:jc w:val="center"/>
        <w:rPr>
          <w:rFonts w:ascii="Arial" w:hAnsi="Arial" w:eastAsia="Arial" w:cs="Arial"/>
          <w:noProof w:val="0"/>
          <w:sz w:val="24"/>
          <w:szCs w:val="24"/>
          <w:lang w:val="pt-BR"/>
        </w:rPr>
      </w:pPr>
    </w:p>
    <w:p w:rsidR="20C7B496" w:rsidP="0AF44F09" w:rsidRDefault="20C7B496" w14:paraId="5F41CF18" w14:textId="5DB2A0D0">
      <w:pPr>
        <w:pStyle w:val="Normal"/>
        <w:jc w:val="center"/>
        <w:rPr>
          <w:rFonts w:ascii="Arial" w:hAnsi="Arial" w:eastAsia="Arial" w:cs="Arial"/>
          <w:noProof w:val="0"/>
          <w:sz w:val="24"/>
          <w:szCs w:val="24"/>
          <w:lang w:val="pt-BR"/>
        </w:rPr>
      </w:pPr>
    </w:p>
    <w:p w:rsidR="20C7B496" w:rsidP="0AF44F09" w:rsidRDefault="20C7B496" w14:paraId="1A315BB9" w14:textId="36649C69">
      <w:pPr>
        <w:pStyle w:val="Normal"/>
        <w:jc w:val="center"/>
        <w:rPr>
          <w:rFonts w:ascii="Arial" w:hAnsi="Arial" w:eastAsia="Arial" w:cs="Arial"/>
          <w:noProof w:val="0"/>
          <w:sz w:val="24"/>
          <w:szCs w:val="24"/>
          <w:lang w:val="pt-BR"/>
        </w:rPr>
      </w:pPr>
    </w:p>
    <w:p w:rsidR="20C7B496" w:rsidP="0AF44F09" w:rsidRDefault="20C7B496" w14:paraId="09327434" w14:textId="074111E2">
      <w:pPr>
        <w:pStyle w:val="Normal"/>
        <w:jc w:val="center"/>
        <w:rPr>
          <w:rFonts w:ascii="Arial" w:hAnsi="Arial" w:eastAsia="Arial" w:cs="Arial"/>
          <w:noProof w:val="0"/>
          <w:sz w:val="24"/>
          <w:szCs w:val="24"/>
          <w:lang w:val="pt-BR"/>
        </w:rPr>
      </w:pPr>
    </w:p>
    <w:p w:rsidR="20C7B496" w:rsidP="0AF44F09" w:rsidRDefault="20C7B496" w14:paraId="09D57FB4" w14:textId="3E1D1F83">
      <w:pPr>
        <w:pStyle w:val="Normal"/>
        <w:jc w:val="center"/>
        <w:rPr>
          <w:rFonts w:ascii="Arial" w:hAnsi="Arial" w:eastAsia="Arial" w:cs="Arial"/>
          <w:noProof w:val="0"/>
          <w:sz w:val="24"/>
          <w:szCs w:val="24"/>
          <w:lang w:val="pt-BR"/>
        </w:rPr>
      </w:pPr>
    </w:p>
    <w:p w:rsidR="20C7B496" w:rsidP="0AF44F09" w:rsidRDefault="20C7B496" w14:paraId="55837D18" w14:textId="043707B8">
      <w:pPr>
        <w:pStyle w:val="Normal"/>
        <w:jc w:val="center"/>
        <w:rPr>
          <w:rFonts w:ascii="Arial" w:hAnsi="Arial" w:eastAsia="Arial" w:cs="Arial"/>
          <w:noProof w:val="0"/>
          <w:sz w:val="24"/>
          <w:szCs w:val="24"/>
          <w:lang w:val="pt-BR"/>
        </w:rPr>
      </w:pPr>
    </w:p>
    <w:p w:rsidR="20C7B496" w:rsidP="0AF44F09" w:rsidRDefault="20C7B496" w14:paraId="33185264" w14:textId="32B48187">
      <w:pPr>
        <w:pStyle w:val="Normal"/>
        <w:jc w:val="center"/>
        <w:rPr>
          <w:rFonts w:ascii="Arial" w:hAnsi="Arial" w:eastAsia="Arial" w:cs="Arial"/>
          <w:noProof w:val="0"/>
          <w:sz w:val="24"/>
          <w:szCs w:val="24"/>
          <w:lang w:val="pt-BR"/>
        </w:rPr>
      </w:pPr>
    </w:p>
    <w:p w:rsidR="138174A8" w:rsidP="0AF44F09" w:rsidRDefault="138174A8" w14:paraId="6F432FA2" w14:textId="229BECD4">
      <w:pPr>
        <w:pStyle w:val="Normal"/>
        <w:jc w:val="center"/>
        <w:rPr>
          <w:rFonts w:ascii="Arial" w:hAnsi="Arial" w:eastAsia="Arial" w:cs="Arial"/>
          <w:b w:val="1"/>
          <w:bCs w:val="1"/>
          <w:noProof w:val="0"/>
          <w:sz w:val="24"/>
          <w:szCs w:val="24"/>
          <w:lang w:val="pt-BR"/>
        </w:rPr>
      </w:pPr>
      <w:r w:rsidRPr="0AF44F09" w:rsidR="3523E824">
        <w:rPr>
          <w:rFonts w:ascii="Arial" w:hAnsi="Arial" w:eastAsia="Arial" w:cs="Arial"/>
          <w:b w:val="1"/>
          <w:bCs w:val="1"/>
          <w:noProof w:val="0"/>
          <w:sz w:val="24"/>
          <w:szCs w:val="24"/>
          <w:lang w:val="pt-BR"/>
        </w:rPr>
        <w:t>BARUERI</w:t>
      </w:r>
    </w:p>
    <w:p w:rsidR="138174A8" w:rsidP="0AF44F09" w:rsidRDefault="138174A8" w14:paraId="40A71945" w14:textId="276FAA79">
      <w:pPr>
        <w:pStyle w:val="Normal"/>
        <w:jc w:val="center"/>
        <w:rPr>
          <w:rFonts w:ascii="Arial" w:hAnsi="Arial" w:eastAsia="Arial" w:cs="Arial"/>
          <w:b w:val="1"/>
          <w:bCs w:val="1"/>
          <w:noProof w:val="0"/>
          <w:sz w:val="24"/>
          <w:szCs w:val="24"/>
          <w:lang w:val="pt-BR"/>
        </w:rPr>
      </w:pPr>
      <w:r w:rsidRPr="0AF44F09" w:rsidR="3523E824">
        <w:rPr>
          <w:rFonts w:ascii="Arial" w:hAnsi="Arial" w:eastAsia="Arial" w:cs="Arial"/>
          <w:b w:val="1"/>
          <w:bCs w:val="1"/>
          <w:noProof w:val="0"/>
          <w:sz w:val="24"/>
          <w:szCs w:val="24"/>
          <w:lang w:val="pt-BR"/>
        </w:rPr>
        <w:t>2026</w:t>
      </w:r>
    </w:p>
    <w:p w:rsidR="74E2D387" w:rsidP="0AF44F09" w:rsidRDefault="74E2D387" w14:paraId="0AEAD5C2" w14:textId="151089CC">
      <w:pPr>
        <w:pStyle w:val="Normal"/>
        <w:jc w:val="center"/>
        <w:rPr>
          <w:rFonts w:ascii="Arial" w:hAnsi="Arial" w:eastAsia="Arial" w:cs="Arial"/>
          <w:b w:val="1"/>
          <w:bCs w:val="1"/>
          <w:noProof w:val="0"/>
          <w:sz w:val="24"/>
          <w:szCs w:val="24"/>
          <w:lang w:val="pt-BR"/>
        </w:rPr>
      </w:pPr>
      <w:r w:rsidRPr="0AF44F09" w:rsidR="34AF3D6E">
        <w:rPr>
          <w:rFonts w:ascii="Arial" w:hAnsi="Arial" w:eastAsia="Arial" w:cs="Arial"/>
          <w:b w:val="1"/>
          <w:bCs w:val="1"/>
          <w:noProof w:val="0"/>
          <w:sz w:val="24"/>
          <w:szCs w:val="24"/>
          <w:lang w:val="pt-BR"/>
        </w:rPr>
        <w:t>FACULDADE DE TECNOLOGIA PADRE DANILO DE OLIVEIRA OHL</w:t>
      </w:r>
    </w:p>
    <w:p w:rsidR="74E2D387" w:rsidP="0AF44F09" w:rsidRDefault="74E2D387" w14:paraId="52E7ED21" w14:textId="7488E8C3">
      <w:pPr>
        <w:jc w:val="center"/>
        <w:rPr>
          <w:rFonts w:ascii="Arial" w:hAnsi="Arial" w:eastAsia="Arial" w:cs="Arial"/>
          <w:b w:val="1"/>
          <w:bCs w:val="1"/>
          <w:sz w:val="24"/>
          <w:szCs w:val="24"/>
        </w:rPr>
      </w:pPr>
      <w:r w:rsidRPr="0AF44F09" w:rsidR="34AF3D6E">
        <w:rPr>
          <w:rFonts w:ascii="Arial" w:hAnsi="Arial" w:eastAsia="Arial" w:cs="Arial"/>
          <w:b w:val="1"/>
          <w:bCs w:val="1"/>
          <w:sz w:val="24"/>
          <w:szCs w:val="24"/>
        </w:rPr>
        <w:t>ARTHUR FORTUNATO</w:t>
      </w:r>
      <w:r w:rsidRPr="0AF44F09" w:rsidR="6EF4FF22">
        <w:rPr>
          <w:rFonts w:ascii="Arial" w:hAnsi="Arial" w:eastAsia="Arial" w:cs="Arial"/>
          <w:b w:val="1"/>
          <w:bCs w:val="1"/>
          <w:sz w:val="24"/>
          <w:szCs w:val="24"/>
        </w:rPr>
        <w:t xml:space="preserve"> DA SILVA</w:t>
      </w:r>
    </w:p>
    <w:p w:rsidR="74E2D387" w:rsidP="0AF44F09" w:rsidRDefault="74E2D387" w14:paraId="0E82893D" w14:textId="6A57FDAB">
      <w:pPr>
        <w:jc w:val="center"/>
        <w:rPr>
          <w:rFonts w:ascii="Arial" w:hAnsi="Arial" w:eastAsia="Arial" w:cs="Arial"/>
          <w:b w:val="1"/>
          <w:bCs w:val="1"/>
          <w:sz w:val="24"/>
          <w:szCs w:val="24"/>
        </w:rPr>
      </w:pPr>
      <w:r w:rsidRPr="0AF44F09" w:rsidR="34AF3D6E">
        <w:rPr>
          <w:rFonts w:ascii="Arial" w:hAnsi="Arial" w:eastAsia="Arial" w:cs="Arial"/>
          <w:b w:val="1"/>
          <w:bCs w:val="1"/>
          <w:sz w:val="24"/>
          <w:szCs w:val="24"/>
        </w:rPr>
        <w:t>GABRIEL</w:t>
      </w:r>
      <w:r w:rsidRPr="0AF44F09" w:rsidR="0EA3449D">
        <w:rPr>
          <w:rFonts w:ascii="Arial" w:hAnsi="Arial" w:eastAsia="Arial" w:cs="Arial"/>
          <w:b w:val="1"/>
          <w:bCs w:val="1"/>
          <w:sz w:val="24"/>
          <w:szCs w:val="24"/>
        </w:rPr>
        <w:t xml:space="preserve"> SILVA</w:t>
      </w:r>
      <w:r w:rsidRPr="0AF44F09" w:rsidR="34AF3D6E">
        <w:rPr>
          <w:rFonts w:ascii="Arial" w:hAnsi="Arial" w:eastAsia="Arial" w:cs="Arial"/>
          <w:b w:val="1"/>
          <w:bCs w:val="1"/>
          <w:sz w:val="24"/>
          <w:szCs w:val="24"/>
        </w:rPr>
        <w:t xml:space="preserve"> FOGAÇA</w:t>
      </w:r>
    </w:p>
    <w:p w:rsidR="74E2D387" w:rsidP="20C7B496" w:rsidRDefault="74E2D387" w14:paraId="34BFC208" w14:textId="57DCE1A8">
      <w:pPr>
        <w:jc w:val="center"/>
      </w:pPr>
      <w:r w:rsidRPr="0AF44F09" w:rsidR="34AF3D6E">
        <w:rPr>
          <w:rFonts w:ascii="Arial" w:hAnsi="Arial" w:eastAsia="Arial" w:cs="Arial"/>
          <w:b w:val="1"/>
          <w:bCs w:val="1"/>
          <w:sz w:val="24"/>
          <w:szCs w:val="24"/>
        </w:rPr>
        <w:t>GEAN</w:t>
      </w:r>
      <w:r w:rsidRPr="0AF44F09" w:rsidR="6B2DB964">
        <w:rPr>
          <w:rFonts w:ascii="Arial" w:hAnsi="Arial" w:eastAsia="Arial" w:cs="Arial"/>
          <w:b w:val="1"/>
          <w:bCs w:val="1"/>
          <w:sz w:val="24"/>
          <w:szCs w:val="24"/>
        </w:rPr>
        <w:t xml:space="preserve"> DA SILVA</w:t>
      </w:r>
      <w:r w:rsidRPr="0AF44F09" w:rsidR="34AF3D6E">
        <w:rPr>
          <w:rFonts w:ascii="Arial" w:hAnsi="Arial" w:eastAsia="Arial" w:cs="Arial"/>
          <w:b w:val="1"/>
          <w:bCs w:val="1"/>
          <w:sz w:val="24"/>
          <w:szCs w:val="24"/>
        </w:rPr>
        <w:t xml:space="preserve"> ABREU</w:t>
      </w:r>
    </w:p>
    <w:p w:rsidR="1DE6C0B7" w:rsidP="0AF44F09" w:rsidRDefault="1DE6C0B7" w14:paraId="31912659" w14:textId="0533C950">
      <w:pPr>
        <w:jc w:val="center"/>
      </w:pPr>
      <w:r w:rsidRPr="0AF44F09" w:rsidR="1DE6C0B7">
        <w:rPr>
          <w:rFonts w:ascii="Arial" w:hAnsi="Arial" w:eastAsia="Arial" w:cs="Arial"/>
          <w:b w:val="1"/>
          <w:bCs w:val="1"/>
          <w:sz w:val="24"/>
          <w:szCs w:val="24"/>
        </w:rPr>
        <w:t>KAIO VIANA DE ARAÚJO CAMPOS</w:t>
      </w:r>
    </w:p>
    <w:p w:rsidR="74E2D387" w:rsidP="0AF44F09" w:rsidRDefault="74E2D387" w14:paraId="01F1188F" w14:textId="5971DF02">
      <w:pPr>
        <w:jc w:val="center"/>
        <w:rPr>
          <w:rFonts w:ascii="Arial" w:hAnsi="Arial" w:eastAsia="Arial" w:cs="Arial"/>
          <w:b w:val="1"/>
          <w:bCs w:val="1"/>
          <w:sz w:val="24"/>
          <w:szCs w:val="24"/>
        </w:rPr>
      </w:pPr>
      <w:r w:rsidRPr="0AF44F09" w:rsidR="34AF3D6E">
        <w:rPr>
          <w:rFonts w:ascii="Arial" w:hAnsi="Arial" w:eastAsia="Arial" w:cs="Arial"/>
          <w:b w:val="1"/>
          <w:bCs w:val="1"/>
          <w:sz w:val="24"/>
          <w:szCs w:val="24"/>
        </w:rPr>
        <w:t>LUCAS RAFAEL MOHR</w:t>
      </w:r>
    </w:p>
    <w:p w:rsidR="20C7B496" w:rsidP="0AF44F09" w:rsidRDefault="20C7B496" w14:paraId="3C6D4515" w14:textId="3A6550BC">
      <w:pPr>
        <w:jc w:val="center"/>
        <w:rPr>
          <w:rFonts w:ascii="Arial" w:hAnsi="Arial" w:eastAsia="Arial" w:cs="Arial"/>
          <w:b w:val="1"/>
          <w:bCs w:val="1"/>
          <w:sz w:val="24"/>
          <w:szCs w:val="24"/>
        </w:rPr>
      </w:pPr>
      <w:r w:rsidRPr="0AF44F09" w:rsidR="34AF3D6E">
        <w:rPr>
          <w:rFonts w:ascii="Arial" w:hAnsi="Arial" w:eastAsia="Arial" w:cs="Arial"/>
          <w:b w:val="1"/>
          <w:bCs w:val="1"/>
          <w:sz w:val="24"/>
          <w:szCs w:val="24"/>
        </w:rPr>
        <w:t>MATHEUS AMORIM</w:t>
      </w:r>
      <w:r w:rsidRPr="0AF44F09" w:rsidR="7AC142B9">
        <w:rPr>
          <w:rFonts w:ascii="Arial" w:hAnsi="Arial" w:eastAsia="Arial" w:cs="Arial"/>
          <w:b w:val="1"/>
          <w:bCs w:val="1"/>
          <w:sz w:val="24"/>
          <w:szCs w:val="24"/>
        </w:rPr>
        <w:t xml:space="preserve"> DOS SANTOS</w:t>
      </w:r>
    </w:p>
    <w:p w:rsidR="20C7B496" w:rsidP="0AF44F09" w:rsidRDefault="20C7B496" w14:paraId="0852F295" w14:textId="42F7F724">
      <w:pPr>
        <w:jc w:val="center"/>
        <w:rPr>
          <w:rFonts w:ascii="Arial" w:hAnsi="Arial" w:eastAsia="Arial" w:cs="Arial"/>
          <w:b w:val="1"/>
          <w:bCs w:val="1"/>
          <w:sz w:val="24"/>
          <w:szCs w:val="24"/>
        </w:rPr>
      </w:pPr>
    </w:p>
    <w:p w:rsidR="20C7B496" w:rsidP="0AF44F09" w:rsidRDefault="20C7B496" w14:paraId="1CCC15FA" w14:textId="073EFA39">
      <w:pPr>
        <w:jc w:val="center"/>
        <w:rPr>
          <w:rFonts w:ascii="Arial" w:hAnsi="Arial" w:eastAsia="Arial" w:cs="Arial"/>
          <w:b w:val="1"/>
          <w:bCs w:val="1"/>
          <w:sz w:val="24"/>
          <w:szCs w:val="24"/>
        </w:rPr>
      </w:pPr>
    </w:p>
    <w:p w:rsidR="20C7B496" w:rsidP="0AF44F09" w:rsidRDefault="20C7B496" w14:paraId="03E8CE50" w14:textId="40433010">
      <w:pPr>
        <w:jc w:val="center"/>
        <w:rPr>
          <w:rFonts w:ascii="Arial" w:hAnsi="Arial" w:eastAsia="Arial" w:cs="Arial"/>
          <w:b w:val="1"/>
          <w:bCs w:val="1"/>
          <w:sz w:val="24"/>
          <w:szCs w:val="24"/>
        </w:rPr>
      </w:pPr>
    </w:p>
    <w:p w:rsidR="20C7B496" w:rsidP="0AF44F09" w:rsidRDefault="20C7B496" w14:paraId="5F5D4577" w14:textId="7742670E">
      <w:pPr>
        <w:jc w:val="center"/>
        <w:rPr>
          <w:rFonts w:ascii="Arial" w:hAnsi="Arial" w:eastAsia="Arial" w:cs="Arial"/>
          <w:b w:val="1"/>
          <w:bCs w:val="1"/>
          <w:sz w:val="24"/>
          <w:szCs w:val="24"/>
        </w:rPr>
      </w:pPr>
    </w:p>
    <w:p w:rsidR="20C7B496" w:rsidP="0AF44F09" w:rsidRDefault="20C7B496" w14:paraId="7594E6EF" w14:textId="05D92A8D">
      <w:pPr>
        <w:jc w:val="center"/>
        <w:rPr>
          <w:rFonts w:ascii="Arial" w:hAnsi="Arial" w:eastAsia="Arial" w:cs="Arial"/>
          <w:b w:val="1"/>
          <w:bCs w:val="1"/>
          <w:sz w:val="24"/>
          <w:szCs w:val="24"/>
        </w:rPr>
      </w:pPr>
    </w:p>
    <w:p w:rsidR="74E2D387" w:rsidP="0AF44F09" w:rsidRDefault="74E2D387" w14:paraId="1B2A26A8" w14:textId="32BCEFC7">
      <w:pPr>
        <w:jc w:val="center"/>
        <w:rPr>
          <w:rFonts w:ascii="Arial" w:hAnsi="Arial" w:eastAsia="Arial" w:cs="Arial"/>
          <w:b w:val="1"/>
          <w:bCs w:val="1"/>
          <w:sz w:val="24"/>
          <w:szCs w:val="24"/>
        </w:rPr>
      </w:pPr>
      <w:r w:rsidRPr="0AF44F09" w:rsidR="34AF3D6E">
        <w:rPr>
          <w:rFonts w:ascii="Arial" w:hAnsi="Arial" w:eastAsia="Arial" w:cs="Arial"/>
          <w:b w:val="1"/>
          <w:bCs w:val="1"/>
          <w:sz w:val="24"/>
          <w:szCs w:val="24"/>
        </w:rPr>
        <w:t>SMARTFIX</w:t>
      </w:r>
    </w:p>
    <w:p w:rsidR="74E2D387" w:rsidP="0AF44F09" w:rsidRDefault="74E2D387" w14:paraId="1C29B977" w14:textId="7C704E77">
      <w:pPr>
        <w:pStyle w:val="Normal"/>
        <w:jc w:val="center"/>
        <w:rPr>
          <w:rFonts w:ascii="Arial" w:hAnsi="Arial" w:eastAsia="Arial" w:cs="Arial"/>
          <w:noProof w:val="0"/>
          <w:sz w:val="24"/>
          <w:szCs w:val="24"/>
          <w:lang w:val="pt-BR"/>
        </w:rPr>
      </w:pPr>
      <w:r w:rsidRPr="0AF44F09" w:rsidR="34AF3D6E">
        <w:rPr>
          <w:rFonts w:ascii="Arial" w:hAnsi="Arial" w:eastAsia="Arial" w:cs="Arial"/>
          <w:noProof w:val="0"/>
          <w:sz w:val="24"/>
          <w:szCs w:val="24"/>
          <w:lang w:val="pt-BR"/>
        </w:rPr>
        <w:t>ENGENHARIA DE SOFTWARE APLICADA NA CRIAÇÃO DE UM SISTEMA DE GERENCIAMENTO PARA MANUTENÇÃO DE DISPOSITIVOS MÓVEIS E COMPUTADORES</w:t>
      </w:r>
    </w:p>
    <w:p w:rsidR="20C7B496" w:rsidP="0AF44F09" w:rsidRDefault="20C7B496" w14:paraId="268DEA9D" w14:textId="303E1A4F">
      <w:pPr>
        <w:pStyle w:val="Normal"/>
        <w:jc w:val="center"/>
        <w:rPr>
          <w:rFonts w:ascii="Arial" w:hAnsi="Arial" w:eastAsia="Arial" w:cs="Arial"/>
          <w:noProof w:val="0"/>
          <w:sz w:val="24"/>
          <w:szCs w:val="24"/>
          <w:lang w:val="pt-BR"/>
        </w:rPr>
      </w:pPr>
    </w:p>
    <w:p w:rsidR="20C7B496" w:rsidP="0AF44F09" w:rsidRDefault="20C7B496" w14:paraId="4A20500F" w14:textId="52846BCC">
      <w:pPr>
        <w:pStyle w:val="Normal"/>
        <w:jc w:val="center"/>
        <w:rPr>
          <w:rFonts w:ascii="Arial" w:hAnsi="Arial" w:eastAsia="Arial" w:cs="Arial"/>
          <w:noProof w:val="0"/>
          <w:sz w:val="24"/>
          <w:szCs w:val="24"/>
          <w:lang w:val="pt-BR"/>
        </w:rPr>
      </w:pPr>
    </w:p>
    <w:p w:rsidR="20C7B496" w:rsidP="0AF44F09" w:rsidRDefault="20C7B496" w14:paraId="7FFEE6F8" w14:textId="68F76645">
      <w:pPr>
        <w:pStyle w:val="Normal"/>
        <w:jc w:val="center"/>
        <w:rPr>
          <w:rFonts w:ascii="Arial" w:hAnsi="Arial" w:eastAsia="Arial" w:cs="Arial"/>
          <w:noProof w:val="0"/>
          <w:sz w:val="24"/>
          <w:szCs w:val="24"/>
          <w:lang w:val="pt-BR"/>
        </w:rPr>
      </w:pPr>
    </w:p>
    <w:p w:rsidR="149B511B" w:rsidP="0AF44F09" w:rsidRDefault="149B511B" w14:paraId="53DC0249" w14:textId="14D5EC45">
      <w:pPr>
        <w:pStyle w:val="Normal"/>
        <w:ind w:left="4535"/>
        <w:jc w:val="both"/>
        <w:rPr>
          <w:rFonts w:ascii="Arial" w:hAnsi="Arial" w:eastAsia="Arial" w:cs="Arial"/>
          <w:noProof w:val="0"/>
          <w:sz w:val="24"/>
          <w:szCs w:val="24"/>
          <w:lang w:val="pt-BR"/>
        </w:rPr>
      </w:pPr>
      <w:r w:rsidRPr="0AF44F09" w:rsidR="4AE03F1E">
        <w:rPr>
          <w:rFonts w:ascii="Arial" w:hAnsi="Arial" w:eastAsia="Arial" w:cs="Arial"/>
          <w:noProof w:val="0"/>
          <w:sz w:val="24"/>
          <w:szCs w:val="24"/>
          <w:lang w:val="pt-BR"/>
        </w:rPr>
        <w:t>Monografia apresentad</w:t>
      </w:r>
      <w:r w:rsidRPr="0AF44F09" w:rsidR="268B5A48">
        <w:rPr>
          <w:rFonts w:ascii="Arial" w:hAnsi="Arial" w:eastAsia="Arial" w:cs="Arial"/>
          <w:noProof w:val="0"/>
          <w:sz w:val="24"/>
          <w:szCs w:val="24"/>
          <w:lang w:val="pt-BR"/>
        </w:rPr>
        <w:t>a</w:t>
      </w:r>
      <w:r w:rsidRPr="0AF44F09" w:rsidR="4AE03F1E">
        <w:rPr>
          <w:rFonts w:ascii="Arial" w:hAnsi="Arial" w:eastAsia="Arial" w:cs="Arial"/>
          <w:noProof w:val="0"/>
          <w:sz w:val="24"/>
          <w:szCs w:val="24"/>
          <w:lang w:val="pt-BR"/>
        </w:rPr>
        <w:t xml:space="preserve"> à banca examinadora da Faculdade de Tecnologia de Barueri como requisito parcial para obtenção d</w:t>
      </w:r>
      <w:r w:rsidRPr="0AF44F09" w:rsidR="708AB577">
        <w:rPr>
          <w:rFonts w:ascii="Arial" w:hAnsi="Arial" w:eastAsia="Arial" w:cs="Arial"/>
          <w:noProof w:val="0"/>
          <w:sz w:val="24"/>
          <w:szCs w:val="24"/>
          <w:lang w:val="pt-BR"/>
        </w:rPr>
        <w:t>e nota nas matérias AAP II e AAP III</w:t>
      </w:r>
    </w:p>
    <w:p w:rsidR="149B511B" w:rsidP="0AF44F09" w:rsidRDefault="149B511B" w14:paraId="074714C8" w14:textId="583472CA">
      <w:pPr>
        <w:pStyle w:val="Normal"/>
        <w:ind w:left="4535"/>
        <w:jc w:val="both"/>
        <w:rPr>
          <w:rFonts w:ascii="Arial" w:hAnsi="Arial" w:eastAsia="Arial" w:cs="Arial"/>
          <w:noProof w:val="0"/>
          <w:sz w:val="24"/>
          <w:szCs w:val="24"/>
          <w:lang w:val="pt-BR"/>
        </w:rPr>
      </w:pPr>
      <w:r w:rsidRPr="0AF44F09" w:rsidR="4AE03F1E">
        <w:rPr>
          <w:rFonts w:ascii="Arial" w:hAnsi="Arial" w:eastAsia="Arial" w:cs="Arial"/>
          <w:noProof w:val="0"/>
          <w:sz w:val="24"/>
          <w:szCs w:val="24"/>
          <w:lang w:val="pt-BR"/>
        </w:rPr>
        <w:t>Orientador</w:t>
      </w:r>
      <w:r w:rsidRPr="0AF44F09" w:rsidR="2C1BA343">
        <w:rPr>
          <w:rFonts w:ascii="Arial" w:hAnsi="Arial" w:eastAsia="Arial" w:cs="Arial"/>
          <w:noProof w:val="0"/>
          <w:sz w:val="24"/>
          <w:szCs w:val="24"/>
          <w:lang w:val="pt-BR"/>
        </w:rPr>
        <w:t xml:space="preserve">: </w:t>
      </w:r>
      <w:r w:rsidRPr="0AF44F09" w:rsidR="2C1BA343">
        <w:rPr>
          <w:rFonts w:ascii="Arial" w:hAnsi="Arial" w:eastAsia="Arial" w:cs="Arial"/>
          <w:noProof w:val="0"/>
          <w:sz w:val="24"/>
          <w:szCs w:val="24"/>
          <w:lang w:val="pt-BR"/>
        </w:rPr>
        <w:t>Prof°</w:t>
      </w:r>
      <w:r w:rsidRPr="0AF44F09" w:rsidR="2C1BA343">
        <w:rPr>
          <w:rFonts w:ascii="Arial" w:hAnsi="Arial" w:eastAsia="Arial" w:cs="Arial"/>
          <w:noProof w:val="0"/>
          <w:sz w:val="24"/>
          <w:szCs w:val="24"/>
          <w:lang w:val="pt-BR"/>
        </w:rPr>
        <w:t xml:space="preserve"> Vander</w:t>
      </w:r>
      <w:r w:rsidRPr="0AF44F09" w:rsidR="6717F4DD">
        <w:rPr>
          <w:rFonts w:ascii="Arial" w:hAnsi="Arial" w:eastAsia="Arial" w:cs="Arial"/>
          <w:noProof w:val="0"/>
          <w:sz w:val="24"/>
          <w:szCs w:val="24"/>
          <w:lang w:val="pt-BR"/>
        </w:rPr>
        <w:t xml:space="preserve"> Ribeiro Elme</w:t>
      </w:r>
    </w:p>
    <w:p w:rsidR="20C7B496" w:rsidP="0AF44F09" w:rsidRDefault="20C7B496" w14:paraId="4EB862E0" w14:textId="36649C69">
      <w:pPr>
        <w:pStyle w:val="Normal"/>
        <w:jc w:val="center"/>
        <w:rPr>
          <w:rFonts w:ascii="Arial" w:hAnsi="Arial" w:eastAsia="Arial" w:cs="Arial"/>
          <w:noProof w:val="0"/>
          <w:sz w:val="24"/>
          <w:szCs w:val="24"/>
          <w:lang w:val="pt-BR"/>
        </w:rPr>
      </w:pPr>
    </w:p>
    <w:p w:rsidR="20C7B496" w:rsidP="0AF44F09" w:rsidRDefault="20C7B496" w14:paraId="14BB2DD1" w14:textId="074111E2">
      <w:pPr>
        <w:pStyle w:val="Normal"/>
        <w:jc w:val="center"/>
        <w:rPr>
          <w:rFonts w:ascii="Arial" w:hAnsi="Arial" w:eastAsia="Arial" w:cs="Arial"/>
          <w:noProof w:val="0"/>
          <w:sz w:val="24"/>
          <w:szCs w:val="24"/>
          <w:lang w:val="pt-BR"/>
        </w:rPr>
      </w:pPr>
    </w:p>
    <w:p w:rsidR="20C7B496" w:rsidP="0AF44F09" w:rsidRDefault="20C7B496" w14:paraId="4A01FB7C" w14:textId="3E1D1F83">
      <w:pPr>
        <w:pStyle w:val="Normal"/>
        <w:jc w:val="center"/>
        <w:rPr>
          <w:rFonts w:ascii="Arial" w:hAnsi="Arial" w:eastAsia="Arial" w:cs="Arial"/>
          <w:noProof w:val="0"/>
          <w:sz w:val="24"/>
          <w:szCs w:val="24"/>
          <w:lang w:val="pt-BR"/>
        </w:rPr>
      </w:pPr>
    </w:p>
    <w:p w:rsidR="20C7B496" w:rsidP="0AF44F09" w:rsidRDefault="20C7B496" w14:paraId="2D1F747A" w14:textId="3F755825">
      <w:pPr>
        <w:pStyle w:val="Normal"/>
        <w:jc w:val="center"/>
        <w:rPr>
          <w:rFonts w:ascii="Arial" w:hAnsi="Arial" w:eastAsia="Arial" w:cs="Arial"/>
          <w:noProof w:val="0"/>
          <w:sz w:val="24"/>
          <w:szCs w:val="24"/>
          <w:lang w:val="pt-BR"/>
        </w:rPr>
      </w:pPr>
    </w:p>
    <w:p w:rsidR="74E2D387" w:rsidP="0AF44F09" w:rsidRDefault="74E2D387" w14:paraId="2D8400DB" w14:textId="229BECD4">
      <w:pPr>
        <w:pStyle w:val="Normal"/>
        <w:jc w:val="center"/>
        <w:rPr>
          <w:rFonts w:ascii="Arial" w:hAnsi="Arial" w:eastAsia="Arial" w:cs="Arial"/>
          <w:b w:val="1"/>
          <w:bCs w:val="1"/>
          <w:noProof w:val="0"/>
          <w:sz w:val="24"/>
          <w:szCs w:val="24"/>
          <w:lang w:val="pt-BR"/>
        </w:rPr>
      </w:pPr>
      <w:r w:rsidRPr="0AF44F09" w:rsidR="34AF3D6E">
        <w:rPr>
          <w:rFonts w:ascii="Arial" w:hAnsi="Arial" w:eastAsia="Arial" w:cs="Arial"/>
          <w:b w:val="1"/>
          <w:bCs w:val="1"/>
          <w:noProof w:val="0"/>
          <w:sz w:val="24"/>
          <w:szCs w:val="24"/>
          <w:lang w:val="pt-BR"/>
        </w:rPr>
        <w:t>BARUERI</w:t>
      </w:r>
    </w:p>
    <w:p w:rsidR="74E2D387" w:rsidP="0AF44F09" w:rsidRDefault="74E2D387" w14:paraId="048D8A15" w14:textId="0CDDEDFF">
      <w:pPr>
        <w:pStyle w:val="Normal"/>
        <w:jc w:val="center"/>
        <w:rPr>
          <w:rFonts w:ascii="Arial" w:hAnsi="Arial" w:eastAsia="Arial" w:cs="Arial"/>
          <w:b w:val="1"/>
          <w:bCs w:val="1"/>
          <w:noProof w:val="0"/>
          <w:sz w:val="24"/>
          <w:szCs w:val="24"/>
          <w:lang w:val="pt-BR"/>
        </w:rPr>
      </w:pPr>
      <w:r w:rsidRPr="0AF44F09" w:rsidR="34AF3D6E">
        <w:rPr>
          <w:rFonts w:ascii="Arial" w:hAnsi="Arial" w:eastAsia="Arial" w:cs="Arial"/>
          <w:b w:val="1"/>
          <w:bCs w:val="1"/>
          <w:noProof w:val="0"/>
          <w:sz w:val="24"/>
          <w:szCs w:val="24"/>
          <w:lang w:val="pt-BR"/>
        </w:rPr>
        <w:t>2026</w:t>
      </w:r>
    </w:p>
    <w:p w:rsidR="2990FD1D" w:rsidP="0AF44F09" w:rsidRDefault="2990FD1D" w14:paraId="770D09A1" w14:textId="6365358C">
      <w:pPr>
        <w:pStyle w:val="Normal"/>
        <w:jc w:val="both"/>
        <w:rPr>
          <w:rFonts w:ascii="Arial" w:hAnsi="Arial" w:eastAsia="Arial" w:cs="Arial"/>
          <w:noProof w:val="0"/>
          <w:sz w:val="24"/>
          <w:szCs w:val="24"/>
          <w:lang w:val="pt-BR"/>
        </w:rPr>
      </w:pPr>
      <w:r w:rsidRPr="0AF44F09" w:rsidR="6075FBB7">
        <w:rPr>
          <w:rFonts w:ascii="Arial" w:hAnsi="Arial" w:eastAsia="Arial" w:cs="Arial"/>
          <w:noProof w:val="0"/>
          <w:sz w:val="24"/>
          <w:szCs w:val="24"/>
          <w:lang w:val="pt-BR"/>
        </w:rPr>
        <w:t xml:space="preserve">Arthur Fortunato da Silva, Gabriel Silva Fogaça, Gean da Silva Abreu, </w:t>
      </w:r>
      <w:r w:rsidRPr="0AF44F09" w:rsidR="585A369C">
        <w:rPr>
          <w:rFonts w:ascii="Arial" w:hAnsi="Arial" w:eastAsia="Arial" w:cs="Arial"/>
          <w:noProof w:val="0"/>
          <w:sz w:val="24"/>
          <w:szCs w:val="24"/>
          <w:lang w:val="pt-BR"/>
        </w:rPr>
        <w:t xml:space="preserve">Kaio Viana de Araújo Campos, </w:t>
      </w:r>
      <w:r w:rsidRPr="0AF44F09" w:rsidR="6075FBB7">
        <w:rPr>
          <w:rFonts w:ascii="Arial" w:hAnsi="Arial" w:eastAsia="Arial" w:cs="Arial"/>
          <w:noProof w:val="0"/>
          <w:sz w:val="24"/>
          <w:szCs w:val="24"/>
          <w:lang w:val="pt-BR"/>
        </w:rPr>
        <w:t xml:space="preserve">Lucas Rafael </w:t>
      </w:r>
      <w:r w:rsidRPr="0AF44F09" w:rsidR="6075FBB7">
        <w:rPr>
          <w:rFonts w:ascii="Arial" w:hAnsi="Arial" w:eastAsia="Arial" w:cs="Arial"/>
          <w:noProof w:val="0"/>
          <w:sz w:val="24"/>
          <w:szCs w:val="24"/>
          <w:lang w:val="pt-BR"/>
        </w:rPr>
        <w:t>Mohr</w:t>
      </w:r>
      <w:r w:rsidRPr="0AF44F09" w:rsidR="6075FBB7">
        <w:rPr>
          <w:rFonts w:ascii="Arial" w:hAnsi="Arial" w:eastAsia="Arial" w:cs="Arial"/>
          <w:noProof w:val="0"/>
          <w:sz w:val="24"/>
          <w:szCs w:val="24"/>
          <w:lang w:val="pt-BR"/>
        </w:rPr>
        <w:t xml:space="preserve">, Matheus Amorim dos Santos. </w:t>
      </w:r>
      <w:r w:rsidRPr="0AF44F09" w:rsidR="6075FBB7">
        <w:rPr>
          <w:rFonts w:ascii="Arial" w:hAnsi="Arial" w:eastAsia="Arial" w:cs="Arial"/>
          <w:b w:val="1"/>
          <w:bCs w:val="1"/>
          <w:noProof w:val="0"/>
          <w:sz w:val="24"/>
          <w:szCs w:val="24"/>
          <w:lang w:val="pt-BR"/>
        </w:rPr>
        <w:t>SMARTFIX</w:t>
      </w:r>
      <w:r w:rsidRPr="0AF44F09" w:rsidR="12ED8458">
        <w:rPr>
          <w:rFonts w:ascii="Arial" w:hAnsi="Arial" w:eastAsia="Arial" w:cs="Arial"/>
          <w:b w:val="1"/>
          <w:bCs w:val="1"/>
          <w:noProof w:val="0"/>
          <w:sz w:val="24"/>
          <w:szCs w:val="24"/>
          <w:lang w:val="pt-BR"/>
        </w:rPr>
        <w:t xml:space="preserve">: </w:t>
      </w:r>
      <w:r w:rsidRPr="0AF44F09" w:rsidR="12ED8458">
        <w:rPr>
          <w:rFonts w:ascii="Arial" w:hAnsi="Arial" w:eastAsia="Arial" w:cs="Arial"/>
          <w:b w:val="0"/>
          <w:bCs w:val="0"/>
          <w:i w:val="0"/>
          <w:iCs w:val="0"/>
          <w:caps w:val="0"/>
          <w:smallCaps w:val="0"/>
          <w:noProof w:val="0"/>
          <w:color w:val="000000" w:themeColor="text1" w:themeTint="FF" w:themeShade="FF"/>
          <w:sz w:val="24"/>
          <w:szCs w:val="24"/>
          <w:lang w:val="pt-BR"/>
        </w:rPr>
        <w:t>Engenharia de Software Aplicada na Criação de um Sistema de Gerenciamento para Manutenção de Dispositivos Móveis e Computadores</w:t>
      </w:r>
      <w:r w:rsidRPr="0AF44F09" w:rsidR="21BE0066">
        <w:rPr>
          <w:rFonts w:ascii="Arial" w:hAnsi="Arial" w:eastAsia="Arial" w:cs="Arial"/>
          <w:b w:val="0"/>
          <w:bCs w:val="0"/>
          <w:i w:val="0"/>
          <w:iCs w:val="0"/>
          <w:caps w:val="0"/>
          <w:smallCaps w:val="0"/>
          <w:noProof w:val="0"/>
          <w:color w:val="000000" w:themeColor="text1" w:themeTint="FF" w:themeShade="FF"/>
          <w:sz w:val="24"/>
          <w:szCs w:val="24"/>
          <w:lang w:val="pt-BR"/>
        </w:rPr>
        <w:t xml:space="preserve">. Monografia apresentada à </w:t>
      </w:r>
      <w:r w:rsidRPr="0AF44F09" w:rsidR="21BE0066">
        <w:rPr>
          <w:rFonts w:ascii="Arial" w:hAnsi="Arial" w:eastAsia="Arial" w:cs="Arial"/>
          <w:noProof w:val="0"/>
          <w:sz w:val="24"/>
          <w:szCs w:val="24"/>
          <w:lang w:val="pt-BR"/>
        </w:rPr>
        <w:t xml:space="preserve">Faculdade de Tecnologia Padre Danilo José de Oliveira </w:t>
      </w:r>
      <w:r w:rsidRPr="0AF44F09" w:rsidR="21BE0066">
        <w:rPr>
          <w:rFonts w:ascii="Arial" w:hAnsi="Arial" w:eastAsia="Arial" w:cs="Arial"/>
          <w:noProof w:val="0"/>
          <w:sz w:val="24"/>
          <w:szCs w:val="24"/>
          <w:lang w:val="pt-BR"/>
        </w:rPr>
        <w:t>Ohl</w:t>
      </w:r>
      <w:r w:rsidRPr="0AF44F09" w:rsidR="21BE0066">
        <w:rPr>
          <w:rFonts w:ascii="Arial" w:hAnsi="Arial" w:eastAsia="Arial" w:cs="Arial"/>
          <w:noProof w:val="0"/>
          <w:sz w:val="24"/>
          <w:szCs w:val="24"/>
          <w:lang w:val="pt-BR"/>
        </w:rPr>
        <w:t xml:space="preserve"> - Fatec Barueri - para obtenção de nota das matérias AAP II e AAP III</w:t>
      </w:r>
      <w:r w:rsidRPr="0AF44F09" w:rsidR="219D99BF">
        <w:rPr>
          <w:rFonts w:ascii="Arial" w:hAnsi="Arial" w:eastAsia="Arial" w:cs="Arial"/>
          <w:noProof w:val="0"/>
          <w:sz w:val="24"/>
          <w:szCs w:val="24"/>
          <w:lang w:val="pt-BR"/>
        </w:rPr>
        <w:t>.</w:t>
      </w:r>
    </w:p>
    <w:p w:rsidR="20C7B496" w:rsidP="0AF44F09" w:rsidRDefault="20C7B496" w14:paraId="30022286" w14:textId="70821CB0">
      <w:pPr>
        <w:pStyle w:val="Normal"/>
        <w:jc w:val="both"/>
        <w:rPr>
          <w:rFonts w:ascii="Arial" w:hAnsi="Arial" w:eastAsia="Arial" w:cs="Arial"/>
          <w:noProof w:val="0"/>
          <w:sz w:val="24"/>
          <w:szCs w:val="24"/>
          <w:lang w:val="pt-BR"/>
        </w:rPr>
      </w:pPr>
    </w:p>
    <w:p w:rsidR="20C7B496" w:rsidP="0AF44F09" w:rsidRDefault="20C7B496" w14:paraId="3BF1272E" w14:textId="14EBAB69">
      <w:pPr>
        <w:pStyle w:val="Normal"/>
        <w:jc w:val="both"/>
        <w:rPr>
          <w:rFonts w:ascii="Arial" w:hAnsi="Arial" w:eastAsia="Arial" w:cs="Arial"/>
          <w:noProof w:val="0"/>
          <w:sz w:val="24"/>
          <w:szCs w:val="24"/>
          <w:lang w:val="pt-BR"/>
        </w:rPr>
      </w:pPr>
    </w:p>
    <w:p w:rsidR="5D6DCDC2" w:rsidP="0AF44F09" w:rsidRDefault="5D6DCDC2" w14:paraId="51AB9086" w14:textId="6E13A3B4">
      <w:pPr>
        <w:pStyle w:val="Normal"/>
        <w:jc w:val="both"/>
        <w:rPr>
          <w:rFonts w:ascii="Arial" w:hAnsi="Arial" w:eastAsia="Arial" w:cs="Arial"/>
          <w:noProof w:val="0"/>
          <w:sz w:val="24"/>
          <w:szCs w:val="24"/>
          <w:lang w:val="pt-BR"/>
        </w:rPr>
      </w:pPr>
      <w:r w:rsidRPr="0AF44F09" w:rsidR="1F7057F3">
        <w:rPr>
          <w:rFonts w:ascii="Arial" w:hAnsi="Arial" w:eastAsia="Arial" w:cs="Arial"/>
          <w:noProof w:val="0"/>
          <w:sz w:val="24"/>
          <w:szCs w:val="24"/>
          <w:lang w:val="pt-BR"/>
        </w:rPr>
        <w:t>Aprovado em:</w:t>
      </w:r>
      <w:r w:rsidRPr="0AF44F09" w:rsidR="5774E665">
        <w:rPr>
          <w:rFonts w:ascii="Arial" w:hAnsi="Arial" w:eastAsia="Arial" w:cs="Arial"/>
          <w:noProof w:val="0"/>
          <w:sz w:val="24"/>
          <w:szCs w:val="24"/>
          <w:lang w:val="pt-BR"/>
        </w:rPr>
        <w:t xml:space="preserve"> </w:t>
      </w:r>
      <w:r w:rsidRPr="0AF44F09" w:rsidR="615AE655">
        <w:rPr>
          <w:rFonts w:ascii="Arial" w:hAnsi="Arial" w:eastAsia="Arial" w:cs="Arial"/>
          <w:noProof w:val="0"/>
          <w:sz w:val="24"/>
          <w:szCs w:val="24"/>
          <w:lang w:val="pt-BR"/>
        </w:rPr>
        <w:t xml:space="preserve"> </w:t>
      </w:r>
      <w:r w:rsidRPr="0AF44F09" w:rsidR="5774E665">
        <w:rPr>
          <w:rFonts w:ascii="Arial" w:hAnsi="Arial" w:eastAsia="Arial" w:cs="Arial"/>
          <w:noProof w:val="0"/>
          <w:sz w:val="24"/>
          <w:szCs w:val="24"/>
          <w:lang w:val="pt-BR"/>
        </w:rPr>
        <w:t>__</w:t>
      </w:r>
      <w:r w:rsidRPr="0AF44F09" w:rsidR="1F7057F3">
        <w:rPr>
          <w:rFonts w:ascii="Arial" w:hAnsi="Arial" w:eastAsia="Arial" w:cs="Arial"/>
          <w:noProof w:val="0"/>
          <w:sz w:val="24"/>
          <w:szCs w:val="24"/>
          <w:lang w:val="pt-BR"/>
        </w:rPr>
        <w:t>/</w:t>
      </w:r>
      <w:r w:rsidRPr="0AF44F09" w:rsidR="77C31A97">
        <w:rPr>
          <w:rFonts w:ascii="Arial" w:hAnsi="Arial" w:eastAsia="Arial" w:cs="Arial"/>
          <w:noProof w:val="0"/>
          <w:sz w:val="24"/>
          <w:szCs w:val="24"/>
          <w:lang w:val="pt-BR"/>
        </w:rPr>
        <w:t>__</w:t>
      </w:r>
      <w:r w:rsidRPr="0AF44F09" w:rsidR="1F7057F3">
        <w:rPr>
          <w:rFonts w:ascii="Arial" w:hAnsi="Arial" w:eastAsia="Arial" w:cs="Arial"/>
          <w:noProof w:val="0"/>
          <w:sz w:val="24"/>
          <w:szCs w:val="24"/>
          <w:lang w:val="pt-BR"/>
        </w:rPr>
        <w:t>/</w:t>
      </w:r>
      <w:r w:rsidRPr="0AF44F09" w:rsidR="3A1120F3">
        <w:rPr>
          <w:rFonts w:ascii="Arial" w:hAnsi="Arial" w:eastAsia="Arial" w:cs="Arial"/>
          <w:noProof w:val="0"/>
          <w:sz w:val="24"/>
          <w:szCs w:val="24"/>
          <w:lang w:val="pt-BR"/>
        </w:rPr>
        <w:t>____</w:t>
      </w:r>
      <w:r w:rsidRPr="0AF44F09" w:rsidR="1F7057F3">
        <w:rPr>
          <w:rFonts w:ascii="Arial" w:hAnsi="Arial" w:eastAsia="Arial" w:cs="Arial"/>
          <w:noProof w:val="0"/>
          <w:sz w:val="24"/>
          <w:szCs w:val="24"/>
          <w:lang w:val="pt-BR"/>
        </w:rPr>
        <w:t xml:space="preserve"> </w:t>
      </w:r>
    </w:p>
    <w:p w:rsidR="20C7B496" w:rsidP="0AF44F09" w:rsidRDefault="20C7B496" w14:paraId="2D00EA57" w14:textId="73D4A367">
      <w:pPr>
        <w:pStyle w:val="Normal"/>
        <w:jc w:val="both"/>
        <w:rPr>
          <w:rFonts w:ascii="Arial" w:hAnsi="Arial" w:eastAsia="Arial" w:cs="Arial"/>
          <w:noProof w:val="0"/>
          <w:sz w:val="24"/>
          <w:szCs w:val="24"/>
          <w:lang w:val="pt-BR"/>
        </w:rPr>
      </w:pPr>
    </w:p>
    <w:p w:rsidR="20C7B496" w:rsidP="0AF44F09" w:rsidRDefault="20C7B496" w14:paraId="5B50B75B" w14:textId="308C9F62">
      <w:pPr>
        <w:pStyle w:val="Normal"/>
        <w:jc w:val="both"/>
        <w:rPr>
          <w:rFonts w:ascii="Arial" w:hAnsi="Arial" w:eastAsia="Arial" w:cs="Arial"/>
          <w:noProof w:val="0"/>
          <w:sz w:val="24"/>
          <w:szCs w:val="24"/>
          <w:lang w:val="pt-BR"/>
        </w:rPr>
      </w:pPr>
    </w:p>
    <w:p w:rsidR="5D6DCDC2" w:rsidP="0AF44F09" w:rsidRDefault="5D6DCDC2" w14:paraId="24EA11EA" w14:textId="27E06C66">
      <w:pPr>
        <w:pStyle w:val="Normal"/>
        <w:jc w:val="center"/>
        <w:rPr>
          <w:rFonts w:ascii="Arial" w:hAnsi="Arial" w:eastAsia="Arial" w:cs="Arial"/>
          <w:b w:val="1"/>
          <w:bCs w:val="1"/>
          <w:noProof w:val="0"/>
          <w:sz w:val="24"/>
          <w:szCs w:val="24"/>
          <w:lang w:val="pt-BR"/>
        </w:rPr>
      </w:pPr>
      <w:r w:rsidRPr="0AF44F09" w:rsidR="1F7057F3">
        <w:rPr>
          <w:rFonts w:ascii="Arial" w:hAnsi="Arial" w:eastAsia="Arial" w:cs="Arial"/>
          <w:b w:val="1"/>
          <w:bCs w:val="1"/>
          <w:noProof w:val="0"/>
          <w:sz w:val="24"/>
          <w:szCs w:val="24"/>
          <w:lang w:val="pt-BR"/>
        </w:rPr>
        <w:t xml:space="preserve">Banca Examinadora </w:t>
      </w:r>
    </w:p>
    <w:p w:rsidR="20C7B496" w:rsidP="0AF44F09" w:rsidRDefault="20C7B496" w14:paraId="60C174A7" w14:textId="002CD212">
      <w:pPr>
        <w:pStyle w:val="Normal"/>
        <w:jc w:val="both"/>
        <w:rPr>
          <w:rFonts w:ascii="Arial" w:hAnsi="Arial" w:eastAsia="Arial" w:cs="Arial"/>
          <w:noProof w:val="0"/>
          <w:sz w:val="24"/>
          <w:szCs w:val="24"/>
          <w:lang w:val="pt-BR"/>
        </w:rPr>
      </w:pPr>
    </w:p>
    <w:p w:rsidR="5D6DCDC2" w:rsidP="0AF44F09" w:rsidRDefault="5D6DCDC2" w14:paraId="0425D3A7" w14:textId="76F19C26">
      <w:pPr>
        <w:pStyle w:val="Normal"/>
        <w:jc w:val="both"/>
        <w:rPr>
          <w:rFonts w:ascii="Arial" w:hAnsi="Arial" w:eastAsia="Arial" w:cs="Arial"/>
          <w:noProof w:val="0"/>
          <w:sz w:val="24"/>
          <w:szCs w:val="24"/>
          <w:lang w:val="pt-BR"/>
        </w:rPr>
      </w:pPr>
      <w:r w:rsidRPr="0AF44F09" w:rsidR="1F7057F3">
        <w:rPr>
          <w:rFonts w:ascii="Arial" w:hAnsi="Arial" w:eastAsia="Arial" w:cs="Arial"/>
          <w:noProof w:val="0"/>
          <w:sz w:val="24"/>
          <w:szCs w:val="24"/>
          <w:lang w:val="pt-BR"/>
        </w:rPr>
        <w:t>Orientador</w:t>
      </w:r>
      <w:r w:rsidRPr="0AF44F09" w:rsidR="271E26FE">
        <w:rPr>
          <w:rFonts w:ascii="Arial" w:hAnsi="Arial" w:eastAsia="Arial" w:cs="Arial"/>
          <w:noProof w:val="0"/>
          <w:sz w:val="24"/>
          <w:szCs w:val="24"/>
          <w:lang w:val="pt-BR"/>
        </w:rPr>
        <w:t xml:space="preserve"> </w:t>
      </w:r>
      <w:r w:rsidRPr="0AF44F09" w:rsidR="1F7057F3">
        <w:rPr>
          <w:rFonts w:ascii="Arial" w:hAnsi="Arial" w:eastAsia="Arial" w:cs="Arial"/>
          <w:noProof w:val="0"/>
          <w:sz w:val="24"/>
          <w:szCs w:val="24"/>
          <w:lang w:val="pt-BR"/>
        </w:rPr>
        <w:t xml:space="preserve">Prof. </w:t>
      </w:r>
      <w:r w:rsidRPr="0AF44F09" w:rsidR="1F7057F3">
        <w:rPr>
          <w:rFonts w:ascii="Arial" w:hAnsi="Arial" w:eastAsia="Arial" w:cs="Arial"/>
          <w:noProof w:val="0"/>
          <w:sz w:val="24"/>
          <w:szCs w:val="24"/>
          <w:lang w:val="pt-BR"/>
        </w:rPr>
        <w:t>Dr</w:t>
      </w:r>
      <w:r w:rsidRPr="0AF44F09" w:rsidR="1F7057F3">
        <w:rPr>
          <w:rFonts w:ascii="Arial" w:hAnsi="Arial" w:eastAsia="Arial" w:cs="Arial"/>
          <w:noProof w:val="0"/>
          <w:sz w:val="24"/>
          <w:szCs w:val="24"/>
          <w:lang w:val="pt-BR"/>
        </w:rPr>
        <w:t>.</w:t>
      </w:r>
      <w:r w:rsidRPr="0AF44F09" w:rsidR="34EB376F">
        <w:rPr>
          <w:rFonts w:ascii="Arial" w:hAnsi="Arial" w:eastAsia="Arial" w:cs="Arial"/>
          <w:noProof w:val="0"/>
          <w:sz w:val="24"/>
          <w:szCs w:val="24"/>
          <w:lang w:val="pt-BR"/>
        </w:rPr>
        <w:t>__________</w:t>
      </w:r>
      <w:r w:rsidRPr="0AF44F09" w:rsidR="2F78A94F">
        <w:rPr>
          <w:rFonts w:ascii="Arial" w:hAnsi="Arial" w:eastAsia="Arial" w:cs="Arial"/>
          <w:noProof w:val="0"/>
          <w:sz w:val="24"/>
          <w:szCs w:val="24"/>
          <w:lang w:val="pt-BR"/>
        </w:rPr>
        <w:t>__</w:t>
      </w:r>
      <w:r w:rsidRPr="0AF44F09" w:rsidR="34EB376F">
        <w:rPr>
          <w:rFonts w:ascii="Arial" w:hAnsi="Arial" w:eastAsia="Arial" w:cs="Arial"/>
          <w:noProof w:val="0"/>
          <w:sz w:val="24"/>
          <w:szCs w:val="24"/>
          <w:lang w:val="pt-BR"/>
        </w:rPr>
        <w:t>_______</w:t>
      </w:r>
      <w:r w:rsidRPr="0AF44F09" w:rsidR="036CF159">
        <w:rPr>
          <w:rFonts w:ascii="Arial" w:hAnsi="Arial" w:eastAsia="Arial" w:cs="Arial"/>
          <w:noProof w:val="0"/>
          <w:sz w:val="24"/>
          <w:szCs w:val="24"/>
          <w:lang w:val="pt-BR"/>
        </w:rPr>
        <w:t>_</w:t>
      </w:r>
      <w:r w:rsidRPr="0AF44F09" w:rsidR="34EB376F">
        <w:rPr>
          <w:rFonts w:ascii="Arial" w:hAnsi="Arial" w:eastAsia="Arial" w:cs="Arial"/>
          <w:noProof w:val="0"/>
          <w:sz w:val="24"/>
          <w:szCs w:val="24"/>
          <w:lang w:val="pt-BR"/>
        </w:rPr>
        <w:t>____</w:t>
      </w:r>
      <w:r w:rsidRPr="0AF44F09" w:rsidR="1F7057F3">
        <w:rPr>
          <w:rFonts w:ascii="Arial" w:hAnsi="Arial" w:eastAsia="Arial" w:cs="Arial"/>
          <w:noProof w:val="0"/>
          <w:sz w:val="24"/>
          <w:szCs w:val="24"/>
          <w:lang w:val="pt-BR"/>
        </w:rPr>
        <w:t>Instituição</w:t>
      </w:r>
      <w:r w:rsidRPr="0AF44F09" w:rsidR="12A53F20">
        <w:rPr>
          <w:rFonts w:ascii="Arial" w:hAnsi="Arial" w:eastAsia="Arial" w:cs="Arial"/>
          <w:noProof w:val="0"/>
          <w:sz w:val="24"/>
          <w:szCs w:val="24"/>
          <w:lang w:val="pt-BR"/>
        </w:rPr>
        <w:t>_____________</w:t>
      </w:r>
      <w:r w:rsidRPr="0AF44F09" w:rsidR="12A53F20">
        <w:rPr>
          <w:rFonts w:ascii="Arial" w:hAnsi="Arial" w:eastAsia="Arial" w:cs="Arial"/>
          <w:noProof w:val="0"/>
          <w:sz w:val="24"/>
          <w:szCs w:val="24"/>
          <w:lang w:val="pt-BR"/>
        </w:rPr>
        <w:t>______</w:t>
      </w:r>
    </w:p>
    <w:p w:rsidR="5D6DCDC2" w:rsidP="0AF44F09" w:rsidRDefault="5D6DCDC2" w14:paraId="5095A2D5" w14:textId="5BE8EA3C">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r w:rsidRPr="0AF44F09" w:rsidR="1F7057F3">
        <w:rPr>
          <w:rFonts w:ascii="Arial" w:hAnsi="Arial" w:eastAsia="Arial" w:cs="Arial"/>
          <w:noProof w:val="0"/>
          <w:sz w:val="24"/>
          <w:szCs w:val="24"/>
          <w:lang w:val="pt-BR"/>
        </w:rPr>
        <w:t>Julgamento</w:t>
      </w:r>
      <w:r w:rsidRPr="0AF44F09" w:rsidR="7D98217C">
        <w:rPr>
          <w:rFonts w:ascii="Arial" w:hAnsi="Arial" w:eastAsia="Arial" w:cs="Arial"/>
          <w:noProof w:val="0"/>
          <w:sz w:val="24"/>
          <w:szCs w:val="24"/>
          <w:lang w:val="pt-BR"/>
        </w:rPr>
        <w:t>______________________________________</w:t>
      </w:r>
      <w:r w:rsidRPr="0AF44F09" w:rsidR="1F7057F3">
        <w:rPr>
          <w:rFonts w:ascii="Arial" w:hAnsi="Arial" w:eastAsia="Arial" w:cs="Arial"/>
          <w:noProof w:val="0"/>
          <w:sz w:val="24"/>
          <w:szCs w:val="24"/>
          <w:lang w:val="pt-BR"/>
        </w:rPr>
        <w:t>Assinatura</w:t>
      </w:r>
      <w:r w:rsidRPr="0AF44F09" w:rsidR="10633C98">
        <w:rPr>
          <w:rFonts w:ascii="Arial" w:hAnsi="Arial" w:eastAsia="Arial" w:cs="Arial"/>
          <w:noProof w:val="0"/>
          <w:sz w:val="24"/>
          <w:szCs w:val="24"/>
          <w:lang w:val="pt-BR"/>
        </w:rPr>
        <w:t>___________</w:t>
      </w:r>
    </w:p>
    <w:p w:rsidR="20C7B496" w:rsidP="0AF44F09" w:rsidRDefault="20C7B496" w14:paraId="34886ED4" w14:textId="54E32535">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25EBE03D" w14:textId="772A5FCC">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3C2E522B" w:rsidP="0AF44F09" w:rsidRDefault="3C2E522B" w14:paraId="435DD1F9" w14:textId="378E7FB4">
      <w:pPr>
        <w:pStyle w:val="Normal"/>
        <w:jc w:val="both"/>
        <w:rPr>
          <w:rFonts w:ascii="Arial" w:hAnsi="Arial" w:eastAsia="Arial" w:cs="Arial"/>
          <w:noProof w:val="0"/>
          <w:sz w:val="24"/>
          <w:szCs w:val="24"/>
          <w:lang w:val="pt-BR"/>
        </w:rPr>
      </w:pPr>
      <w:r w:rsidRPr="0AF44F09" w:rsidR="200971DA">
        <w:rPr>
          <w:rFonts w:ascii="Arial" w:hAnsi="Arial" w:eastAsia="Arial" w:cs="Arial"/>
          <w:noProof w:val="0"/>
          <w:sz w:val="24"/>
          <w:szCs w:val="24"/>
          <w:lang w:val="pt-BR"/>
        </w:rPr>
        <w:t>Orientador Prof. Dr.________________</w:t>
      </w:r>
      <w:r w:rsidRPr="0AF44F09" w:rsidR="200971DA">
        <w:rPr>
          <w:rFonts w:ascii="Arial" w:hAnsi="Arial" w:eastAsia="Arial" w:cs="Arial"/>
          <w:noProof w:val="0"/>
          <w:sz w:val="24"/>
          <w:szCs w:val="24"/>
          <w:lang w:val="pt-BR"/>
        </w:rPr>
        <w:t>________Instituição___________________</w:t>
      </w:r>
    </w:p>
    <w:p w:rsidR="3C2E522B" w:rsidP="0AF44F09" w:rsidRDefault="3C2E522B" w14:paraId="1E47A862" w14:textId="314E75F5">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r w:rsidRPr="0AF44F09" w:rsidR="200971DA">
        <w:rPr>
          <w:rFonts w:ascii="Arial" w:hAnsi="Arial" w:eastAsia="Arial" w:cs="Arial"/>
          <w:noProof w:val="0"/>
          <w:sz w:val="24"/>
          <w:szCs w:val="24"/>
          <w:lang w:val="pt-BR"/>
        </w:rPr>
        <w:t>Julgamento______________________________________Assinatura___________</w:t>
      </w:r>
    </w:p>
    <w:p w:rsidR="20C7B496" w:rsidP="0AF44F09" w:rsidRDefault="20C7B496" w14:paraId="0C8B9B7B" w14:textId="664577F1">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35F00C9D" w14:textId="25EF2BA1">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3C2E522B" w:rsidP="0AF44F09" w:rsidRDefault="3C2E522B" w14:paraId="0BC5025E" w14:textId="518FC5BC">
      <w:pPr>
        <w:pStyle w:val="Normal"/>
        <w:jc w:val="both"/>
        <w:rPr>
          <w:rFonts w:ascii="Arial" w:hAnsi="Arial" w:eastAsia="Arial" w:cs="Arial"/>
          <w:noProof w:val="0"/>
          <w:sz w:val="24"/>
          <w:szCs w:val="24"/>
          <w:lang w:val="pt-BR"/>
        </w:rPr>
      </w:pPr>
      <w:r w:rsidRPr="0AF44F09" w:rsidR="200971DA">
        <w:rPr>
          <w:rFonts w:ascii="Arial" w:hAnsi="Arial" w:eastAsia="Arial" w:cs="Arial"/>
          <w:noProof w:val="0"/>
          <w:sz w:val="24"/>
          <w:szCs w:val="24"/>
          <w:lang w:val="pt-BR"/>
        </w:rPr>
        <w:t xml:space="preserve">Orientador Prof. </w:t>
      </w:r>
      <w:r w:rsidRPr="0AF44F09" w:rsidR="200971DA">
        <w:rPr>
          <w:rFonts w:ascii="Arial" w:hAnsi="Arial" w:eastAsia="Arial" w:cs="Arial"/>
          <w:noProof w:val="0"/>
          <w:sz w:val="24"/>
          <w:szCs w:val="24"/>
          <w:lang w:val="pt-BR"/>
        </w:rPr>
        <w:t>Dr</w:t>
      </w:r>
      <w:r w:rsidRPr="0AF44F09" w:rsidR="200971DA">
        <w:rPr>
          <w:rFonts w:ascii="Arial" w:hAnsi="Arial" w:eastAsia="Arial" w:cs="Arial"/>
          <w:noProof w:val="0"/>
          <w:sz w:val="24"/>
          <w:szCs w:val="24"/>
          <w:lang w:val="pt-BR"/>
        </w:rPr>
        <w:t>.______</w:t>
      </w:r>
      <w:r w:rsidRPr="0AF44F09" w:rsidR="67DD3C07">
        <w:rPr>
          <w:rFonts w:ascii="Arial" w:hAnsi="Arial" w:eastAsia="Arial" w:cs="Arial"/>
          <w:noProof w:val="0"/>
          <w:sz w:val="24"/>
          <w:szCs w:val="24"/>
          <w:lang w:val="pt-BR"/>
        </w:rPr>
        <w:t>_</w:t>
      </w:r>
      <w:r w:rsidRPr="0AF44F09" w:rsidR="200971DA">
        <w:rPr>
          <w:rFonts w:ascii="Arial" w:hAnsi="Arial" w:eastAsia="Arial" w:cs="Arial"/>
          <w:noProof w:val="0"/>
          <w:sz w:val="24"/>
          <w:szCs w:val="24"/>
          <w:lang w:val="pt-BR"/>
        </w:rPr>
        <w:t>_________________Instituição___________________</w:t>
      </w:r>
    </w:p>
    <w:p w:rsidR="3C2E522B" w:rsidP="0AF44F09" w:rsidRDefault="3C2E522B" w14:paraId="599AC898" w14:textId="3C692330">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r w:rsidRPr="0AF44F09" w:rsidR="200971DA">
        <w:rPr>
          <w:rFonts w:ascii="Arial" w:hAnsi="Arial" w:eastAsia="Arial" w:cs="Arial"/>
          <w:noProof w:val="0"/>
          <w:sz w:val="24"/>
          <w:szCs w:val="24"/>
          <w:lang w:val="pt-BR"/>
        </w:rPr>
        <w:t>Julgamento______________________________________Assinatura___________</w:t>
      </w:r>
    </w:p>
    <w:p w:rsidR="20C7B496" w:rsidP="0AF44F09" w:rsidRDefault="20C7B496" w14:paraId="33D6FFE0" w14:textId="1614135E">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586BCE19" w14:textId="6CFAD3D5">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3C2E522B" w:rsidP="0AF44F09" w:rsidRDefault="3C2E522B" w14:paraId="0F9B64AC" w14:textId="2A8694F4">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r w:rsidRPr="0AF44F09" w:rsidR="200971DA">
        <w:rPr>
          <w:rFonts w:ascii="Arial" w:hAnsi="Arial" w:eastAsia="Arial" w:cs="Arial"/>
          <w:noProof w:val="0"/>
          <w:sz w:val="24"/>
          <w:szCs w:val="24"/>
          <w:lang w:val="pt-BR"/>
        </w:rPr>
        <w:t>Observação_________________________________________________________</w:t>
      </w:r>
    </w:p>
    <w:p w:rsidR="20C7B496" w:rsidP="0AF44F09" w:rsidRDefault="20C7B496" w14:paraId="07CA958E" w14:textId="4D2B71A1">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r w:rsidRPr="0AF44F09" w:rsidR="200971DA">
        <w:rPr>
          <w:rFonts w:ascii="Arial" w:hAnsi="Arial" w:eastAsia="Arial" w:cs="Arial"/>
          <w:noProof w:val="0"/>
          <w:sz w:val="24"/>
          <w:szCs w:val="24"/>
          <w:lang w:val="pt-BR"/>
        </w:rPr>
        <w:t>___________________________________________________________________</w:t>
      </w:r>
    </w:p>
    <w:p w:rsidR="3C2E522B" w:rsidP="20C7B496" w:rsidRDefault="3C2E522B" w14:paraId="24D7350D" w14:textId="63EBC9B0">
      <w:pPr>
        <w:pStyle w:val="Normal"/>
        <w:suppressLineNumbers w:val="0"/>
        <w:bidi w:val="0"/>
        <w:spacing w:before="0" w:beforeAutospacing="off" w:after="160" w:afterAutospacing="off" w:line="279" w:lineRule="auto"/>
        <w:ind w:left="0" w:right="0"/>
        <w:jc w:val="both"/>
      </w:pPr>
      <w:r w:rsidRPr="0AF44F09" w:rsidR="200971DA">
        <w:rPr>
          <w:rFonts w:ascii="Arial" w:hAnsi="Arial" w:eastAsia="Arial" w:cs="Arial"/>
          <w:noProof w:val="0"/>
          <w:sz w:val="24"/>
          <w:szCs w:val="24"/>
          <w:lang w:val="pt-BR"/>
        </w:rPr>
        <w:t>___________________________________________________________________</w:t>
      </w:r>
    </w:p>
    <w:p w:rsidR="19F09E9F" w:rsidP="0AF44F09" w:rsidRDefault="19F09E9F" w14:paraId="1073CD5A" w14:textId="533D3072">
      <w:pPr>
        <w:pStyle w:val="Normal"/>
        <w:suppressLineNumbers w:val="0"/>
        <w:bidi w:val="0"/>
        <w:spacing w:before="0" w:beforeAutospacing="off" w:after="160" w:afterAutospacing="off" w:line="279" w:lineRule="auto"/>
        <w:ind w:left="0" w:right="0"/>
        <w:jc w:val="both"/>
      </w:pPr>
      <w:r w:rsidRPr="0AF44F09" w:rsidR="19F09E9F">
        <w:rPr>
          <w:rFonts w:ascii="Arial" w:hAnsi="Arial" w:eastAsia="Arial" w:cs="Arial"/>
          <w:noProof w:val="0"/>
          <w:sz w:val="24"/>
          <w:szCs w:val="24"/>
          <w:lang w:val="pt-BR"/>
        </w:rPr>
        <w:t>___________________________________________________________________</w:t>
      </w:r>
    </w:p>
    <w:p w:rsidR="20C7B496" w:rsidP="0AF44F09" w:rsidRDefault="20C7B496" w14:paraId="400EC909" w14:textId="59A94AF9">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4722B8A9" w:rsidP="0AF44F09" w:rsidRDefault="4722B8A9" w14:paraId="6D8E98A2" w14:textId="795DB4B8">
      <w:pPr>
        <w:pStyle w:val="Normal"/>
        <w:suppressLineNumbers w:val="0"/>
        <w:bidi w:val="0"/>
        <w:spacing w:before="0" w:beforeAutospacing="off" w:after="160" w:afterAutospacing="off" w:line="279" w:lineRule="auto"/>
        <w:ind w:left="0" w:right="0"/>
        <w:jc w:val="both"/>
        <w:rPr>
          <w:rFonts w:ascii="Arial" w:hAnsi="Arial" w:eastAsia="Arial" w:cs="Arial"/>
          <w:sz w:val="24"/>
          <w:szCs w:val="24"/>
        </w:rPr>
      </w:pPr>
    </w:p>
    <w:p w:rsidR="20C7B496" w:rsidP="0AF44F09" w:rsidRDefault="20C7B496" w14:paraId="3185E1D4" w14:textId="504CF371">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2C628334" w14:textId="0193F95D">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0447A31C" w14:textId="12ED01B2">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6833DFE8" w14:textId="7A587399">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6DA03645" w14:textId="256C672A">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4722B8A9" w:rsidP="0AF44F09" w:rsidRDefault="4722B8A9" w14:paraId="14C9B1D4" w14:textId="749F5BFC">
      <w:pPr>
        <w:pStyle w:val="Normal"/>
        <w:suppressLineNumbers w:val="0"/>
        <w:bidi w:val="0"/>
        <w:spacing w:before="0" w:beforeAutospacing="off" w:after="160" w:afterAutospacing="off" w:line="279" w:lineRule="auto"/>
        <w:ind w:left="0" w:right="0"/>
        <w:jc w:val="both"/>
        <w:rPr>
          <w:rFonts w:ascii="Arial" w:hAnsi="Arial" w:eastAsia="Arial" w:cs="Arial"/>
          <w:sz w:val="24"/>
          <w:szCs w:val="24"/>
        </w:rPr>
      </w:pPr>
    </w:p>
    <w:p w:rsidR="20C7B496" w:rsidP="0AF44F09" w:rsidRDefault="20C7B496" w14:paraId="5C5D8E69" w14:textId="7395B474">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3FF109F9" w14:textId="1FFD75FA">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630854BF" w14:textId="761AF713">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37E8A26D" w14:textId="3C0BD379">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08879BB8" w14:textId="20BAA805">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24B7B567" w14:textId="79CD0FC1">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6AC6F699" w14:textId="2A2308C6">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05B67821" w14:textId="37F9EF04">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3148AABA" w14:textId="033A4F5D">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101E2BD7" w14:textId="5940F5C5">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4722B8A9" w:rsidP="0AF44F09" w:rsidRDefault="4722B8A9" w14:paraId="7527544B" w14:textId="5D1BD15D">
      <w:pPr>
        <w:bidi w:val="0"/>
        <w:spacing w:before="0" w:beforeAutospacing="off" w:after="0" w:afterAutospacing="off" w:line="360" w:lineRule="auto"/>
        <w:ind w:left="4535"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 xml:space="preserve">Aos meus colegas e autores da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SmartFix</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 xml:space="preserve"> e ao</w:t>
      </w:r>
      <w:r w:rsidRPr="0AF44F09" w:rsidR="1E15496C">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Prof</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 xml:space="preserve"> Vander Ribeiro, pelo espaç</w:t>
      </w:r>
      <w:r w:rsidRPr="0AF44F09" w:rsidR="541B2448">
        <w:rPr>
          <w:rFonts w:ascii="Arial" w:hAnsi="Arial" w:eastAsia="Arial" w:cs="Arial"/>
          <w:b w:val="0"/>
          <w:bCs w:val="0"/>
          <w:i w:val="0"/>
          <w:iCs w:val="0"/>
          <w:caps w:val="0"/>
          <w:smallCaps w:val="0"/>
          <w:noProof w:val="0"/>
          <w:color w:val="000000" w:themeColor="text1" w:themeTint="FF" w:themeShade="FF"/>
          <w:sz w:val="24"/>
          <w:szCs w:val="24"/>
          <w:lang w:val="pt-BR"/>
        </w:rPr>
        <w:t xml:space="preserve">o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de</w:t>
      </w:r>
      <w:r w:rsidRPr="0AF44F09" w:rsidR="733F8EA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crescimento, pelo</w:t>
      </w:r>
      <w:r w:rsidRPr="0AF44F09" w:rsidR="79C906E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aprendizado diário n</w:t>
      </w:r>
      <w:r w:rsidRPr="0AF44F09" w:rsidR="4E8104F3">
        <w:rPr>
          <w:rFonts w:ascii="Arial" w:hAnsi="Arial" w:eastAsia="Arial" w:cs="Arial"/>
          <w:b w:val="0"/>
          <w:bCs w:val="0"/>
          <w:i w:val="0"/>
          <w:iCs w:val="0"/>
          <w:caps w:val="0"/>
          <w:smallCaps w:val="0"/>
          <w:noProof w:val="0"/>
          <w:color w:val="000000" w:themeColor="text1" w:themeTint="FF" w:themeShade="FF"/>
          <w:sz w:val="24"/>
          <w:szCs w:val="24"/>
          <w:lang w:val="pt-BR"/>
        </w:rPr>
        <w:t xml:space="preserve">o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universo de engenharia de softwares e por nos</w:t>
      </w:r>
      <w:r w:rsidRPr="0AF44F09" w:rsidR="4610CA4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mostrarem, na prática, que</w:t>
      </w:r>
      <w:r w:rsidRPr="0AF44F09" w:rsidR="62FEC75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o conhecimento</w:t>
      </w:r>
      <w:r w:rsidRPr="0AF44F09" w:rsidR="5DD1D867">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técnico se</w:t>
      </w:r>
      <w:r w:rsidRPr="0AF44F09" w:rsidR="31D0E26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fortalece quand</w:t>
      </w:r>
      <w:r w:rsidRPr="0AF44F09" w:rsidR="73B3296E">
        <w:rPr>
          <w:rFonts w:ascii="Arial" w:hAnsi="Arial" w:eastAsia="Arial" w:cs="Arial"/>
          <w:b w:val="0"/>
          <w:bCs w:val="0"/>
          <w:i w:val="0"/>
          <w:iCs w:val="0"/>
          <w:caps w:val="0"/>
          <w:smallCaps w:val="0"/>
          <w:noProof w:val="0"/>
          <w:color w:val="000000" w:themeColor="text1" w:themeTint="FF" w:themeShade="FF"/>
          <w:sz w:val="24"/>
          <w:szCs w:val="24"/>
          <w:lang w:val="pt-BR"/>
        </w:rPr>
        <w:t xml:space="preserve">o </w:t>
      </w:r>
      <w:r w:rsidRPr="0AF44F09" w:rsidR="331052C8">
        <w:rPr>
          <w:rFonts w:ascii="Arial" w:hAnsi="Arial" w:eastAsia="Arial" w:cs="Arial"/>
          <w:b w:val="0"/>
          <w:bCs w:val="0"/>
          <w:i w:val="0"/>
          <w:iCs w:val="0"/>
          <w:caps w:val="0"/>
          <w:smallCaps w:val="0"/>
          <w:noProof w:val="0"/>
          <w:color w:val="000000" w:themeColor="text1" w:themeTint="FF" w:themeShade="FF"/>
          <w:sz w:val="24"/>
          <w:szCs w:val="24"/>
          <w:lang w:val="pt-BR"/>
        </w:rPr>
        <w:t>compartilhado em equipe.</w:t>
      </w:r>
    </w:p>
    <w:p w:rsidR="20C7B496" w:rsidP="0AF44F09" w:rsidRDefault="20C7B496" w14:paraId="25EC5DAE" w14:textId="27BC98E6">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6175CB39" w14:textId="2B2B39EA">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4630901C" w14:textId="25BF0C0D">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71E1483B" w14:textId="0E7A6CB2">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0E2D545A" w14:textId="3EA2C1B9">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522EE7D6" w14:textId="22A8EAF3">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0AECED8B" w:rsidP="0AF44F09" w:rsidRDefault="0AECED8B" w14:paraId="70DA305A" w14:textId="795DB4B8">
      <w:pPr>
        <w:pStyle w:val="Normal"/>
        <w:suppressLineNumbers w:val="0"/>
        <w:bidi w:val="0"/>
        <w:spacing w:before="0" w:beforeAutospacing="off" w:after="160" w:afterAutospacing="off" w:line="279" w:lineRule="auto"/>
        <w:ind w:left="0" w:right="0"/>
        <w:jc w:val="both"/>
        <w:rPr>
          <w:rFonts w:ascii="Arial" w:hAnsi="Arial" w:eastAsia="Arial" w:cs="Arial"/>
          <w:sz w:val="24"/>
          <w:szCs w:val="24"/>
        </w:rPr>
      </w:pPr>
    </w:p>
    <w:p w:rsidR="20C7B496" w:rsidP="0AF44F09" w:rsidRDefault="20C7B496" w14:paraId="50B4E702" w14:textId="504CF371">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575387BF" w14:textId="0193F95D">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5689C0DA" w14:textId="12ED01B2">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19EB6718" w14:textId="7A587399">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16CC697F" w14:textId="256C672A">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0AECED8B" w:rsidP="0AF44F09" w:rsidRDefault="0AECED8B" w14:paraId="1237A661" w14:textId="749F5BFC">
      <w:pPr>
        <w:pStyle w:val="Normal"/>
        <w:suppressLineNumbers w:val="0"/>
        <w:bidi w:val="0"/>
        <w:spacing w:before="0" w:beforeAutospacing="off" w:after="160" w:afterAutospacing="off" w:line="279" w:lineRule="auto"/>
        <w:ind w:left="0" w:right="0"/>
        <w:jc w:val="both"/>
        <w:rPr>
          <w:rFonts w:ascii="Arial" w:hAnsi="Arial" w:eastAsia="Arial" w:cs="Arial"/>
          <w:sz w:val="24"/>
          <w:szCs w:val="24"/>
        </w:rPr>
      </w:pPr>
    </w:p>
    <w:p w:rsidR="20C7B496" w:rsidP="0AF44F09" w:rsidRDefault="20C7B496" w14:paraId="726601A1" w14:textId="7395B474">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5C2BCE12" w14:textId="1FFD75FA">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6F4C8EF8" w14:textId="761AF713">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083BEBB9" w14:textId="3C0BD379">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100FBF59" w14:textId="20BAA805">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5DF565B5" w14:textId="79CD0FC1">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59598DB2" w14:textId="2A2308C6">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6FCD187C" w14:textId="37F9EF04">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7E989D79" w14:textId="033A4F5D">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6E0FC83F" w14:textId="5940F5C5">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5B80F82E" w:rsidP="0AF44F09" w:rsidRDefault="5B80F82E" w14:paraId="4F52D61B" w14:textId="4F7EF1A4">
      <w:pPr>
        <w:pStyle w:val="Normal"/>
        <w:suppressLineNumbers w:val="0"/>
        <w:bidi w:val="0"/>
        <w:spacing w:before="0" w:beforeAutospacing="off" w:after="0" w:afterAutospacing="off" w:line="360" w:lineRule="auto"/>
        <w:ind w:left="4535"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0AF44F09" w:rsidR="18E5B73C">
        <w:rPr>
          <w:rFonts w:ascii="Arial" w:hAnsi="Arial" w:eastAsia="Arial" w:cs="Arial"/>
          <w:b w:val="0"/>
          <w:bCs w:val="0"/>
          <w:i w:val="0"/>
          <w:iCs w:val="0"/>
          <w:caps w:val="0"/>
          <w:smallCaps w:val="0"/>
          <w:noProof w:val="0"/>
          <w:color w:val="000000" w:themeColor="text1" w:themeTint="FF" w:themeShade="FF"/>
          <w:sz w:val="24"/>
          <w:szCs w:val="24"/>
          <w:lang w:val="pt-BR"/>
        </w:rPr>
        <w:t>Software de qualidade leva tempo, dedicação e, a capacidade de entender o problema antes de tentar codificá-lo.</w:t>
      </w:r>
    </w:p>
    <w:p w:rsidR="20C7B496" w:rsidP="0AF44F09" w:rsidRDefault="20C7B496" w14:paraId="45115421" w14:textId="5E882BED">
      <w:pPr>
        <w:pStyle w:val="Normal"/>
        <w:suppressLineNumbers w:val="0"/>
        <w:bidi w:val="0"/>
        <w:spacing w:before="0" w:beforeAutospacing="off" w:after="0" w:afterAutospacing="off" w:line="360" w:lineRule="auto"/>
        <w:ind w:left="4535" w:right="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1EC63475" w:rsidP="0AF44F09" w:rsidRDefault="1EC63475" w14:paraId="4A68E192" w14:textId="72ABD743">
      <w:pPr>
        <w:pStyle w:val="Normal"/>
        <w:suppressLineNumbers w:val="0"/>
        <w:bidi w:val="0"/>
        <w:spacing w:before="0" w:beforeAutospacing="off" w:after="0" w:afterAutospacing="off" w:line="360" w:lineRule="auto"/>
        <w:ind w:left="4535" w:right="0"/>
        <w:jc w:val="right"/>
        <w:rPr>
          <w:rFonts w:ascii="Arial" w:hAnsi="Arial" w:eastAsia="Arial" w:cs="Arial"/>
          <w:b w:val="0"/>
          <w:bCs w:val="0"/>
          <w:i w:val="0"/>
          <w:iCs w:val="0"/>
          <w:caps w:val="0"/>
          <w:smallCaps w:val="0"/>
          <w:noProof w:val="0"/>
          <w:color w:val="000000" w:themeColor="text1" w:themeTint="FF" w:themeShade="FF"/>
          <w:sz w:val="24"/>
          <w:szCs w:val="24"/>
          <w:lang w:val="pt-BR"/>
        </w:rPr>
      </w:pPr>
      <w:r w:rsidRPr="0AF44F09" w:rsidR="6298F071">
        <w:rPr>
          <w:rFonts w:ascii="Arial" w:hAnsi="Arial" w:eastAsia="Arial" w:cs="Arial"/>
          <w:b w:val="0"/>
          <w:bCs w:val="0"/>
          <w:i w:val="0"/>
          <w:iCs w:val="0"/>
          <w:caps w:val="0"/>
          <w:smallCaps w:val="0"/>
          <w:noProof w:val="0"/>
          <w:color w:val="000000" w:themeColor="text1" w:themeTint="FF" w:themeShade="FF"/>
          <w:sz w:val="24"/>
          <w:szCs w:val="24"/>
          <w:lang w:val="pt-BR"/>
        </w:rPr>
        <w:t>(</w:t>
      </w:r>
      <w:r w:rsidRPr="0AF44F09" w:rsidR="18E5B73C">
        <w:rPr>
          <w:rFonts w:ascii="Arial" w:hAnsi="Arial" w:eastAsia="Arial" w:cs="Arial"/>
          <w:b w:val="0"/>
          <w:bCs w:val="0"/>
          <w:i w:val="0"/>
          <w:iCs w:val="0"/>
          <w:caps w:val="0"/>
          <w:smallCaps w:val="0"/>
          <w:noProof w:val="0"/>
          <w:color w:val="000000" w:themeColor="text1" w:themeTint="FF" w:themeShade="FF"/>
          <w:sz w:val="24"/>
          <w:szCs w:val="24"/>
          <w:lang w:val="pt-BR"/>
        </w:rPr>
        <w:t>YOURDON, Edward, 1973</w:t>
      </w:r>
      <w:r w:rsidRPr="0AF44F09" w:rsidR="6FBCEB9A">
        <w:rPr>
          <w:rFonts w:ascii="Arial" w:hAnsi="Arial" w:eastAsia="Arial" w:cs="Arial"/>
          <w:b w:val="0"/>
          <w:bCs w:val="0"/>
          <w:i w:val="0"/>
          <w:iCs w:val="0"/>
          <w:caps w:val="0"/>
          <w:smallCaps w:val="0"/>
          <w:noProof w:val="0"/>
          <w:color w:val="000000" w:themeColor="text1" w:themeTint="FF" w:themeShade="FF"/>
          <w:sz w:val="24"/>
          <w:szCs w:val="24"/>
          <w:lang w:val="pt-BR"/>
        </w:rPr>
        <w:t>)</w:t>
      </w:r>
    </w:p>
    <w:p w:rsidR="20C7B496" w:rsidP="0AF44F09" w:rsidRDefault="20C7B496" w14:paraId="03EB0435" w14:textId="2B2B39EA">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298D73DC" w14:textId="25BF0C0D">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745E4D41" w14:textId="0E7A6CB2">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58DA0343" w14:textId="3EA2C1B9">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28642914" w14:textId="0FE7BCCF">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5FBF2520" w14:textId="284C2785">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6109663C" w14:textId="426D3C5A">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302AD39C" w:rsidP="0AF44F09" w:rsidRDefault="302AD39C" w14:paraId="0C055C89" w14:textId="4EDA0317">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1B658E04" w:rsidP="0AF44F09" w:rsidRDefault="1B658E04" w14:paraId="4ACE6166" w14:textId="0973A91B">
      <w:pPr>
        <w:pStyle w:val="Heading3"/>
        <w:keepNext w:val="0"/>
        <w:keepLines w:val="0"/>
        <w:bidi w:val="0"/>
        <w:spacing w:line="360" w:lineRule="auto"/>
        <w:jc w:val="center"/>
        <w:rPr>
          <w:rFonts w:ascii="Arial" w:hAnsi="Arial" w:eastAsia="Arial" w:cs="Arial"/>
          <w:b w:val="1"/>
          <w:bCs w:val="1"/>
          <w:noProof w:val="0"/>
          <w:color w:val="auto"/>
          <w:sz w:val="24"/>
          <w:szCs w:val="24"/>
          <w:lang w:val="pt-BR"/>
        </w:rPr>
      </w:pPr>
      <w:r w:rsidRPr="0AF44F09" w:rsidR="1B658E04">
        <w:rPr>
          <w:rFonts w:ascii="Arial" w:hAnsi="Arial" w:eastAsia="Arial" w:cs="Arial"/>
          <w:b w:val="1"/>
          <w:bCs w:val="1"/>
          <w:noProof w:val="0"/>
          <w:color w:val="auto"/>
          <w:sz w:val="24"/>
          <w:szCs w:val="24"/>
          <w:lang w:val="pt-BR"/>
        </w:rPr>
        <w:t>RESUMO</w:t>
      </w:r>
    </w:p>
    <w:p w:rsidR="0AF44F09" w:rsidP="0AF44F09" w:rsidRDefault="0AF44F09" w14:paraId="3C99770D" w14:textId="0FEB87CB">
      <w:pPr>
        <w:pStyle w:val="Normal"/>
        <w:keepNext w:val="0"/>
        <w:keepLines w:val="0"/>
        <w:bidi w:val="0"/>
        <w:rPr>
          <w:rFonts w:ascii="Arial" w:hAnsi="Arial" w:eastAsia="Arial" w:cs="Arial"/>
          <w:noProof w:val="0"/>
          <w:sz w:val="24"/>
          <w:szCs w:val="24"/>
          <w:lang w:val="pt-BR"/>
        </w:rPr>
      </w:pPr>
    </w:p>
    <w:p w:rsidR="53E4C4FF" w:rsidP="0AF44F09" w:rsidRDefault="53E4C4FF" w14:paraId="345CFB5E" w14:textId="4BBD423F">
      <w:pPr>
        <w:pStyle w:val="Normal"/>
        <w:ind w:firstLine="0"/>
        <w:jc w:val="both"/>
        <w:rPr>
          <w:rFonts w:ascii="Arial" w:hAnsi="Arial" w:eastAsia="Arial" w:cs="Arial"/>
          <w:noProof w:val="0"/>
          <w:sz w:val="24"/>
          <w:szCs w:val="24"/>
          <w:lang w:val="pt-BR"/>
        </w:rPr>
      </w:pPr>
      <w:r w:rsidRPr="0AF44F09" w:rsidR="53E4C4FF">
        <w:rPr>
          <w:rFonts w:ascii="Arial" w:hAnsi="Arial" w:eastAsia="Arial" w:cs="Arial"/>
          <w:noProof w:val="0"/>
          <w:sz w:val="24"/>
          <w:szCs w:val="24"/>
          <w:lang w:val="pt-BR"/>
        </w:rPr>
        <w:t>Arthur Fortunato da Silva, Gabriel Silva Fogaça, Gean da Silva Abreu,</w:t>
      </w:r>
      <w:r w:rsidRPr="0AF44F09" w:rsidR="1DE7CEEB">
        <w:rPr>
          <w:rFonts w:ascii="Arial" w:hAnsi="Arial" w:eastAsia="Arial" w:cs="Arial"/>
          <w:noProof w:val="0"/>
          <w:sz w:val="24"/>
          <w:szCs w:val="24"/>
          <w:lang w:val="pt-BR"/>
        </w:rPr>
        <w:t xml:space="preserve"> Kaio Viana de Araújo Campos,</w:t>
      </w:r>
      <w:r w:rsidRPr="0AF44F09" w:rsidR="53E4C4FF">
        <w:rPr>
          <w:rFonts w:ascii="Arial" w:hAnsi="Arial" w:eastAsia="Arial" w:cs="Arial"/>
          <w:noProof w:val="0"/>
          <w:sz w:val="24"/>
          <w:szCs w:val="24"/>
          <w:lang w:val="pt-BR"/>
        </w:rPr>
        <w:t xml:space="preserve"> Lucas Rafael </w:t>
      </w:r>
      <w:r w:rsidRPr="0AF44F09" w:rsidR="53E4C4FF">
        <w:rPr>
          <w:rFonts w:ascii="Arial" w:hAnsi="Arial" w:eastAsia="Arial" w:cs="Arial"/>
          <w:noProof w:val="0"/>
          <w:sz w:val="24"/>
          <w:szCs w:val="24"/>
          <w:lang w:val="pt-BR"/>
        </w:rPr>
        <w:t>Mohr</w:t>
      </w:r>
      <w:r w:rsidRPr="0AF44F09" w:rsidR="53E4C4FF">
        <w:rPr>
          <w:rFonts w:ascii="Arial" w:hAnsi="Arial" w:eastAsia="Arial" w:cs="Arial"/>
          <w:noProof w:val="0"/>
          <w:sz w:val="24"/>
          <w:szCs w:val="24"/>
          <w:lang w:val="pt-BR"/>
        </w:rPr>
        <w:t xml:space="preserve">, Matheus Amorim dos Santos. </w:t>
      </w:r>
      <w:r w:rsidRPr="0AF44F09" w:rsidR="53E4C4FF">
        <w:rPr>
          <w:rFonts w:ascii="Arial" w:hAnsi="Arial" w:eastAsia="Arial" w:cs="Arial"/>
          <w:b w:val="1"/>
          <w:bCs w:val="1"/>
          <w:noProof w:val="0"/>
          <w:sz w:val="24"/>
          <w:szCs w:val="24"/>
          <w:lang w:val="pt-BR"/>
        </w:rPr>
        <w:t>SMARTFIX</w:t>
      </w:r>
      <w:r w:rsidRPr="0AF44F09" w:rsidR="53E4C4FF">
        <w:rPr>
          <w:rFonts w:ascii="Arial" w:hAnsi="Arial" w:eastAsia="Arial" w:cs="Arial"/>
          <w:b w:val="1"/>
          <w:bCs w:val="1"/>
          <w:noProof w:val="0"/>
          <w:sz w:val="24"/>
          <w:szCs w:val="24"/>
          <w:lang w:val="pt-BR"/>
        </w:rPr>
        <w:t xml:space="preserve">: </w:t>
      </w:r>
      <w:r w:rsidRPr="0AF44F09" w:rsidR="53E4C4FF">
        <w:rPr>
          <w:rFonts w:ascii="Arial" w:hAnsi="Arial" w:eastAsia="Arial" w:cs="Arial"/>
          <w:b w:val="0"/>
          <w:bCs w:val="0"/>
          <w:i w:val="0"/>
          <w:iCs w:val="0"/>
          <w:caps w:val="0"/>
          <w:smallCaps w:val="0"/>
          <w:noProof w:val="0"/>
          <w:color w:val="000000" w:themeColor="text1" w:themeTint="FF" w:themeShade="FF"/>
          <w:sz w:val="24"/>
          <w:szCs w:val="24"/>
          <w:lang w:val="pt-BR"/>
        </w:rPr>
        <w:t xml:space="preserve">Engenharia de Software Aplicada na Criação de um Sistema de Gerenciamento para Manutenção de Dispositivos Móveis e Computadores. Monografia apresentada à </w:t>
      </w:r>
      <w:r w:rsidRPr="0AF44F09" w:rsidR="53E4C4FF">
        <w:rPr>
          <w:rFonts w:ascii="Arial" w:hAnsi="Arial" w:eastAsia="Arial" w:cs="Arial"/>
          <w:noProof w:val="0"/>
          <w:sz w:val="24"/>
          <w:szCs w:val="24"/>
          <w:lang w:val="pt-BR"/>
        </w:rPr>
        <w:t xml:space="preserve">Faculdade de Tecnologia Padre Danilo José de Oliveira </w:t>
      </w:r>
      <w:r w:rsidRPr="0AF44F09" w:rsidR="53E4C4FF">
        <w:rPr>
          <w:rFonts w:ascii="Arial" w:hAnsi="Arial" w:eastAsia="Arial" w:cs="Arial"/>
          <w:noProof w:val="0"/>
          <w:sz w:val="24"/>
          <w:szCs w:val="24"/>
          <w:lang w:val="pt-BR"/>
        </w:rPr>
        <w:t>Ohl</w:t>
      </w:r>
      <w:r w:rsidRPr="0AF44F09" w:rsidR="53E4C4FF">
        <w:rPr>
          <w:rFonts w:ascii="Arial" w:hAnsi="Arial" w:eastAsia="Arial" w:cs="Arial"/>
          <w:noProof w:val="0"/>
          <w:sz w:val="24"/>
          <w:szCs w:val="24"/>
          <w:lang w:val="pt-BR"/>
        </w:rPr>
        <w:t xml:space="preserve"> - Fatec Barueri - para obtenção de nota das matérias AAP II e AAP III</w:t>
      </w:r>
      <w:r w:rsidRPr="0AF44F09" w:rsidR="53E4C4FF">
        <w:rPr>
          <w:rFonts w:ascii="Arial" w:hAnsi="Arial" w:eastAsia="Arial" w:cs="Arial"/>
          <w:noProof w:val="0"/>
          <w:sz w:val="24"/>
          <w:szCs w:val="24"/>
          <w:lang w:val="pt-BR"/>
        </w:rPr>
        <w:t>.</w:t>
      </w:r>
    </w:p>
    <w:p w:rsidR="0AF44F09" w:rsidP="0AF44F09" w:rsidRDefault="0AF44F09" w14:paraId="0B3F9518" w14:textId="075E74F3">
      <w:pPr>
        <w:pStyle w:val="Normal"/>
        <w:keepNext w:val="0"/>
        <w:keepLines w:val="0"/>
        <w:bidi w:val="0"/>
        <w:rPr>
          <w:rFonts w:ascii="Arial" w:hAnsi="Arial" w:eastAsia="Arial" w:cs="Arial"/>
          <w:noProof w:val="0"/>
          <w:sz w:val="24"/>
          <w:szCs w:val="24"/>
          <w:lang w:val="pt-BR"/>
        </w:rPr>
      </w:pPr>
    </w:p>
    <w:p w:rsidR="1B658E04" w:rsidP="0AF44F09" w:rsidRDefault="1B658E04" w14:paraId="623963A0" w14:textId="1F61DD7E">
      <w:pPr>
        <w:keepNext w:val="0"/>
        <w:keepLines w:val="0"/>
        <w:bidi w:val="0"/>
        <w:spacing w:line="360" w:lineRule="auto"/>
        <w:ind w:firstLine="0"/>
        <w:jc w:val="both"/>
        <w:rPr>
          <w:rFonts w:ascii="Arial" w:hAnsi="Arial" w:eastAsia="Arial" w:cs="Arial"/>
          <w:noProof w:val="0"/>
          <w:color w:val="auto"/>
          <w:sz w:val="24"/>
          <w:szCs w:val="24"/>
          <w:lang w:val="pt-BR"/>
        </w:rPr>
      </w:pPr>
      <w:r w:rsidRPr="0AF44F09" w:rsidR="1B658E04">
        <w:rPr>
          <w:rFonts w:ascii="Arial" w:hAnsi="Arial" w:eastAsia="Arial" w:cs="Arial"/>
          <w:noProof w:val="0"/>
          <w:color w:val="auto"/>
          <w:sz w:val="24"/>
          <w:szCs w:val="24"/>
          <w:lang w:val="pt-BR"/>
        </w:rPr>
        <w:t>O presente trabalho descreve a conceção da plataforma SmartFix, um sistema de gestão desenhado para otimizar o setor de manutenção de dispositivos móveis e computadores. O setor de assistência técnica enfrenta desafios estruturais, nomeadamente a falta de transparência na comunicação de custos, prazos e uma elevada informalidade nos processos de atendimento ao cliente. Perante este cenário, o projeto propõe uma solução digital que integra, de forma eficiente, a jornada do utilizador com as necessidades operacionais dos prestadores de serviço. A metodologia adotada baseou-se na Engenharia de Requisitos e no desenvolvimento de protótipos de alta fidelidade, centrados na experiência do utilizador (UX/UI). A solução abrange desde o fluxo de triagem e orçamento detalhado até à gestão administrativa de equipas e indicadores de performance (KPIs). Embora a validação da solução tenha sido realizada a nível concetual e estrutural, sem implementação técnica em ambiente de produção ou testes de campo, a análise heurística e a modelagem detalhada do sistema demonstram que a plataforma SmartFix oferece uma base sólida para a digitalização e profissionalização do serviço. Conclui-se que a proposta apresenta um modelo viável e escalável, capaz de aumentar a confiança do consumidor e a eficiência operacional dos parceiros, servindo como um referencial estratégico para o desenvolvimento futuro de sistemas de gestão no mercado de reparação tecnológica.</w:t>
      </w:r>
    </w:p>
    <w:p w:rsidR="1B658E04" w:rsidP="0AF44F09" w:rsidRDefault="1B658E04" w14:paraId="6E670CBE" w14:textId="0E2B15AB">
      <w:pPr>
        <w:keepNext w:val="0"/>
        <w:keepLines w:val="0"/>
        <w:bidi w:val="0"/>
        <w:spacing w:line="360" w:lineRule="auto"/>
        <w:jc w:val="both"/>
        <w:rPr>
          <w:rFonts w:ascii="Arial" w:hAnsi="Arial" w:eastAsia="Arial" w:cs="Arial"/>
          <w:noProof w:val="0"/>
          <w:color w:val="auto"/>
          <w:sz w:val="24"/>
          <w:szCs w:val="24"/>
          <w:lang w:val="pt-BR"/>
        </w:rPr>
      </w:pPr>
      <w:r w:rsidRPr="0AF44F09" w:rsidR="1B658E04">
        <w:rPr>
          <w:rFonts w:ascii="Arial" w:hAnsi="Arial" w:eastAsia="Arial" w:cs="Arial"/>
          <w:b w:val="1"/>
          <w:bCs w:val="1"/>
          <w:noProof w:val="0"/>
          <w:color w:val="auto"/>
          <w:sz w:val="24"/>
          <w:szCs w:val="24"/>
          <w:lang w:val="pt-BR"/>
        </w:rPr>
        <w:t>Palavras-chave:</w:t>
      </w:r>
      <w:r w:rsidRPr="0AF44F09" w:rsidR="1B658E04">
        <w:rPr>
          <w:rFonts w:ascii="Arial" w:hAnsi="Arial" w:eastAsia="Arial" w:cs="Arial"/>
          <w:noProof w:val="0"/>
          <w:color w:val="auto"/>
          <w:sz w:val="24"/>
          <w:szCs w:val="24"/>
          <w:lang w:val="pt-BR"/>
        </w:rPr>
        <w:t xml:space="preserve"> Engenharia de Software. Experiência do Utilizador (UX). Manutenção Tecnológica. Gestão de Assistência Técnica. Protótipos de Alta Fidelidade.</w:t>
      </w:r>
    </w:p>
    <w:p w:rsidR="0AF44F09" w:rsidP="0AF44F09" w:rsidRDefault="0AF44F09" w14:paraId="1CA3877C" w14:textId="3AA841C8">
      <w:pPr>
        <w:pStyle w:val="Normal"/>
        <w:suppressLineNumbers w:val="0"/>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4595D304" w14:textId="11D73FC4">
      <w:pPr>
        <w:rPr>
          <w:rFonts w:ascii="Arial" w:hAnsi="Arial" w:eastAsia="Arial" w:cs="Arial"/>
          <w:sz w:val="24"/>
          <w:szCs w:val="24"/>
        </w:rPr>
      </w:pPr>
      <w:r w:rsidRPr="0AF44F09">
        <w:rPr>
          <w:rFonts w:ascii="Arial" w:hAnsi="Arial" w:eastAsia="Arial" w:cs="Arial"/>
          <w:sz w:val="24"/>
          <w:szCs w:val="24"/>
        </w:rPr>
        <w:br w:type="page"/>
      </w:r>
    </w:p>
    <w:p w:rsidR="5BDA71CC" w:rsidP="0AF44F09" w:rsidRDefault="5BDA71CC" w14:paraId="7356D7AA" w14:textId="52826A47">
      <w:pPr>
        <w:pStyle w:val="Heading3"/>
        <w:keepNext w:val="0"/>
        <w:keepLines w:val="0"/>
        <w:bidi w:val="0"/>
        <w:spacing w:line="360" w:lineRule="auto"/>
        <w:jc w:val="center"/>
        <w:rPr>
          <w:rFonts w:ascii="Arial" w:hAnsi="Arial" w:eastAsia="Arial" w:cs="Arial"/>
          <w:b w:val="1"/>
          <w:bCs w:val="1"/>
          <w:noProof w:val="0"/>
          <w:color w:val="auto"/>
          <w:sz w:val="24"/>
          <w:szCs w:val="24"/>
          <w:lang w:val="pt-BR"/>
        </w:rPr>
      </w:pPr>
      <w:r w:rsidRPr="0AF44F09" w:rsidR="5BDA71CC">
        <w:rPr>
          <w:rFonts w:ascii="Arial" w:hAnsi="Arial" w:eastAsia="Arial" w:cs="Arial"/>
          <w:b w:val="1"/>
          <w:bCs w:val="1"/>
          <w:noProof w:val="0"/>
          <w:color w:val="auto"/>
          <w:sz w:val="24"/>
          <w:szCs w:val="24"/>
          <w:lang w:val="pt-BR"/>
        </w:rPr>
        <w:t>ABSTRACT</w:t>
      </w:r>
    </w:p>
    <w:p w:rsidR="0AF44F09" w:rsidP="0AF44F09" w:rsidRDefault="0AF44F09" w14:paraId="32E19CC8" w14:textId="2F2E314B">
      <w:pPr>
        <w:pStyle w:val="Normal"/>
        <w:keepNext w:val="0"/>
        <w:keepLines w:val="0"/>
        <w:bidi w:val="0"/>
        <w:rPr>
          <w:rFonts w:ascii="Arial" w:hAnsi="Arial" w:eastAsia="Arial" w:cs="Arial"/>
          <w:noProof w:val="0"/>
          <w:sz w:val="24"/>
          <w:szCs w:val="24"/>
          <w:lang w:val="pt-BR"/>
        </w:rPr>
      </w:pPr>
    </w:p>
    <w:p w:rsidR="65EF17F8" w:rsidP="0AF44F09" w:rsidRDefault="65EF17F8" w14:paraId="4BEBC14E" w14:textId="55A6B6E8">
      <w:pPr>
        <w:pStyle w:val="Normal"/>
        <w:ind w:firstLine="0"/>
        <w:jc w:val="both"/>
        <w:rPr>
          <w:rFonts w:ascii="Arial" w:hAnsi="Arial" w:eastAsia="Arial" w:cs="Arial"/>
          <w:noProof w:val="0"/>
          <w:sz w:val="24"/>
          <w:szCs w:val="24"/>
          <w:lang w:val="pt-BR"/>
        </w:rPr>
      </w:pPr>
      <w:r w:rsidRPr="0AF44F09" w:rsidR="65EF17F8">
        <w:rPr>
          <w:rFonts w:ascii="Arial" w:hAnsi="Arial" w:eastAsia="Arial" w:cs="Arial"/>
          <w:noProof w:val="0"/>
          <w:sz w:val="24"/>
          <w:szCs w:val="24"/>
          <w:lang w:val="pt-BR"/>
        </w:rPr>
        <w:t>Arthur Fortunato da Silva, Gabriel Silva Fogaça, Gean da Silva Abreu,</w:t>
      </w:r>
      <w:r w:rsidRPr="0AF44F09" w:rsidR="4A3B8C79">
        <w:rPr>
          <w:rFonts w:ascii="Arial" w:hAnsi="Arial" w:eastAsia="Arial" w:cs="Arial"/>
          <w:noProof w:val="0"/>
          <w:sz w:val="24"/>
          <w:szCs w:val="24"/>
          <w:lang w:val="pt-BR"/>
        </w:rPr>
        <w:t xml:space="preserve"> Kaio Viana de Araújo Campos,</w:t>
      </w:r>
      <w:r w:rsidRPr="0AF44F09" w:rsidR="65EF17F8">
        <w:rPr>
          <w:rFonts w:ascii="Arial" w:hAnsi="Arial" w:eastAsia="Arial" w:cs="Arial"/>
          <w:noProof w:val="0"/>
          <w:sz w:val="24"/>
          <w:szCs w:val="24"/>
          <w:lang w:val="pt-BR"/>
        </w:rPr>
        <w:t xml:space="preserve"> Lucas Rafael </w:t>
      </w:r>
      <w:r w:rsidRPr="0AF44F09" w:rsidR="65EF17F8">
        <w:rPr>
          <w:rFonts w:ascii="Arial" w:hAnsi="Arial" w:eastAsia="Arial" w:cs="Arial"/>
          <w:noProof w:val="0"/>
          <w:sz w:val="24"/>
          <w:szCs w:val="24"/>
          <w:lang w:val="pt-BR"/>
        </w:rPr>
        <w:t>Mohr</w:t>
      </w:r>
      <w:r w:rsidRPr="0AF44F09" w:rsidR="65EF17F8">
        <w:rPr>
          <w:rFonts w:ascii="Arial" w:hAnsi="Arial" w:eastAsia="Arial" w:cs="Arial"/>
          <w:noProof w:val="0"/>
          <w:sz w:val="24"/>
          <w:szCs w:val="24"/>
          <w:lang w:val="pt-BR"/>
        </w:rPr>
        <w:t xml:space="preserve">, Matheus Amorim dos Santos. </w:t>
      </w:r>
      <w:r w:rsidRPr="0AF44F09" w:rsidR="65EF17F8">
        <w:rPr>
          <w:rFonts w:ascii="Arial" w:hAnsi="Arial" w:eastAsia="Arial" w:cs="Arial"/>
          <w:b w:val="1"/>
          <w:bCs w:val="1"/>
          <w:noProof w:val="0"/>
          <w:sz w:val="24"/>
          <w:szCs w:val="24"/>
          <w:lang w:val="pt-BR"/>
        </w:rPr>
        <w:t>SMARTFIX</w:t>
      </w:r>
      <w:r w:rsidRPr="0AF44F09" w:rsidR="65EF17F8">
        <w:rPr>
          <w:rFonts w:ascii="Arial" w:hAnsi="Arial" w:eastAsia="Arial" w:cs="Arial"/>
          <w:b w:val="1"/>
          <w:bCs w:val="1"/>
          <w:noProof w:val="0"/>
          <w:sz w:val="24"/>
          <w:szCs w:val="24"/>
          <w:lang w:val="pt-BR"/>
        </w:rPr>
        <w:t xml:space="preserve">: </w:t>
      </w:r>
      <w:r w:rsidRPr="0AF44F09" w:rsidR="65EF17F8">
        <w:rPr>
          <w:rFonts w:ascii="Arial" w:hAnsi="Arial" w:eastAsia="Arial" w:cs="Arial"/>
          <w:b w:val="0"/>
          <w:bCs w:val="0"/>
          <w:i w:val="0"/>
          <w:iCs w:val="0"/>
          <w:caps w:val="0"/>
          <w:smallCaps w:val="0"/>
          <w:noProof w:val="0"/>
          <w:color w:val="000000" w:themeColor="text1" w:themeTint="FF" w:themeShade="FF"/>
          <w:sz w:val="24"/>
          <w:szCs w:val="24"/>
          <w:lang w:val="pt-BR"/>
        </w:rPr>
        <w:t xml:space="preserve">Engenharia de Software Aplicada na Criação de um Sistema de Gerenciamento para Manutenção de Dispositivos Móveis e Computadores. Monografia apresentada à </w:t>
      </w:r>
      <w:r w:rsidRPr="0AF44F09" w:rsidR="65EF17F8">
        <w:rPr>
          <w:rFonts w:ascii="Arial" w:hAnsi="Arial" w:eastAsia="Arial" w:cs="Arial"/>
          <w:noProof w:val="0"/>
          <w:sz w:val="24"/>
          <w:szCs w:val="24"/>
          <w:lang w:val="pt-BR"/>
        </w:rPr>
        <w:t xml:space="preserve">Faculdade de Tecnologia Padre Danilo José de Oliveira </w:t>
      </w:r>
      <w:r w:rsidRPr="0AF44F09" w:rsidR="65EF17F8">
        <w:rPr>
          <w:rFonts w:ascii="Arial" w:hAnsi="Arial" w:eastAsia="Arial" w:cs="Arial"/>
          <w:noProof w:val="0"/>
          <w:sz w:val="24"/>
          <w:szCs w:val="24"/>
          <w:lang w:val="pt-BR"/>
        </w:rPr>
        <w:t>Ohl</w:t>
      </w:r>
      <w:r w:rsidRPr="0AF44F09" w:rsidR="65EF17F8">
        <w:rPr>
          <w:rFonts w:ascii="Arial" w:hAnsi="Arial" w:eastAsia="Arial" w:cs="Arial"/>
          <w:noProof w:val="0"/>
          <w:sz w:val="24"/>
          <w:szCs w:val="24"/>
          <w:lang w:val="pt-BR"/>
        </w:rPr>
        <w:t xml:space="preserve"> - Fatec Barueri - para obtenção de nota das matérias AAP II e AAP III</w:t>
      </w:r>
      <w:r w:rsidRPr="0AF44F09" w:rsidR="65EF17F8">
        <w:rPr>
          <w:rFonts w:ascii="Arial" w:hAnsi="Arial" w:eastAsia="Arial" w:cs="Arial"/>
          <w:noProof w:val="0"/>
          <w:sz w:val="24"/>
          <w:szCs w:val="24"/>
          <w:lang w:val="pt-BR"/>
        </w:rPr>
        <w:t>.</w:t>
      </w:r>
    </w:p>
    <w:p w:rsidR="0AF44F09" w:rsidP="0AF44F09" w:rsidRDefault="0AF44F09" w14:paraId="52F98FFC" w14:textId="27A26964">
      <w:pPr>
        <w:pStyle w:val="Normal"/>
        <w:keepNext w:val="0"/>
        <w:keepLines w:val="0"/>
        <w:bidi w:val="0"/>
        <w:rPr>
          <w:rFonts w:ascii="Arial" w:hAnsi="Arial" w:eastAsia="Arial" w:cs="Arial"/>
          <w:noProof w:val="0"/>
          <w:sz w:val="24"/>
          <w:szCs w:val="24"/>
          <w:lang w:val="pt-BR"/>
        </w:rPr>
      </w:pPr>
    </w:p>
    <w:p w:rsidR="5BDA71CC" w:rsidP="0AF44F09" w:rsidRDefault="5BDA71CC" w14:paraId="12FB28CF" w14:textId="347D3FFF">
      <w:pPr>
        <w:keepNext w:val="0"/>
        <w:keepLines w:val="0"/>
        <w:bidi w:val="0"/>
        <w:spacing w:line="360" w:lineRule="auto"/>
        <w:jc w:val="both"/>
        <w:rPr>
          <w:rFonts w:ascii="Arial" w:hAnsi="Arial" w:eastAsia="Arial" w:cs="Arial"/>
          <w:noProof w:val="0"/>
          <w:color w:val="auto"/>
          <w:sz w:val="24"/>
          <w:szCs w:val="24"/>
          <w:lang w:val="pt-BR"/>
        </w:rPr>
      </w:pPr>
      <w:r w:rsidRPr="0AF44F09" w:rsidR="5BDA71CC">
        <w:rPr>
          <w:rFonts w:ascii="Arial" w:hAnsi="Arial" w:eastAsia="Arial" w:cs="Arial"/>
          <w:noProof w:val="0"/>
          <w:color w:val="auto"/>
          <w:sz w:val="24"/>
          <w:szCs w:val="24"/>
          <w:lang w:val="pt-BR"/>
        </w:rPr>
        <w:t>This paper describes the design of the SmartFix platform, a management system developed to optimize the mobile device and computer maintenance sector. The technical support industry faces structural challenges, namely the lack of transparency in cost communication, deadlines, and a high level of informality in customer service processes. Given this scenario, the project proposes a digital solution that efficiently integrates the user journey with the operational needs of service providers. The methodology adopted was based on Requirements Engineering and the development of high-fidelity prototypes, focused on User Experience (UX/UI). The solution covers the entire process, from the triage flow and detailed budgeting to team management and performance indicators (KPIs). Although the validation of the solution was carried out at a conceptual and structural level, without technical implementation in a production environment or field testing, the heuristic analysis and detailed system modeling demonstrate that the SmartFix platform offers a solid foundation for the digitization and professionalization of the service. It is concluded that the proposal presents a viable and scalable model, capable of increasing consumer confidence and the operational efficiency of partners, serving as a strategic reference for the future development of management systems in the technological repair market.</w:t>
      </w:r>
    </w:p>
    <w:p w:rsidR="5BDA71CC" w:rsidP="0AF44F09" w:rsidRDefault="5BDA71CC" w14:paraId="2F3E74F0" w14:textId="004F62F4">
      <w:pPr>
        <w:keepNext w:val="0"/>
        <w:keepLines w:val="0"/>
        <w:bidi w:val="0"/>
        <w:spacing w:line="360" w:lineRule="auto"/>
        <w:jc w:val="both"/>
        <w:rPr>
          <w:rFonts w:ascii="Arial" w:hAnsi="Arial" w:eastAsia="Arial" w:cs="Arial"/>
          <w:noProof w:val="0"/>
          <w:color w:val="auto"/>
          <w:sz w:val="24"/>
          <w:szCs w:val="24"/>
          <w:lang w:val="pt-BR"/>
        </w:rPr>
      </w:pPr>
      <w:r w:rsidRPr="0AF44F09" w:rsidR="5BDA71CC">
        <w:rPr>
          <w:rFonts w:ascii="Arial" w:hAnsi="Arial" w:eastAsia="Arial" w:cs="Arial"/>
          <w:b w:val="1"/>
          <w:bCs w:val="1"/>
          <w:noProof w:val="0"/>
          <w:color w:val="auto"/>
          <w:sz w:val="24"/>
          <w:szCs w:val="24"/>
          <w:lang w:val="pt-BR"/>
        </w:rPr>
        <w:t>Keywords:</w:t>
      </w:r>
      <w:r w:rsidRPr="0AF44F09" w:rsidR="5BDA71CC">
        <w:rPr>
          <w:rFonts w:ascii="Arial" w:hAnsi="Arial" w:eastAsia="Arial" w:cs="Arial"/>
          <w:noProof w:val="0"/>
          <w:color w:val="auto"/>
          <w:sz w:val="24"/>
          <w:szCs w:val="24"/>
          <w:lang w:val="pt-BR"/>
        </w:rPr>
        <w:t xml:space="preserve"> Software Engineering. User Experience (UX). Technological Maintenance. Technical Assistance Management. High-Fidelity Prototypes.</w:t>
      </w:r>
    </w:p>
    <w:p w:rsidR="0AF44F09" w:rsidP="0AF44F09" w:rsidRDefault="0AF44F09" w14:paraId="4417311C" w14:textId="619C45D0">
      <w:pPr>
        <w:keepNext w:val="0"/>
        <w:keepLines w:val="0"/>
        <w:bidi w:val="0"/>
        <w:spacing w:line="360" w:lineRule="auto"/>
        <w:jc w:val="both"/>
        <w:rPr>
          <w:rFonts w:ascii="Arial" w:hAnsi="Arial" w:eastAsia="Arial" w:cs="Arial"/>
          <w:noProof w:val="0"/>
          <w:color w:val="auto"/>
          <w:sz w:val="24"/>
          <w:szCs w:val="24"/>
          <w:lang w:val="pt-BR"/>
        </w:rPr>
      </w:pPr>
    </w:p>
    <w:p w:rsidR="0AF44F09" w:rsidP="0AF44F09" w:rsidRDefault="0AF44F09" w14:paraId="443B132F" w14:textId="06788388">
      <w:pPr>
        <w:pStyle w:val="Heading3"/>
        <w:keepNext w:val="0"/>
        <w:keepLines w:val="0"/>
        <w:bidi w:val="0"/>
        <w:spacing w:line="360" w:lineRule="auto"/>
        <w:jc w:val="center"/>
        <w:rPr>
          <w:rFonts w:ascii="Arial" w:hAnsi="Arial" w:eastAsia="Arial" w:cs="Arial"/>
          <w:b w:val="1"/>
          <w:bCs w:val="1"/>
          <w:noProof w:val="0"/>
          <w:color w:val="auto"/>
          <w:sz w:val="24"/>
          <w:szCs w:val="24"/>
          <w:lang w:val="pt-BR"/>
        </w:rPr>
      </w:pPr>
    </w:p>
    <w:p w:rsidR="0AF44F09" w:rsidP="0AF44F09" w:rsidRDefault="0AF44F09" w14:paraId="54E52BA5" w14:textId="6A8481E1">
      <w:pPr>
        <w:bidi w:val="0"/>
        <w:rPr>
          <w:rFonts w:ascii="Arial" w:hAnsi="Arial" w:eastAsia="Arial" w:cs="Arial"/>
          <w:sz w:val="24"/>
          <w:szCs w:val="24"/>
        </w:rPr>
      </w:pPr>
      <w:r w:rsidRPr="0AF44F09">
        <w:rPr>
          <w:rFonts w:ascii="Arial" w:hAnsi="Arial" w:eastAsia="Arial" w:cs="Arial"/>
          <w:sz w:val="24"/>
          <w:szCs w:val="24"/>
        </w:rPr>
        <w:br w:type="page"/>
      </w:r>
    </w:p>
    <w:p w:rsidR="5BDA71CC" w:rsidP="0AF44F09" w:rsidRDefault="5BDA71CC" w14:paraId="6864CD2D" w14:textId="017C5284">
      <w:pPr>
        <w:pStyle w:val="Heading3"/>
        <w:keepNext w:val="0"/>
        <w:keepLines w:val="0"/>
        <w:bidi w:val="0"/>
        <w:spacing w:line="360" w:lineRule="auto"/>
        <w:jc w:val="center"/>
        <w:rPr>
          <w:rFonts w:ascii="Arial" w:hAnsi="Arial" w:eastAsia="Arial" w:cs="Arial"/>
          <w:b w:val="1"/>
          <w:bCs w:val="1"/>
          <w:noProof w:val="0"/>
          <w:color w:val="auto"/>
          <w:sz w:val="24"/>
          <w:szCs w:val="24"/>
          <w:lang w:val="pt-BR"/>
        </w:rPr>
      </w:pPr>
      <w:r w:rsidRPr="0AF44F09" w:rsidR="5BDA71CC">
        <w:rPr>
          <w:rFonts w:ascii="Arial" w:hAnsi="Arial" w:eastAsia="Arial" w:cs="Arial"/>
          <w:b w:val="1"/>
          <w:bCs w:val="1"/>
          <w:noProof w:val="0"/>
          <w:color w:val="auto"/>
          <w:sz w:val="24"/>
          <w:szCs w:val="24"/>
          <w:lang w:val="pt-BR"/>
        </w:rPr>
        <w:t>RESUMEN</w:t>
      </w:r>
    </w:p>
    <w:p w:rsidR="0AF44F09" w:rsidP="0AF44F09" w:rsidRDefault="0AF44F09" w14:paraId="10A5D8B8" w14:textId="22DF7198">
      <w:pPr>
        <w:pStyle w:val="Normal"/>
        <w:ind w:firstLine="0"/>
        <w:jc w:val="both"/>
        <w:rPr>
          <w:rFonts w:ascii="Arial" w:hAnsi="Arial" w:eastAsia="Arial" w:cs="Arial"/>
          <w:noProof w:val="0"/>
          <w:sz w:val="24"/>
          <w:szCs w:val="24"/>
          <w:lang w:val="pt-BR"/>
        </w:rPr>
      </w:pPr>
    </w:p>
    <w:p w:rsidR="0E786B46" w:rsidP="0AF44F09" w:rsidRDefault="0E786B46" w14:paraId="4560E567" w14:textId="7ABDEDAB">
      <w:pPr>
        <w:pStyle w:val="Normal"/>
        <w:ind w:firstLine="0"/>
        <w:jc w:val="both"/>
        <w:rPr>
          <w:rFonts w:ascii="Arial" w:hAnsi="Arial" w:eastAsia="Arial" w:cs="Arial"/>
          <w:noProof w:val="0"/>
          <w:sz w:val="24"/>
          <w:szCs w:val="24"/>
          <w:lang w:val="pt-BR"/>
        </w:rPr>
      </w:pPr>
      <w:r w:rsidRPr="0AF44F09" w:rsidR="0E786B46">
        <w:rPr>
          <w:rFonts w:ascii="Arial" w:hAnsi="Arial" w:eastAsia="Arial" w:cs="Arial"/>
          <w:noProof w:val="0"/>
          <w:sz w:val="24"/>
          <w:szCs w:val="24"/>
          <w:lang w:val="pt-BR"/>
        </w:rPr>
        <w:t>Arthur Fortunato da Silva, Gabriel Silva Fogaça, Gean da Silva Abreu,</w:t>
      </w:r>
      <w:r w:rsidRPr="0AF44F09" w:rsidR="6BB53DC7">
        <w:rPr>
          <w:rFonts w:ascii="Arial" w:hAnsi="Arial" w:eastAsia="Arial" w:cs="Arial"/>
          <w:noProof w:val="0"/>
          <w:sz w:val="24"/>
          <w:szCs w:val="24"/>
          <w:lang w:val="pt-BR"/>
        </w:rPr>
        <w:t xml:space="preserve"> Kaio Viana de Araújo Campos,</w:t>
      </w:r>
      <w:r w:rsidRPr="0AF44F09" w:rsidR="0E786B46">
        <w:rPr>
          <w:rFonts w:ascii="Arial" w:hAnsi="Arial" w:eastAsia="Arial" w:cs="Arial"/>
          <w:noProof w:val="0"/>
          <w:sz w:val="24"/>
          <w:szCs w:val="24"/>
          <w:lang w:val="pt-BR"/>
        </w:rPr>
        <w:t xml:space="preserve"> Lucas Rafael </w:t>
      </w:r>
      <w:r w:rsidRPr="0AF44F09" w:rsidR="0E786B46">
        <w:rPr>
          <w:rFonts w:ascii="Arial" w:hAnsi="Arial" w:eastAsia="Arial" w:cs="Arial"/>
          <w:noProof w:val="0"/>
          <w:sz w:val="24"/>
          <w:szCs w:val="24"/>
          <w:lang w:val="pt-BR"/>
        </w:rPr>
        <w:t>Mohr</w:t>
      </w:r>
      <w:r w:rsidRPr="0AF44F09" w:rsidR="0E786B46">
        <w:rPr>
          <w:rFonts w:ascii="Arial" w:hAnsi="Arial" w:eastAsia="Arial" w:cs="Arial"/>
          <w:noProof w:val="0"/>
          <w:sz w:val="24"/>
          <w:szCs w:val="24"/>
          <w:lang w:val="pt-BR"/>
        </w:rPr>
        <w:t xml:space="preserve">, Matheus Amorim dos Santos. </w:t>
      </w:r>
      <w:r w:rsidRPr="0AF44F09" w:rsidR="0E786B46">
        <w:rPr>
          <w:rFonts w:ascii="Arial" w:hAnsi="Arial" w:eastAsia="Arial" w:cs="Arial"/>
          <w:b w:val="1"/>
          <w:bCs w:val="1"/>
          <w:noProof w:val="0"/>
          <w:sz w:val="24"/>
          <w:szCs w:val="24"/>
          <w:lang w:val="pt-BR"/>
        </w:rPr>
        <w:t>SMARTFIX</w:t>
      </w:r>
      <w:r w:rsidRPr="0AF44F09" w:rsidR="0E786B46">
        <w:rPr>
          <w:rFonts w:ascii="Arial" w:hAnsi="Arial" w:eastAsia="Arial" w:cs="Arial"/>
          <w:b w:val="1"/>
          <w:bCs w:val="1"/>
          <w:noProof w:val="0"/>
          <w:sz w:val="24"/>
          <w:szCs w:val="24"/>
          <w:lang w:val="pt-BR"/>
        </w:rPr>
        <w:t xml:space="preserve">: </w:t>
      </w:r>
      <w:r w:rsidRPr="0AF44F09" w:rsidR="0E786B46">
        <w:rPr>
          <w:rFonts w:ascii="Arial" w:hAnsi="Arial" w:eastAsia="Arial" w:cs="Arial"/>
          <w:b w:val="0"/>
          <w:bCs w:val="0"/>
          <w:i w:val="0"/>
          <w:iCs w:val="0"/>
          <w:caps w:val="0"/>
          <w:smallCaps w:val="0"/>
          <w:noProof w:val="0"/>
          <w:color w:val="000000" w:themeColor="text1" w:themeTint="FF" w:themeShade="FF"/>
          <w:sz w:val="24"/>
          <w:szCs w:val="24"/>
          <w:lang w:val="pt-BR"/>
        </w:rPr>
        <w:t xml:space="preserve">Engenharia de Software Aplicada na Criação de um Sistema de Gerenciamento para Manutenção de Dispositivos Móveis e Computadores. Monografia apresentada à </w:t>
      </w:r>
      <w:r w:rsidRPr="0AF44F09" w:rsidR="0E786B46">
        <w:rPr>
          <w:rFonts w:ascii="Arial" w:hAnsi="Arial" w:eastAsia="Arial" w:cs="Arial"/>
          <w:noProof w:val="0"/>
          <w:sz w:val="24"/>
          <w:szCs w:val="24"/>
          <w:lang w:val="pt-BR"/>
        </w:rPr>
        <w:t xml:space="preserve">Faculdade de Tecnologia Padre Danilo José de Oliveira </w:t>
      </w:r>
      <w:r w:rsidRPr="0AF44F09" w:rsidR="0E786B46">
        <w:rPr>
          <w:rFonts w:ascii="Arial" w:hAnsi="Arial" w:eastAsia="Arial" w:cs="Arial"/>
          <w:noProof w:val="0"/>
          <w:sz w:val="24"/>
          <w:szCs w:val="24"/>
          <w:lang w:val="pt-BR"/>
        </w:rPr>
        <w:t>Ohl</w:t>
      </w:r>
      <w:r w:rsidRPr="0AF44F09" w:rsidR="0E786B46">
        <w:rPr>
          <w:rFonts w:ascii="Arial" w:hAnsi="Arial" w:eastAsia="Arial" w:cs="Arial"/>
          <w:noProof w:val="0"/>
          <w:sz w:val="24"/>
          <w:szCs w:val="24"/>
          <w:lang w:val="pt-BR"/>
        </w:rPr>
        <w:t xml:space="preserve"> - Fatec Barueri - para obtenção de nota das matérias AAP II e AAP III</w:t>
      </w:r>
      <w:r w:rsidRPr="0AF44F09" w:rsidR="0E786B46">
        <w:rPr>
          <w:rFonts w:ascii="Arial" w:hAnsi="Arial" w:eastAsia="Arial" w:cs="Arial"/>
          <w:noProof w:val="0"/>
          <w:sz w:val="24"/>
          <w:szCs w:val="24"/>
          <w:lang w:val="pt-BR"/>
        </w:rPr>
        <w:t>.</w:t>
      </w:r>
    </w:p>
    <w:p w:rsidR="0AF44F09" w:rsidP="0AF44F09" w:rsidRDefault="0AF44F09" w14:paraId="1D66EADE" w14:textId="5BC90C4A">
      <w:pPr>
        <w:pStyle w:val="Normal"/>
        <w:keepNext w:val="0"/>
        <w:keepLines w:val="0"/>
        <w:bidi w:val="0"/>
        <w:rPr>
          <w:rFonts w:ascii="Arial" w:hAnsi="Arial" w:eastAsia="Arial" w:cs="Arial"/>
          <w:noProof w:val="0"/>
          <w:sz w:val="24"/>
          <w:szCs w:val="24"/>
          <w:lang w:val="pt-BR"/>
        </w:rPr>
      </w:pPr>
    </w:p>
    <w:p w:rsidR="5BDA71CC" w:rsidP="0AF44F09" w:rsidRDefault="5BDA71CC" w14:paraId="4760D9F3" w14:textId="44C37E4B">
      <w:pPr>
        <w:keepNext w:val="0"/>
        <w:keepLines w:val="0"/>
        <w:bidi w:val="0"/>
        <w:spacing w:line="360" w:lineRule="auto"/>
        <w:jc w:val="both"/>
        <w:rPr>
          <w:rFonts w:ascii="Arial" w:hAnsi="Arial" w:eastAsia="Arial" w:cs="Arial"/>
          <w:noProof w:val="0"/>
          <w:color w:val="auto"/>
          <w:sz w:val="24"/>
          <w:szCs w:val="24"/>
          <w:lang w:val="pt-BR"/>
        </w:rPr>
      </w:pPr>
      <w:r w:rsidRPr="0AF44F09" w:rsidR="5BDA71CC">
        <w:rPr>
          <w:rFonts w:ascii="Arial" w:hAnsi="Arial" w:eastAsia="Arial" w:cs="Arial"/>
          <w:noProof w:val="0"/>
          <w:color w:val="auto"/>
          <w:sz w:val="24"/>
          <w:szCs w:val="24"/>
          <w:lang w:val="pt-BR"/>
        </w:rPr>
        <w:t>El presente trabajo describe el diseño de la plataforma SmartFix, un sistema de gestión diseñado para optimizar el sector de mantenimiento de dispositivos móviles y ordenadores. El sector de asistencia técnica enfrenta desafíos estructurales, principalmente la falta de transparencia en la comunicación de costes, plazos y una elevada informalidad en los procesos de atención al cliente. Ante este escenario, el proyecto propone una solución digital que integra, de manera eficiente, la trayectoria del usuario con las necesidades operativas de los prestadores de servicios. La metodología adoptada se basó en la Ingeniería de Requisitos y en el desarrollo de prototipos de alta fidelidad, centrados en la experiencia del usuario (UX/UI). La solución abarca desde el flujo de triaje y presupuesto detallado hasta la gestión administrativa de equipos e indicadores de rendimiento (KPIs). Aunque la validación de la solución se realizó a nivel conceptual y estructural, sin implementación técnica en entorno de producción o pruebas de campo, el análisis heurístico y la modelización detallada del sistema demuestran que la plataforma SmartFix ofrece una base sólida para la digitalización y profesionalización del servicio. Se concluye que la propuesta presenta un modelo viable y escalable, capaz de aumentar la confianza del consumidor y la eficiencia operativa de los socios, sirviendo como un referente estratégico para el desarrollo futuro de sistemas de gestión en el mercado de reparación tecnológica.</w:t>
      </w:r>
    </w:p>
    <w:p w:rsidR="5BDA71CC" w:rsidP="0AF44F09" w:rsidRDefault="5BDA71CC" w14:paraId="1417D523" w14:textId="64C77143">
      <w:pPr>
        <w:keepNext w:val="0"/>
        <w:keepLines w:val="0"/>
        <w:bidi w:val="0"/>
        <w:spacing w:line="360" w:lineRule="auto"/>
        <w:jc w:val="both"/>
        <w:rPr>
          <w:rFonts w:ascii="Arial" w:hAnsi="Arial" w:eastAsia="Arial" w:cs="Arial"/>
          <w:noProof w:val="0"/>
          <w:color w:val="auto"/>
          <w:sz w:val="24"/>
          <w:szCs w:val="24"/>
          <w:lang w:val="pt-BR"/>
        </w:rPr>
      </w:pPr>
      <w:r w:rsidRPr="0AF44F09" w:rsidR="5BDA71CC">
        <w:rPr>
          <w:rFonts w:ascii="Arial" w:hAnsi="Arial" w:eastAsia="Arial" w:cs="Arial"/>
          <w:b w:val="1"/>
          <w:bCs w:val="1"/>
          <w:noProof w:val="0"/>
          <w:color w:val="auto"/>
          <w:sz w:val="24"/>
          <w:szCs w:val="24"/>
          <w:lang w:val="pt-BR"/>
        </w:rPr>
        <w:t>Palabras clave:</w:t>
      </w:r>
      <w:r w:rsidRPr="0AF44F09" w:rsidR="5BDA71CC">
        <w:rPr>
          <w:rFonts w:ascii="Arial" w:hAnsi="Arial" w:eastAsia="Arial" w:cs="Arial"/>
          <w:noProof w:val="0"/>
          <w:color w:val="auto"/>
          <w:sz w:val="24"/>
          <w:szCs w:val="24"/>
          <w:lang w:val="pt-BR"/>
        </w:rPr>
        <w:t xml:space="preserve"> Ingeniería de Software. Experiencia de Usuario (UX). Mantenimiento Tecnológico. Gestión de Asistencia Técnica. Prototipos de Alta Fidelidad.</w:t>
      </w:r>
    </w:p>
    <w:p w:rsidR="0AF44F09" w:rsidP="0AF44F09" w:rsidRDefault="0AF44F09" w14:paraId="56615D53" w14:textId="5D77723A">
      <w:pPr>
        <w:pStyle w:val="Normal"/>
        <w:bidi w:val="0"/>
        <w:spacing w:before="0" w:beforeAutospacing="off" w:after="160" w:afterAutospacing="off" w:line="279" w:lineRule="auto"/>
        <w:ind w:left="0" w:right="0"/>
        <w:jc w:val="both"/>
        <w:rPr>
          <w:rFonts w:ascii="Arial" w:hAnsi="Arial" w:eastAsia="Arial" w:cs="Arial"/>
          <w:noProof w:val="0"/>
          <w:sz w:val="24"/>
          <w:szCs w:val="24"/>
          <w:lang w:val="pt-BR"/>
        </w:rPr>
      </w:pPr>
    </w:p>
    <w:p w:rsidR="20C7B496" w:rsidP="0AF44F09" w:rsidRDefault="20C7B496" w14:paraId="28FD207D" w14:textId="4FEB7BFF">
      <w:pPr>
        <w:rPr>
          <w:rFonts w:ascii="Arial" w:hAnsi="Arial" w:eastAsia="Arial" w:cs="Arial"/>
          <w:sz w:val="24"/>
          <w:szCs w:val="24"/>
        </w:rPr>
      </w:pPr>
      <w:r w:rsidRPr="0AF44F09">
        <w:rPr>
          <w:rFonts w:ascii="Arial" w:hAnsi="Arial" w:eastAsia="Arial" w:cs="Arial"/>
          <w:sz w:val="24"/>
          <w:szCs w:val="24"/>
        </w:rPr>
        <w:br w:type="page"/>
      </w:r>
    </w:p>
    <w:p w:rsidR="62616ABC" w:rsidP="0AF44F09" w:rsidRDefault="62616ABC" w14:paraId="2BEA3A66" w14:textId="2657D485">
      <w:pPr>
        <w:pStyle w:val="Normal"/>
        <w:spacing w:before="0" w:beforeAutospacing="off" w:after="160" w:afterAutospacing="off" w:line="279" w:lineRule="auto"/>
        <w:ind w:left="0" w:right="0"/>
        <w:jc w:val="center"/>
      </w:pPr>
      <w:r w:rsidRPr="0AF44F09" w:rsidR="62616ABC">
        <w:rPr>
          <w:rFonts w:ascii="Arial" w:hAnsi="Arial" w:eastAsia="Arial" w:cs="Arial"/>
          <w:b w:val="1"/>
          <w:bCs w:val="1"/>
          <w:noProof w:val="0"/>
          <w:sz w:val="24"/>
          <w:szCs w:val="24"/>
          <w:lang w:val="pt-BR"/>
        </w:rPr>
        <w:t>SUMÁRIO</w:t>
      </w:r>
    </w:p>
    <w:p w:rsidR="5749D044" w:rsidP="0AF44F09" w:rsidRDefault="5749D044" w14:paraId="2B078BB7" w14:textId="431B431F">
      <w:pPr>
        <w:pStyle w:val="Normal"/>
        <w:bidi w:val="0"/>
        <w:spacing w:before="0" w:beforeAutospacing="off" w:after="160" w:afterAutospacing="off" w:line="279" w:lineRule="auto"/>
        <w:ind w:left="0" w:right="0"/>
        <w:jc w:val="center"/>
      </w:pPr>
      <w:r w:rsidRPr="0AF44F09" w:rsidR="5749D044">
        <w:rPr>
          <w:rFonts w:ascii="Arial" w:hAnsi="Arial" w:eastAsia="Arial" w:cs="Arial"/>
        </w:rPr>
        <w:t xml:space="preserve"> </w:t>
      </w:r>
    </w:p>
    <w:p w:rsidR="5749D044" w:rsidP="0AF44F09" w:rsidRDefault="5749D044" w14:paraId="237B133E" w14:textId="7BADC9D8">
      <w:pPr>
        <w:pStyle w:val="Normal"/>
      </w:pPr>
      <w:r w:rsidRPr="0AF44F09" w:rsidR="5749D044">
        <w:rPr>
          <w:rFonts w:ascii="Arial" w:hAnsi="Arial" w:eastAsia="Arial" w:cs="Arial"/>
        </w:rPr>
        <w:t>INTRODUÇÃO .........................</w:t>
      </w:r>
      <w:r w:rsidRPr="0AF44F09" w:rsidR="50C72866">
        <w:rPr>
          <w:rFonts w:ascii="Arial" w:hAnsi="Arial" w:eastAsia="Arial" w:cs="Arial"/>
        </w:rPr>
        <w:t>............................</w:t>
      </w:r>
      <w:r w:rsidRPr="0AF44F09" w:rsidR="5749D044">
        <w:rPr>
          <w:rFonts w:ascii="Arial" w:hAnsi="Arial" w:eastAsia="Arial" w:cs="Arial"/>
        </w:rPr>
        <w:t>.................................................... 01</w:t>
      </w:r>
    </w:p>
    <w:p w:rsidR="5749D044" w:rsidP="0AF44F09" w:rsidRDefault="5749D044" w14:paraId="37C22FB8" w14:textId="70D9BE67">
      <w:pPr>
        <w:pStyle w:val="Normal"/>
      </w:pPr>
      <w:r w:rsidRPr="0AF44F09" w:rsidR="5749D044">
        <w:rPr>
          <w:rFonts w:ascii="Arial" w:hAnsi="Arial" w:eastAsia="Arial" w:cs="Arial"/>
        </w:rPr>
        <w:t>1 O CENÁRIO DAS ASSISTÊNCIAS TÉCNICAS E A GESTÃO OPERACIONAL</w:t>
      </w:r>
      <w:r w:rsidRPr="0AF44F09" w:rsidR="0F7E1B69">
        <w:rPr>
          <w:rFonts w:ascii="Arial" w:hAnsi="Arial" w:eastAsia="Arial" w:cs="Arial"/>
        </w:rPr>
        <w:t xml:space="preserve"> </w:t>
      </w:r>
      <w:r w:rsidRPr="0AF44F09" w:rsidR="5749D044">
        <w:rPr>
          <w:rFonts w:ascii="Arial" w:hAnsi="Arial" w:eastAsia="Arial" w:cs="Arial"/>
        </w:rPr>
        <w:t>.. 02</w:t>
      </w:r>
    </w:p>
    <w:p w:rsidR="5749D044" w:rsidP="0AF44F09" w:rsidRDefault="5749D044" w14:paraId="62D3C4BB" w14:textId="06B447D0">
      <w:pPr>
        <w:pStyle w:val="Normal"/>
      </w:pPr>
      <w:r w:rsidRPr="0AF44F09" w:rsidR="5749D044">
        <w:rPr>
          <w:rFonts w:ascii="Arial" w:hAnsi="Arial" w:eastAsia="Arial" w:cs="Arial"/>
        </w:rPr>
        <w:t xml:space="preserve">   1.1 Desafios da Gestão em Assistências Técnicas .....</w:t>
      </w:r>
      <w:r w:rsidRPr="0AF44F09" w:rsidR="448F3D32">
        <w:rPr>
          <w:rFonts w:ascii="Arial" w:hAnsi="Arial" w:eastAsia="Arial" w:cs="Arial"/>
        </w:rPr>
        <w:t>.....................</w:t>
      </w:r>
      <w:r w:rsidRPr="0AF44F09" w:rsidR="5749D044">
        <w:rPr>
          <w:rFonts w:ascii="Arial" w:hAnsi="Arial" w:eastAsia="Arial" w:cs="Arial"/>
        </w:rPr>
        <w:t>..................... 03</w:t>
      </w:r>
    </w:p>
    <w:p w:rsidR="5749D044" w:rsidP="0AF44F09" w:rsidRDefault="5749D044" w14:paraId="10EC99D8" w14:textId="3A56D8FB">
      <w:pPr>
        <w:pStyle w:val="Normal"/>
      </w:pPr>
      <w:r w:rsidRPr="0AF44F09" w:rsidR="5749D044">
        <w:rPr>
          <w:rFonts w:ascii="Arial" w:hAnsi="Arial" w:eastAsia="Arial" w:cs="Arial"/>
        </w:rPr>
        <w:t xml:space="preserve">   1.2 A Importância da Tecnologia na Gestão de Serviços ..........</w:t>
      </w:r>
      <w:r w:rsidRPr="0AF44F09" w:rsidR="42E14AD6">
        <w:rPr>
          <w:rFonts w:ascii="Arial" w:hAnsi="Arial" w:eastAsia="Arial" w:cs="Arial"/>
        </w:rPr>
        <w:t>..................</w:t>
      </w:r>
      <w:r w:rsidRPr="0AF44F09" w:rsidR="5749D044">
        <w:rPr>
          <w:rFonts w:ascii="Arial" w:hAnsi="Arial" w:eastAsia="Arial" w:cs="Arial"/>
        </w:rPr>
        <w:t>......... 04</w:t>
      </w:r>
    </w:p>
    <w:p w:rsidR="5749D044" w:rsidP="0AF44F09" w:rsidRDefault="5749D044" w14:paraId="541E5039" w14:textId="3BB981DA">
      <w:pPr>
        <w:pStyle w:val="Normal"/>
      </w:pPr>
      <w:r w:rsidRPr="0AF44F09" w:rsidR="5749D044">
        <w:rPr>
          <w:rFonts w:ascii="Arial" w:hAnsi="Arial" w:eastAsia="Arial" w:cs="Arial"/>
        </w:rPr>
        <w:t xml:space="preserve">      1.2.1 O Diferencial Estratégico ...............................</w:t>
      </w:r>
      <w:r w:rsidRPr="0AF44F09" w:rsidR="5DFD591A">
        <w:rPr>
          <w:rFonts w:ascii="Arial" w:hAnsi="Arial" w:eastAsia="Arial" w:cs="Arial"/>
        </w:rPr>
        <w:t>....................................</w:t>
      </w:r>
      <w:r w:rsidRPr="0AF44F09" w:rsidR="5749D044">
        <w:rPr>
          <w:rFonts w:ascii="Arial" w:hAnsi="Arial" w:eastAsia="Arial" w:cs="Arial"/>
        </w:rPr>
        <w:t>........ 05</w:t>
      </w:r>
    </w:p>
    <w:p w:rsidR="5749D044" w:rsidP="0AF44F09" w:rsidRDefault="5749D044" w14:paraId="3C70AB92" w14:textId="408F1E53">
      <w:pPr>
        <w:pStyle w:val="Normal"/>
      </w:pPr>
      <w:r w:rsidRPr="0AF44F09" w:rsidR="5749D044">
        <w:rPr>
          <w:rFonts w:ascii="Arial" w:hAnsi="Arial" w:eastAsia="Arial" w:cs="Arial"/>
        </w:rPr>
        <w:t>2 APRESENTAÇÃO DO SISTEMA SMARTFIX .....................................</w:t>
      </w:r>
      <w:r w:rsidRPr="0AF44F09" w:rsidR="63A5470E">
        <w:rPr>
          <w:rFonts w:ascii="Arial" w:hAnsi="Arial" w:eastAsia="Arial" w:cs="Arial"/>
        </w:rPr>
        <w:t>..............</w:t>
      </w:r>
      <w:r w:rsidRPr="0AF44F09" w:rsidR="5749D044">
        <w:rPr>
          <w:rFonts w:ascii="Arial" w:hAnsi="Arial" w:eastAsia="Arial" w:cs="Arial"/>
        </w:rPr>
        <w:t>.... 06</w:t>
      </w:r>
    </w:p>
    <w:p w:rsidR="5749D044" w:rsidP="0AF44F09" w:rsidRDefault="5749D044" w14:paraId="1D7E7ED3" w14:textId="36DF165C">
      <w:pPr>
        <w:pStyle w:val="Normal"/>
      </w:pPr>
      <w:r w:rsidRPr="0AF44F09" w:rsidR="5749D044">
        <w:rPr>
          <w:rFonts w:ascii="Arial" w:hAnsi="Arial" w:eastAsia="Arial" w:cs="Arial"/>
        </w:rPr>
        <w:t xml:space="preserve">   2.1 Objetivo do Sistema .....................................</w:t>
      </w:r>
      <w:r w:rsidRPr="0AF44F09" w:rsidR="1FF669DF">
        <w:rPr>
          <w:rFonts w:ascii="Arial" w:hAnsi="Arial" w:eastAsia="Arial" w:cs="Arial"/>
        </w:rPr>
        <w:t>......................................</w:t>
      </w:r>
      <w:r w:rsidRPr="0AF44F09" w:rsidR="5749D044">
        <w:rPr>
          <w:rFonts w:ascii="Arial" w:hAnsi="Arial" w:eastAsia="Arial" w:cs="Arial"/>
        </w:rPr>
        <w:t>............. 07</w:t>
      </w:r>
    </w:p>
    <w:p w:rsidR="5749D044" w:rsidP="0AF44F09" w:rsidRDefault="5749D044" w14:paraId="13F13119" w14:textId="56143DE7">
      <w:pPr>
        <w:pStyle w:val="Normal"/>
      </w:pPr>
      <w:r w:rsidRPr="0AF44F09" w:rsidR="5749D044">
        <w:rPr>
          <w:rFonts w:ascii="Arial" w:hAnsi="Arial" w:eastAsia="Arial" w:cs="Arial"/>
        </w:rPr>
        <w:t xml:space="preserve">   2.2 Funcionalidades do Sistema .....................</w:t>
      </w:r>
      <w:r w:rsidRPr="0AF44F09" w:rsidR="08C6E439">
        <w:rPr>
          <w:rFonts w:ascii="Arial" w:hAnsi="Arial" w:eastAsia="Arial" w:cs="Arial"/>
        </w:rPr>
        <w:t>................................</w:t>
      </w:r>
      <w:r w:rsidRPr="0AF44F09" w:rsidR="5749D044">
        <w:rPr>
          <w:rFonts w:ascii="Arial" w:hAnsi="Arial" w:eastAsia="Arial" w:cs="Arial"/>
        </w:rPr>
        <w:t>...................... 08</w:t>
      </w:r>
    </w:p>
    <w:p w:rsidR="5749D044" w:rsidP="0AF44F09" w:rsidRDefault="5749D044" w14:paraId="40512E1E" w14:textId="0E2ABB30">
      <w:pPr>
        <w:pStyle w:val="Normal"/>
      </w:pPr>
      <w:r w:rsidRPr="0AF44F09" w:rsidR="5749D044">
        <w:rPr>
          <w:rFonts w:ascii="Arial" w:hAnsi="Arial" w:eastAsia="Arial" w:cs="Arial"/>
        </w:rPr>
        <w:t xml:space="preserve">   2.3 Modelagem do Sistema ...........................</w:t>
      </w:r>
      <w:r w:rsidRPr="0AF44F09" w:rsidR="0EEB32A7">
        <w:rPr>
          <w:rFonts w:ascii="Arial" w:hAnsi="Arial" w:eastAsia="Arial" w:cs="Arial"/>
        </w:rPr>
        <w:t>..................................</w:t>
      </w:r>
      <w:r w:rsidRPr="0AF44F09" w:rsidR="5749D044">
        <w:rPr>
          <w:rFonts w:ascii="Arial" w:hAnsi="Arial" w:eastAsia="Arial" w:cs="Arial"/>
        </w:rPr>
        <w:t>...................... 09</w:t>
      </w:r>
    </w:p>
    <w:p w:rsidR="5749D044" w:rsidP="0AF44F09" w:rsidRDefault="5749D044" w14:paraId="284951FF" w14:textId="50CCFEBD">
      <w:pPr>
        <w:pStyle w:val="Normal"/>
      </w:pPr>
      <w:r w:rsidRPr="0AF44F09" w:rsidR="5749D044">
        <w:rPr>
          <w:rFonts w:ascii="Arial" w:hAnsi="Arial" w:eastAsia="Arial" w:cs="Arial"/>
        </w:rPr>
        <w:t xml:space="preserve">   2.4 Casos de Uso ................................</w:t>
      </w:r>
      <w:r w:rsidRPr="0AF44F09" w:rsidR="426E1D6A">
        <w:rPr>
          <w:rFonts w:ascii="Arial" w:hAnsi="Arial" w:eastAsia="Arial" w:cs="Arial"/>
        </w:rPr>
        <w:t>..........................................</w:t>
      </w:r>
      <w:r w:rsidRPr="0AF44F09" w:rsidR="5749D044">
        <w:rPr>
          <w:rFonts w:ascii="Arial" w:hAnsi="Arial" w:eastAsia="Arial" w:cs="Arial"/>
        </w:rPr>
        <w:t>........................ 10</w:t>
      </w:r>
    </w:p>
    <w:p w:rsidR="5749D044" w:rsidP="0AF44F09" w:rsidRDefault="5749D044" w14:paraId="09094C9D" w14:textId="16A017B1">
      <w:pPr>
        <w:pStyle w:val="Normal"/>
      </w:pPr>
      <w:r w:rsidRPr="0AF44F09" w:rsidR="5749D044">
        <w:rPr>
          <w:rFonts w:ascii="Arial" w:hAnsi="Arial" w:eastAsia="Arial" w:cs="Arial"/>
        </w:rPr>
        <w:t xml:space="preserve">   2.5 Requisitos do Sistema ......................</w:t>
      </w:r>
      <w:r w:rsidRPr="0AF44F09" w:rsidR="113D9E7A">
        <w:rPr>
          <w:rFonts w:ascii="Arial" w:hAnsi="Arial" w:eastAsia="Arial" w:cs="Arial"/>
        </w:rPr>
        <w:t>......................................</w:t>
      </w:r>
      <w:r w:rsidRPr="0AF44F09" w:rsidR="5749D044">
        <w:rPr>
          <w:rFonts w:ascii="Arial" w:hAnsi="Arial" w:eastAsia="Arial" w:cs="Arial"/>
        </w:rPr>
        <w:t>......................... 11</w:t>
      </w:r>
    </w:p>
    <w:p w:rsidR="5749D044" w:rsidP="0AF44F09" w:rsidRDefault="5749D044" w14:paraId="393A3176" w14:textId="3EFB662F">
      <w:pPr>
        <w:pStyle w:val="Normal"/>
      </w:pPr>
      <w:r w:rsidRPr="0AF44F09" w:rsidR="5749D044">
        <w:rPr>
          <w:rFonts w:ascii="Arial" w:hAnsi="Arial" w:eastAsia="Arial" w:cs="Arial"/>
        </w:rPr>
        <w:t xml:space="preserve">      2.5.1 Requisitos Funcionais (RF) .............</w:t>
      </w:r>
      <w:r w:rsidRPr="0AF44F09" w:rsidR="423BFE56">
        <w:rPr>
          <w:rFonts w:ascii="Arial" w:hAnsi="Arial" w:eastAsia="Arial" w:cs="Arial"/>
        </w:rPr>
        <w:t>..................................</w:t>
      </w:r>
      <w:r w:rsidRPr="0AF44F09" w:rsidR="5749D044">
        <w:rPr>
          <w:rFonts w:ascii="Arial" w:hAnsi="Arial" w:eastAsia="Arial" w:cs="Arial"/>
        </w:rPr>
        <w:t>........................ 11</w:t>
      </w:r>
    </w:p>
    <w:p w:rsidR="5749D044" w:rsidP="0AF44F09" w:rsidRDefault="5749D044" w14:paraId="514F8357" w14:textId="3B2072F1">
      <w:pPr>
        <w:pStyle w:val="Normal"/>
      </w:pPr>
      <w:r w:rsidRPr="0AF44F09" w:rsidR="5749D044">
        <w:rPr>
          <w:rFonts w:ascii="Arial" w:hAnsi="Arial" w:eastAsia="Arial" w:cs="Arial"/>
        </w:rPr>
        <w:t xml:space="preserve">      2.5.2 Requisitos Não Funcionais (RNF) ...........</w:t>
      </w:r>
      <w:r w:rsidRPr="0AF44F09" w:rsidR="15D2141B">
        <w:rPr>
          <w:rFonts w:ascii="Arial" w:hAnsi="Arial" w:eastAsia="Arial" w:cs="Arial"/>
        </w:rPr>
        <w:t>.............................</w:t>
      </w:r>
      <w:r w:rsidRPr="0AF44F09" w:rsidR="5749D044">
        <w:rPr>
          <w:rFonts w:ascii="Arial" w:hAnsi="Arial" w:eastAsia="Arial" w:cs="Arial"/>
        </w:rPr>
        <w:t>..................... 13</w:t>
      </w:r>
    </w:p>
    <w:p w:rsidR="5749D044" w:rsidP="0AF44F09" w:rsidRDefault="5749D044" w14:paraId="35D0DCA0" w14:textId="2F54E495">
      <w:pPr>
        <w:pStyle w:val="Normal"/>
      </w:pPr>
      <w:r w:rsidRPr="0AF44F09" w:rsidR="5749D044">
        <w:rPr>
          <w:rFonts w:ascii="Arial" w:hAnsi="Arial" w:eastAsia="Arial" w:cs="Arial"/>
        </w:rPr>
        <w:t xml:space="preserve">   2.6 Diagrama</w:t>
      </w:r>
      <w:r w:rsidRPr="0AF44F09" w:rsidR="10393F21">
        <w:rPr>
          <w:rFonts w:ascii="Arial" w:hAnsi="Arial" w:eastAsia="Arial" w:cs="Arial"/>
        </w:rPr>
        <w:t>s UML</w:t>
      </w:r>
      <w:r w:rsidRPr="0AF44F09" w:rsidR="5749D044">
        <w:rPr>
          <w:rFonts w:ascii="Arial" w:hAnsi="Arial" w:eastAsia="Arial" w:cs="Arial"/>
        </w:rPr>
        <w:t xml:space="preserve"> ................</w:t>
      </w:r>
      <w:r w:rsidRPr="0AF44F09" w:rsidR="62078F88">
        <w:rPr>
          <w:rFonts w:ascii="Arial" w:hAnsi="Arial" w:eastAsia="Arial" w:cs="Arial"/>
        </w:rPr>
        <w:t>...............</w:t>
      </w:r>
      <w:r w:rsidRPr="0AF44F09" w:rsidR="10C71D7C">
        <w:rPr>
          <w:rFonts w:ascii="Arial" w:hAnsi="Arial" w:eastAsia="Arial" w:cs="Arial"/>
        </w:rPr>
        <w:t>.........</w:t>
      </w:r>
      <w:r w:rsidRPr="0AF44F09" w:rsidR="62078F88">
        <w:rPr>
          <w:rFonts w:ascii="Arial" w:hAnsi="Arial" w:eastAsia="Arial" w:cs="Arial"/>
        </w:rPr>
        <w:t>.......................</w:t>
      </w:r>
      <w:r w:rsidRPr="0AF44F09" w:rsidR="5749D044">
        <w:rPr>
          <w:rFonts w:ascii="Arial" w:hAnsi="Arial" w:eastAsia="Arial" w:cs="Arial"/>
        </w:rPr>
        <w:t>................................ 15</w:t>
      </w:r>
    </w:p>
    <w:p w:rsidR="5749D044" w:rsidP="0AF44F09" w:rsidRDefault="5749D044" w14:paraId="62B7E6C5" w14:textId="2D2A0375">
      <w:pPr>
        <w:pStyle w:val="Normal"/>
      </w:pPr>
      <w:r w:rsidRPr="0AF44F09" w:rsidR="5749D044">
        <w:rPr>
          <w:rFonts w:ascii="Arial" w:hAnsi="Arial" w:eastAsia="Arial" w:cs="Arial"/>
        </w:rPr>
        <w:t xml:space="preserve">   2.7 Diagrama Entidade-Relacionamento (DER) .........</w:t>
      </w:r>
      <w:r w:rsidRPr="0AF44F09" w:rsidR="33DABD98">
        <w:rPr>
          <w:rFonts w:ascii="Arial" w:hAnsi="Arial" w:eastAsia="Arial" w:cs="Arial"/>
        </w:rPr>
        <w:t>.......................</w:t>
      </w:r>
      <w:r w:rsidRPr="0AF44F09" w:rsidR="5749D044">
        <w:rPr>
          <w:rFonts w:ascii="Arial" w:hAnsi="Arial" w:eastAsia="Arial" w:cs="Arial"/>
        </w:rPr>
        <w:t>.................... 18</w:t>
      </w:r>
    </w:p>
    <w:p w:rsidR="5749D044" w:rsidP="0AF44F09" w:rsidRDefault="5749D044" w14:paraId="3D84A798" w14:textId="1EDB5FB5">
      <w:pPr>
        <w:pStyle w:val="Normal"/>
      </w:pPr>
      <w:r w:rsidRPr="0AF44F09" w:rsidR="5749D044">
        <w:rPr>
          <w:rFonts w:ascii="Arial" w:hAnsi="Arial" w:eastAsia="Arial" w:cs="Arial"/>
        </w:rPr>
        <w:t xml:space="preserve">   2.8 Protótipos das Telas ............</w:t>
      </w:r>
      <w:r w:rsidRPr="0AF44F09" w:rsidR="68C2401C">
        <w:rPr>
          <w:rFonts w:ascii="Arial" w:hAnsi="Arial" w:eastAsia="Arial" w:cs="Arial"/>
        </w:rPr>
        <w:t>.........................................</w:t>
      </w:r>
      <w:r w:rsidRPr="0AF44F09" w:rsidR="5749D044">
        <w:rPr>
          <w:rFonts w:ascii="Arial" w:hAnsi="Arial" w:eastAsia="Arial" w:cs="Arial"/>
        </w:rPr>
        <w:t>................................... 21</w:t>
      </w:r>
    </w:p>
    <w:p w:rsidR="5749D044" w:rsidP="0AF44F09" w:rsidRDefault="5749D044" w14:paraId="6DA52E12" w14:textId="1583A9B1">
      <w:pPr>
        <w:pStyle w:val="Normal"/>
      </w:pPr>
      <w:r w:rsidRPr="0AF44F09" w:rsidR="5749D044">
        <w:rPr>
          <w:rFonts w:ascii="Arial" w:hAnsi="Arial" w:eastAsia="Arial" w:cs="Arial"/>
        </w:rPr>
        <w:t>3 CONCLUSÃO ...............................................</w:t>
      </w:r>
      <w:r w:rsidRPr="0AF44F09" w:rsidR="0FDD51CE">
        <w:rPr>
          <w:rFonts w:ascii="Arial" w:hAnsi="Arial" w:eastAsia="Arial" w:cs="Arial"/>
        </w:rPr>
        <w:t>........................................</w:t>
      </w:r>
      <w:r w:rsidRPr="0AF44F09" w:rsidR="5749D044">
        <w:rPr>
          <w:rFonts w:ascii="Arial" w:hAnsi="Arial" w:eastAsia="Arial" w:cs="Arial"/>
        </w:rPr>
        <w:t>................. 3</w:t>
      </w:r>
      <w:r w:rsidRPr="0AF44F09" w:rsidR="59816E5A">
        <w:rPr>
          <w:rFonts w:ascii="Arial" w:hAnsi="Arial" w:eastAsia="Arial" w:cs="Arial"/>
        </w:rPr>
        <w:t>7</w:t>
      </w:r>
    </w:p>
    <w:p w:rsidR="5749D044" w:rsidP="0AF44F09" w:rsidRDefault="5749D044" w14:paraId="7E06B7A1" w14:textId="64AC0A9A">
      <w:pPr>
        <w:pStyle w:val="Normal"/>
      </w:pPr>
      <w:r w:rsidRPr="0AF44F09" w:rsidR="5749D044">
        <w:rPr>
          <w:rFonts w:ascii="Arial" w:hAnsi="Arial" w:eastAsia="Arial" w:cs="Arial"/>
        </w:rPr>
        <w:t>REFERÊNCIAS ...............................................</w:t>
      </w:r>
      <w:r w:rsidRPr="0AF44F09" w:rsidR="19807221">
        <w:rPr>
          <w:rFonts w:ascii="Arial" w:hAnsi="Arial" w:eastAsia="Arial" w:cs="Arial"/>
        </w:rPr>
        <w:t>.......................................</w:t>
      </w:r>
      <w:r w:rsidRPr="0AF44F09" w:rsidR="5749D044">
        <w:rPr>
          <w:rFonts w:ascii="Arial" w:hAnsi="Arial" w:eastAsia="Arial" w:cs="Arial"/>
        </w:rPr>
        <w:t>.................. 3</w:t>
      </w:r>
      <w:r w:rsidRPr="0AF44F09" w:rsidR="51E359E6">
        <w:rPr>
          <w:rFonts w:ascii="Arial" w:hAnsi="Arial" w:eastAsia="Arial" w:cs="Arial"/>
        </w:rPr>
        <w:t>8</w:t>
      </w:r>
    </w:p>
    <w:p w:rsidR="2F85A09F" w:rsidP="0AF44F09" w:rsidRDefault="2F85A09F" w14:paraId="11280E5B" w14:textId="6C4B894F">
      <w:pPr>
        <w:pStyle w:val="Normal"/>
      </w:pPr>
      <w:r w:rsidRPr="0AF44F09" w:rsidR="2F85A09F">
        <w:rPr>
          <w:rFonts w:ascii="Arial" w:hAnsi="Arial" w:eastAsia="Arial" w:cs="Arial"/>
        </w:rPr>
        <w:t>APÊNDICES.............................................................................................................. 39</w:t>
      </w:r>
    </w:p>
    <w:p w:rsidR="20C7B496" w:rsidP="0AF44F09" w:rsidRDefault="20C7B496" w14:paraId="2A16A7D2" w14:textId="680D41F4">
      <w:pPr>
        <w:rPr>
          <w:rFonts w:ascii="Arial" w:hAnsi="Arial" w:eastAsia="Arial" w:cs="Arial"/>
          <w:sz w:val="24"/>
          <w:szCs w:val="24"/>
        </w:rPr>
      </w:pPr>
      <w:r w:rsidRPr="0AF44F09">
        <w:rPr>
          <w:rFonts w:ascii="Arial" w:hAnsi="Arial" w:eastAsia="Arial" w:cs="Arial"/>
          <w:sz w:val="24"/>
          <w:szCs w:val="24"/>
        </w:rPr>
        <w:br w:type="page"/>
      </w:r>
    </w:p>
    <w:p w:rsidR="20C7B496" w:rsidP="0AF44F09" w:rsidRDefault="20C7B496" w14:paraId="5E5819B1" w14:textId="046B8226">
      <w:pPr>
        <w:pStyle w:val="Normal"/>
        <w:bidi w:val="0"/>
        <w:spacing w:before="0" w:beforeAutospacing="off" w:after="160" w:afterAutospacing="off" w:line="279" w:lineRule="auto"/>
        <w:ind w:right="0"/>
        <w:jc w:val="both"/>
        <w:rPr>
          <w:rFonts w:ascii="Arial" w:hAnsi="Arial" w:eastAsia="Arial" w:cs="Arial"/>
          <w:b w:val="1"/>
          <w:bCs w:val="1"/>
          <w:noProof w:val="0"/>
          <w:color w:val="000000" w:themeColor="text1" w:themeTint="FF" w:themeShade="FF"/>
          <w:sz w:val="24"/>
          <w:szCs w:val="24"/>
          <w:lang w:val="pt-BR"/>
        </w:rPr>
      </w:pPr>
      <w:r w:rsidRPr="0AF44F09" w:rsidR="65C88979">
        <w:rPr>
          <w:rFonts w:ascii="Arial" w:hAnsi="Arial" w:eastAsia="Arial" w:cs="Arial"/>
          <w:b w:val="1"/>
          <w:bCs w:val="1"/>
          <w:noProof w:val="0"/>
          <w:color w:val="000000" w:themeColor="text1" w:themeTint="FF" w:themeShade="FF"/>
          <w:sz w:val="24"/>
          <w:szCs w:val="24"/>
          <w:lang w:val="pt-BR"/>
        </w:rPr>
        <w:t xml:space="preserve">1. </w:t>
      </w:r>
      <w:r w:rsidRPr="0AF44F09" w:rsidR="6B24EB90">
        <w:rPr>
          <w:rFonts w:ascii="Arial" w:hAnsi="Arial" w:eastAsia="Arial" w:cs="Arial"/>
          <w:b w:val="1"/>
          <w:bCs w:val="1"/>
          <w:noProof w:val="0"/>
          <w:color w:val="000000" w:themeColor="text1" w:themeTint="FF" w:themeShade="FF"/>
          <w:sz w:val="24"/>
          <w:szCs w:val="24"/>
          <w:lang w:val="pt-BR"/>
        </w:rPr>
        <w:t>INTRODUÇÃO</w:t>
      </w:r>
    </w:p>
    <w:p w:rsidR="655D45F0" w:rsidP="0AF44F09" w:rsidRDefault="655D45F0" w14:paraId="2F05E2D3" w14:textId="68E04CD0">
      <w:pPr>
        <w:bidi w:val="0"/>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0AF44F09" w:rsidR="655D45F0">
        <w:rPr>
          <w:rFonts w:ascii="Arial" w:hAnsi="Arial" w:eastAsia="Arial" w:cs="Arial"/>
          <w:b w:val="0"/>
          <w:bCs w:val="0"/>
          <w:i w:val="0"/>
          <w:iCs w:val="0"/>
          <w:caps w:val="0"/>
          <w:smallCaps w:val="0"/>
          <w:noProof w:val="0"/>
          <w:color w:val="000000" w:themeColor="text1" w:themeTint="FF" w:themeShade="FF"/>
          <w:sz w:val="24"/>
          <w:szCs w:val="24"/>
          <w:lang w:val="pt-BR"/>
        </w:rPr>
        <w:t>O mercado brasileiro de tecnologia pessoal conta com mais de 440 milhões de dispositivos digitais ativos, estabelecendo uma forte dependência social em relação aos serviços de manutenção. Contudo, muitas assistências técnicas operadas por técnicos autónomos ou microempreendedores individuais ainda utilizam mecanismos de gestão obsoletos, baseados em anotações físicas ou planilhas genéricas. Essa defasagem operacional resulta em vulnerabilidade no histórico de dados, falhas na triagem de aparelhos, falta de transparência no acompanhamento dos reparos pelos clientes e descontrole financeiro crónico.</w:t>
      </w:r>
    </w:p>
    <w:p w:rsidR="655D45F0" w:rsidP="0AF44F09" w:rsidRDefault="655D45F0" w14:paraId="0BF17D74" w14:textId="61191F3B">
      <w:pPr>
        <w:bidi w:val="0"/>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0AF44F09" w:rsidR="655D45F0">
        <w:rPr>
          <w:rFonts w:ascii="Arial" w:hAnsi="Arial" w:eastAsia="Arial" w:cs="Arial"/>
          <w:b w:val="0"/>
          <w:bCs w:val="0"/>
          <w:i w:val="0"/>
          <w:iCs w:val="0"/>
          <w:caps w:val="0"/>
          <w:smallCaps w:val="0"/>
          <w:noProof w:val="0"/>
          <w:color w:val="000000" w:themeColor="text1" w:themeTint="FF" w:themeShade="FF"/>
          <w:sz w:val="24"/>
          <w:szCs w:val="24"/>
          <w:lang w:val="pt-BR"/>
        </w:rPr>
        <w:t>Diante deste panorama de ineficiência e perda de previsibilidade, o presente trabalho aplica os fundamentos da Engenharia de Software para projetar e especificar detalhadamente a plataforma SmartFix, um ecossistema em nuvem focado em otimização operacional, rastreabilidade em tempo real e conveniência logística. O objetivo geral desta pesquisa consiste em modelar conceitualmente a arquitetura técnica, os fluxos de banco de dados relacionais e as interfaces humano-computador do sistema, fornecendo um referencial estruturado e escalável para o setor. Para o desenvolvimento do projeto, adotou-se uma metodologia aplicada apoiada em práticas ágeis como o framework Scrum e o método Kanban para a gestão de entregas.</w:t>
      </w:r>
    </w:p>
    <w:p w:rsidR="655D45F0" w:rsidP="0AF44F09" w:rsidRDefault="655D45F0" w14:paraId="1DA77300" w14:textId="3891394D">
      <w:pPr>
        <w:bidi w:val="0"/>
        <w:spacing w:before="0" w:beforeAutospacing="off" w:after="0" w:afterAutospacing="off"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0AF44F09" w:rsidR="655D45F0">
        <w:rPr>
          <w:rFonts w:ascii="Arial" w:hAnsi="Arial" w:eastAsia="Arial" w:cs="Arial"/>
          <w:b w:val="0"/>
          <w:bCs w:val="0"/>
          <w:i w:val="0"/>
          <w:iCs w:val="0"/>
          <w:caps w:val="0"/>
          <w:smallCaps w:val="0"/>
          <w:noProof w:val="0"/>
          <w:color w:val="000000" w:themeColor="text1" w:themeTint="FF" w:themeShade="FF"/>
          <w:sz w:val="24"/>
          <w:szCs w:val="24"/>
          <w:lang w:val="pt-BR"/>
        </w:rPr>
        <w:t>Como resultados principais, foram elaborados diagramas estruturais e comportamentais na linguagem UML, dicionários de dados normalizados e protótipos de interface de alta fidelidade para validar os fluxos de triagem, checklist jurídico de entrada e geolocalização. Embora o escopo atual se limite à validação conceitual e heurística de usabilidade, sem codificação de software em ambiente de produção, a especificação detalhada comprova sua viabilidade de negócios e resguardo jurídico. Conclui-se que a plataforma SmartFix soluciona gargalos críticos de transparência e controle financeiro das oficinas, estabelecendo uma fundação técnica robusta para futuras implementações que visem elevar a confiança e o profissionalismo na relação entre prestadores de serviço e consumidores finais.</w:t>
      </w:r>
    </w:p>
    <w:p w:rsidR="0AF44F09" w:rsidP="0AF44F09" w:rsidRDefault="0AF44F09" w14:paraId="4D048A84" w14:textId="1E0E5CB3">
      <w:pPr>
        <w:pStyle w:val="Normal"/>
        <w:bidi w:val="0"/>
        <w:spacing w:before="0" w:beforeAutospacing="off" w:after="160" w:afterAutospacing="off" w:line="360" w:lineRule="auto"/>
        <w:ind w:left="0" w:right="0" w:firstLine="708"/>
        <w:jc w:val="both"/>
        <w:rPr>
          <w:rFonts w:ascii="Arial" w:hAnsi="Arial" w:eastAsia="Arial" w:cs="Arial"/>
          <w:noProof w:val="0"/>
          <w:color w:val="000000" w:themeColor="text1" w:themeTint="FF" w:themeShade="FF"/>
          <w:sz w:val="24"/>
          <w:szCs w:val="24"/>
          <w:lang w:val="pt-BR"/>
        </w:rPr>
      </w:pPr>
    </w:p>
    <w:p w:rsidR="20C7B496" w:rsidP="0AF44F09" w:rsidRDefault="20C7B496" w14:paraId="055BC91F" w14:textId="39BE3C7E">
      <w:pPr>
        <w:rPr>
          <w:rFonts w:ascii="Arial" w:hAnsi="Arial" w:eastAsia="Arial" w:cs="Arial"/>
          <w:color w:val="000000" w:themeColor="text1" w:themeTint="FF" w:themeShade="FF"/>
          <w:sz w:val="24"/>
          <w:szCs w:val="24"/>
        </w:rPr>
      </w:pPr>
      <w:r w:rsidRPr="0AF44F09">
        <w:rPr>
          <w:rFonts w:ascii="Arial" w:hAnsi="Arial" w:eastAsia="Arial" w:cs="Arial"/>
          <w:color w:val="000000" w:themeColor="text1" w:themeTint="FF" w:themeShade="FF"/>
          <w:sz w:val="24"/>
          <w:szCs w:val="24"/>
        </w:rPr>
        <w:br w:type="page"/>
      </w:r>
    </w:p>
    <w:p w:rsidR="307DDDDE" w:rsidP="0AF44F09" w:rsidRDefault="307DDDDE" w14:paraId="6F495022" w14:textId="19DA40D3">
      <w:pPr>
        <w:pStyle w:val="Normal"/>
        <w:keepNext w:val="0"/>
        <w:keepLines w:val="0"/>
        <w:bidi w:val="0"/>
        <w:rPr>
          <w:rFonts w:ascii="Arial" w:hAnsi="Arial" w:eastAsia="Arial" w:cs="Arial"/>
          <w:b w:val="1"/>
          <w:bCs w:val="1"/>
          <w:noProof w:val="0"/>
          <w:sz w:val="24"/>
          <w:szCs w:val="24"/>
          <w:lang w:val="pt-BR"/>
        </w:rPr>
      </w:pPr>
      <w:r w:rsidRPr="0AF44F09" w:rsidR="5654DB6A">
        <w:rPr>
          <w:rFonts w:ascii="Arial" w:hAnsi="Arial" w:eastAsia="Arial" w:cs="Arial"/>
          <w:b w:val="1"/>
          <w:bCs w:val="1"/>
          <w:noProof w:val="0"/>
          <w:color w:val="000000" w:themeColor="text1" w:themeTint="FF" w:themeShade="FF"/>
          <w:sz w:val="24"/>
          <w:szCs w:val="24"/>
          <w:lang w:val="pt-BR"/>
        </w:rPr>
        <w:t>2.1. O CENÁRIO DAS ASSISTÊNCIAS TÉCNICAS E A GESTÃO OPERA</w:t>
      </w:r>
      <w:r w:rsidRPr="0AF44F09" w:rsidR="5654DB6A">
        <w:rPr>
          <w:rFonts w:ascii="Arial" w:hAnsi="Arial" w:eastAsia="Arial" w:cs="Arial"/>
          <w:b w:val="1"/>
          <w:bCs w:val="1"/>
          <w:noProof w:val="0"/>
          <w:sz w:val="24"/>
          <w:szCs w:val="24"/>
          <w:lang w:val="pt-BR"/>
        </w:rPr>
        <w:t>CIONAL</w:t>
      </w:r>
    </w:p>
    <w:p w:rsidR="3DEA6ECF" w:rsidP="0AF44F09" w:rsidRDefault="3DEA6ECF" w14:paraId="4E2119A6" w14:textId="724E32BF">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15B85A36">
        <w:rPr>
          <w:rFonts w:ascii="Arial" w:hAnsi="Arial" w:eastAsia="Arial" w:cs="Arial"/>
          <w:noProof w:val="0"/>
          <w:color w:val="000000" w:themeColor="text1" w:themeTint="FF" w:themeShade="FF"/>
          <w:sz w:val="24"/>
          <w:szCs w:val="24"/>
          <w:lang w:val="pt-BR"/>
        </w:rPr>
        <w:t xml:space="preserve">A consolidação da sociedade digital transformou os dispositivos móveis e computadores em ferramentas indispensáveis para o cotidiano pessoal e profissional. De acordo com dados oficiais da Agência Nacional de Telecomunicações (Anatel), o Brasil fechou os últimos anos mantendo uma média superior a 250 milhões de acessos celulares ativos, o que representa mais de um chip por habitante. Complementarmente, a Pesquisa Anual do Mercado de TI da Fundação Getulio Vargas (FGV) aponta que o país conta com mais de 440 milhões de dispositivos digitais (computadores, </w:t>
      </w:r>
      <w:r w:rsidRPr="0AF44F09" w:rsidR="15B85A36">
        <w:rPr>
          <w:rFonts w:ascii="Arial" w:hAnsi="Arial" w:eastAsia="Arial" w:cs="Arial"/>
          <w:i w:val="1"/>
          <w:iCs w:val="1"/>
          <w:noProof w:val="0"/>
          <w:color w:val="000000" w:themeColor="text1" w:themeTint="FF" w:themeShade="FF"/>
          <w:sz w:val="24"/>
          <w:szCs w:val="24"/>
          <w:lang w:val="pt-BR"/>
        </w:rPr>
        <w:t>smartphones</w:t>
      </w:r>
      <w:r w:rsidRPr="0AF44F09" w:rsidR="15B85A36">
        <w:rPr>
          <w:rFonts w:ascii="Arial" w:hAnsi="Arial" w:eastAsia="Arial" w:cs="Arial"/>
          <w:noProof w:val="0"/>
          <w:color w:val="000000" w:themeColor="text1" w:themeTint="FF" w:themeShade="FF"/>
          <w:sz w:val="24"/>
          <w:szCs w:val="24"/>
          <w:lang w:val="pt-BR"/>
        </w:rPr>
        <w:t xml:space="preserve">, </w:t>
      </w:r>
      <w:r w:rsidRPr="0AF44F09" w:rsidR="15B85A36">
        <w:rPr>
          <w:rFonts w:ascii="Arial" w:hAnsi="Arial" w:eastAsia="Arial" w:cs="Arial"/>
          <w:i w:val="1"/>
          <w:iCs w:val="1"/>
          <w:noProof w:val="0"/>
          <w:color w:val="000000" w:themeColor="text1" w:themeTint="FF" w:themeShade="FF"/>
          <w:sz w:val="24"/>
          <w:szCs w:val="24"/>
          <w:lang w:val="pt-BR"/>
        </w:rPr>
        <w:t>tablets</w:t>
      </w:r>
      <w:r w:rsidRPr="0AF44F09" w:rsidR="15B85A36">
        <w:rPr>
          <w:rFonts w:ascii="Arial" w:hAnsi="Arial" w:eastAsia="Arial" w:cs="Arial"/>
          <w:noProof w:val="0"/>
          <w:color w:val="000000" w:themeColor="text1" w:themeTint="FF" w:themeShade="FF"/>
          <w:sz w:val="24"/>
          <w:szCs w:val="24"/>
          <w:lang w:val="pt-BR"/>
        </w:rPr>
        <w:t xml:space="preserve"> e </w:t>
      </w:r>
      <w:r w:rsidRPr="0AF44F09" w:rsidR="15B85A36">
        <w:rPr>
          <w:rFonts w:ascii="Arial" w:hAnsi="Arial" w:eastAsia="Arial" w:cs="Arial"/>
          <w:i w:val="1"/>
          <w:iCs w:val="1"/>
          <w:noProof w:val="0"/>
          <w:color w:val="000000" w:themeColor="text1" w:themeTint="FF" w:themeShade="FF"/>
          <w:sz w:val="24"/>
          <w:szCs w:val="24"/>
          <w:lang w:val="pt-BR"/>
        </w:rPr>
        <w:t>notebooks</w:t>
      </w:r>
      <w:r w:rsidRPr="0AF44F09" w:rsidR="15B85A36">
        <w:rPr>
          <w:rFonts w:ascii="Arial" w:hAnsi="Arial" w:eastAsia="Arial" w:cs="Arial"/>
          <w:noProof w:val="0"/>
          <w:color w:val="000000" w:themeColor="text1" w:themeTint="FF" w:themeShade="FF"/>
          <w:sz w:val="24"/>
          <w:szCs w:val="24"/>
          <w:lang w:val="pt-BR"/>
        </w:rPr>
        <w:t xml:space="preserve">) em uso. Esse volume massivo de aparelhos em circulação estabelece um mercado perene e altamente aquecido para os serviços de manutenção preventiva e corretiva. </w:t>
      </w:r>
    </w:p>
    <w:p w:rsidR="3DEA6ECF" w:rsidP="0AF44F09" w:rsidRDefault="3DEA6ECF" w14:paraId="31BF1C5E" w14:textId="535A45E9">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15B85A36">
        <w:rPr>
          <w:rFonts w:ascii="Arial" w:hAnsi="Arial" w:eastAsia="Arial" w:cs="Arial"/>
          <w:noProof w:val="0"/>
          <w:color w:val="000000" w:themeColor="text1" w:themeTint="FF" w:themeShade="FF"/>
          <w:sz w:val="24"/>
          <w:szCs w:val="24"/>
          <w:lang w:val="pt-BR"/>
        </w:rPr>
        <w:t xml:space="preserve">No entanto, a rápida expansão desse ecossistema gerou uma assimetria: enquanto a tecnologia dos dispositivos avança em ritmo exponencial, os métodos de gestão das oficinas que os reparam permanecem estagnados. Grande parte desse mercado é composta por microempreendedores individuais (MEIs) e técnicos autônomos que iniciaram suas atividades com foco exclusivamente técnico, sem o suporte de ferramentas administrativas adequadas. </w:t>
      </w:r>
    </w:p>
    <w:p w:rsidR="3DEA6ECF" w:rsidP="0AF44F09" w:rsidRDefault="3DEA6ECF" w14:paraId="7F117911" w14:textId="44AFCD44">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15B85A36">
        <w:rPr>
          <w:rFonts w:ascii="Arial" w:hAnsi="Arial" w:eastAsia="Arial" w:cs="Arial"/>
          <w:noProof w:val="0"/>
          <w:color w:val="000000" w:themeColor="text1" w:themeTint="FF" w:themeShade="FF"/>
          <w:sz w:val="24"/>
          <w:szCs w:val="24"/>
          <w:lang w:val="pt-BR"/>
        </w:rPr>
        <w:t>A ausência de sistemas específicos para esse nicho afeta diretamente o pequeno empreendedor em três frentes críticas:</w:t>
      </w:r>
    </w:p>
    <w:p w:rsidR="3DEA6ECF" w:rsidP="0AF44F09" w:rsidRDefault="3DEA6ECF" w14:paraId="17867B27" w14:textId="1EAA62A4">
      <w:pPr>
        <w:pStyle w:val="ListParagraph"/>
        <w:keepNext w:val="0"/>
        <w:keepLines w:val="0"/>
        <w:numPr>
          <w:ilvl w:val="0"/>
          <w:numId w:val="5"/>
        </w:numPr>
        <w:bidi w:val="0"/>
        <w:spacing w:before="240" w:beforeAutospacing="off" w:after="240" w:afterAutospacing="off" w:line="360" w:lineRule="auto"/>
        <w:jc w:val="both"/>
        <w:rPr>
          <w:rFonts w:ascii="Arial" w:hAnsi="Arial" w:eastAsia="Arial" w:cs="Arial"/>
          <w:noProof w:val="0"/>
          <w:color w:val="000000" w:themeColor="text1" w:themeTint="FF" w:themeShade="FF"/>
          <w:sz w:val="24"/>
          <w:szCs w:val="24"/>
          <w:lang w:val="pt-BR"/>
        </w:rPr>
      </w:pPr>
      <w:r w:rsidRPr="0AF44F09" w:rsidR="15B85A36">
        <w:rPr>
          <w:rFonts w:ascii="Arial" w:hAnsi="Arial" w:eastAsia="Arial" w:cs="Arial"/>
          <w:b w:val="1"/>
          <w:bCs w:val="1"/>
          <w:noProof w:val="0"/>
          <w:color w:val="000000" w:themeColor="text1" w:themeTint="FF" w:themeShade="FF"/>
          <w:sz w:val="24"/>
          <w:szCs w:val="24"/>
          <w:lang w:val="pt-BR"/>
        </w:rPr>
        <w:t>Vulnerabilidade Operacional e Uso de Papel:</w:t>
      </w:r>
      <w:r w:rsidRPr="0AF44F09" w:rsidR="15B85A36">
        <w:rPr>
          <w:rFonts w:ascii="Arial" w:hAnsi="Arial" w:eastAsia="Arial" w:cs="Arial"/>
          <w:noProof w:val="0"/>
          <w:color w:val="000000" w:themeColor="text1" w:themeTint="FF" w:themeShade="FF"/>
          <w:sz w:val="24"/>
          <w:szCs w:val="24"/>
          <w:lang w:val="pt-BR"/>
        </w:rPr>
        <w:t xml:space="preserve"> A dependência de blocos de papel ou planilhas eletrônicas genéricas fragmenta as informações. Anotar dados do cliente, números de série e sintomas do aparelho em ordens de serviço físicas aumenta o risco de perda de documentos, rasuras e falhas humanas na triagem do dispositivo. </w:t>
      </w:r>
    </w:p>
    <w:p w:rsidR="3DEA6ECF" w:rsidP="0AF44F09" w:rsidRDefault="3DEA6ECF" w14:paraId="2C2D009D" w14:textId="32862105">
      <w:pPr>
        <w:pStyle w:val="ListParagraph"/>
        <w:keepNext w:val="0"/>
        <w:keepLines w:val="0"/>
        <w:numPr>
          <w:ilvl w:val="0"/>
          <w:numId w:val="5"/>
        </w:numPr>
        <w:bidi w:val="0"/>
        <w:spacing w:before="240" w:beforeAutospacing="off" w:after="240" w:afterAutospacing="off" w:line="360" w:lineRule="auto"/>
        <w:jc w:val="both"/>
        <w:rPr>
          <w:rFonts w:ascii="Arial" w:hAnsi="Arial" w:eastAsia="Arial" w:cs="Arial"/>
          <w:noProof w:val="0"/>
          <w:color w:val="000000" w:themeColor="text1" w:themeTint="FF" w:themeShade="FF"/>
          <w:sz w:val="24"/>
          <w:szCs w:val="24"/>
          <w:lang w:val="pt-BR"/>
        </w:rPr>
      </w:pPr>
      <w:r w:rsidRPr="0AF44F09" w:rsidR="15B85A36">
        <w:rPr>
          <w:rFonts w:ascii="Arial" w:hAnsi="Arial" w:eastAsia="Arial" w:cs="Arial"/>
          <w:b w:val="1"/>
          <w:bCs w:val="1"/>
          <w:noProof w:val="0"/>
          <w:color w:val="000000" w:themeColor="text1" w:themeTint="FF" w:themeShade="FF"/>
          <w:sz w:val="24"/>
          <w:szCs w:val="24"/>
          <w:lang w:val="pt-BR"/>
        </w:rPr>
        <w:t>Ruptura na Transparência e Relação com o Cliente:</w:t>
      </w:r>
      <w:r w:rsidRPr="0AF44F09" w:rsidR="15B85A36">
        <w:rPr>
          <w:rFonts w:ascii="Arial" w:hAnsi="Arial" w:eastAsia="Arial" w:cs="Arial"/>
          <w:noProof w:val="0"/>
          <w:color w:val="000000" w:themeColor="text1" w:themeTint="FF" w:themeShade="FF"/>
          <w:sz w:val="24"/>
          <w:szCs w:val="24"/>
          <w:lang w:val="pt-BR"/>
        </w:rPr>
        <w:t xml:space="preserve"> Sem uma plataforma integrada, o cliente final fica alheio ao processo de manutenção. Para saber o status do reparo, o consumidor precisa ligar ou enviar mensagens ao técnico, interrompendo o fluxo de trabalho da bancada e gerando ansiedade e desconfiança quanto aos prazos combinados. </w:t>
      </w:r>
    </w:p>
    <w:p w:rsidR="3DEA6ECF" w:rsidP="0AF44F09" w:rsidRDefault="3DEA6ECF" w14:paraId="6A7B0ADF" w14:textId="41172A62">
      <w:pPr>
        <w:pStyle w:val="ListParagraph"/>
        <w:keepNext w:val="0"/>
        <w:keepLines w:val="0"/>
        <w:numPr>
          <w:ilvl w:val="0"/>
          <w:numId w:val="5"/>
        </w:numPr>
        <w:bidi w:val="0"/>
        <w:spacing w:before="240" w:beforeAutospacing="off" w:after="240" w:afterAutospacing="off" w:line="360" w:lineRule="auto"/>
        <w:jc w:val="both"/>
        <w:rPr>
          <w:rFonts w:ascii="Arial" w:hAnsi="Arial" w:eastAsia="Arial" w:cs="Arial"/>
          <w:noProof w:val="0"/>
          <w:color w:val="000000" w:themeColor="text1" w:themeTint="FF" w:themeShade="FF"/>
          <w:sz w:val="24"/>
          <w:szCs w:val="24"/>
          <w:lang w:val="pt-BR"/>
        </w:rPr>
      </w:pPr>
      <w:r w:rsidRPr="0AF44F09" w:rsidR="15B85A36">
        <w:rPr>
          <w:rFonts w:ascii="Arial" w:hAnsi="Arial" w:eastAsia="Arial" w:cs="Arial"/>
          <w:b w:val="1"/>
          <w:bCs w:val="1"/>
          <w:noProof w:val="0"/>
          <w:color w:val="000000" w:themeColor="text1" w:themeTint="FF" w:themeShade="FF"/>
          <w:sz w:val="24"/>
          <w:szCs w:val="24"/>
          <w:lang w:val="pt-BR"/>
        </w:rPr>
        <w:t>Descontrole Financeiro:</w:t>
      </w:r>
      <w:r w:rsidRPr="0AF44F09" w:rsidR="15B85A36">
        <w:rPr>
          <w:rFonts w:ascii="Arial" w:hAnsi="Arial" w:eastAsia="Arial" w:cs="Arial"/>
          <w:noProof w:val="0"/>
          <w:color w:val="000000" w:themeColor="text1" w:themeTint="FF" w:themeShade="FF"/>
          <w:sz w:val="24"/>
          <w:szCs w:val="24"/>
          <w:lang w:val="pt-BR"/>
        </w:rPr>
        <w:t xml:space="preserve"> A falta de centralização impede o registro preciso do fluxo de caixa. O pequeno empreendedor frequentemente mistura as finanças pessoais com as da empresa, falha em contabilizar o custo exato das peças de reposição e perde o controle sobre as ordens de serviço que já foram pagas ou que estão inadimplentes. </w:t>
      </w:r>
    </w:p>
    <w:p w:rsidR="3DEA6ECF" w:rsidP="0AF44F09" w:rsidRDefault="3DEA6ECF" w14:paraId="2FD2A67A" w14:textId="2FB43DA4">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15B85A36">
        <w:rPr>
          <w:rFonts w:ascii="Arial" w:hAnsi="Arial" w:eastAsia="Arial" w:cs="Arial"/>
          <w:noProof w:val="0"/>
          <w:color w:val="000000" w:themeColor="text1" w:themeTint="FF" w:themeShade="FF"/>
          <w:sz w:val="24"/>
          <w:szCs w:val="24"/>
          <w:lang w:val="pt-BR"/>
        </w:rPr>
        <w:t>Portanto, a sobrevivência e a competitividade desses pequenos negócios dependem da transição para um ambiente digital centralizado. É nesse hiato entre a alta demanda de mercado e a carência de gestão interna que a plataforma SmartFix se justifica como uma solução estratégica.</w:t>
      </w:r>
    </w:p>
    <w:p w:rsidR="20C7B496" w:rsidP="0AF44F09" w:rsidRDefault="20C7B496" w14:paraId="3D36604E" w14:textId="6C7EC301">
      <w:pPr>
        <w:keepNext w:val="0"/>
        <w:keepLines w:val="0"/>
        <w:bidi w:val="0"/>
        <w:spacing w:before="0" w:beforeAutospacing="off" w:after="240" w:afterAutospacing="off" w:line="360" w:lineRule="auto"/>
        <w:jc w:val="both"/>
        <w:rPr>
          <w:rFonts w:ascii="Arial" w:hAnsi="Arial" w:eastAsia="Arial" w:cs="Arial"/>
          <w:noProof w:val="0"/>
          <w:color w:val="000000" w:themeColor="text1" w:themeTint="FF" w:themeShade="FF"/>
          <w:sz w:val="24"/>
          <w:szCs w:val="24"/>
          <w:lang w:val="pt-BR"/>
        </w:rPr>
      </w:pPr>
    </w:p>
    <w:p w:rsidR="0E7AEAEE" w:rsidP="0AF44F09" w:rsidRDefault="0E7AEAEE" w14:paraId="25A90F2A" w14:textId="5052D0EE">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4259320F">
        <w:rPr>
          <w:rFonts w:ascii="Arial" w:hAnsi="Arial" w:eastAsia="Arial" w:cs="Arial"/>
          <w:b w:val="1"/>
          <w:bCs w:val="1"/>
          <w:noProof w:val="0"/>
          <w:color w:val="000000" w:themeColor="text1" w:themeTint="FF" w:themeShade="FF"/>
          <w:sz w:val="24"/>
          <w:szCs w:val="24"/>
          <w:lang w:val="pt-BR"/>
        </w:rPr>
        <w:t>2.2. ANÁLISE DE TRABALHOS CORRELATOS</w:t>
      </w:r>
    </w:p>
    <w:p w:rsidR="0E7AEAEE" w:rsidP="0AF44F09" w:rsidRDefault="0E7AEAEE" w14:paraId="14584CAF" w14:textId="4E2164A3">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4259320F">
        <w:rPr>
          <w:rFonts w:ascii="Arial" w:hAnsi="Arial" w:eastAsia="Arial" w:cs="Arial"/>
          <w:noProof w:val="0"/>
          <w:color w:val="000000" w:themeColor="text1" w:themeTint="FF" w:themeShade="FF"/>
          <w:sz w:val="24"/>
          <w:szCs w:val="24"/>
          <w:lang w:val="pt-BR"/>
        </w:rPr>
        <w:t xml:space="preserve">Para contextualizar o posicionamento da SmartFix no mercado, faz-se necessária uma análise comparativa das principais ferramentas utilizadas atualmente por microempresas e técnicos autônomos para o controle de suas atividades. Embora existam soluções de gerenciamento genéricas e sistemas específicos de Ordens de Serviço (O.S.), identifica-se uma lacuna no atendimento integrado e na transparência voltada ao cliente final. </w:t>
      </w:r>
    </w:p>
    <w:p w:rsidR="0E7AEAEE" w:rsidP="0AF44F09" w:rsidRDefault="0E7AEAEE" w14:paraId="04E9322A" w14:textId="432C897E">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4259320F">
        <w:rPr>
          <w:rFonts w:ascii="Arial" w:hAnsi="Arial" w:eastAsia="Arial" w:cs="Arial"/>
          <w:noProof w:val="0"/>
          <w:color w:val="000000" w:themeColor="text1" w:themeTint="FF" w:themeShade="FF"/>
          <w:sz w:val="24"/>
          <w:szCs w:val="24"/>
          <w:lang w:val="pt-BR"/>
        </w:rPr>
        <w:t>Abaixo, são analisadas as três principais abordagens encontradas no cenário atual:</w:t>
      </w:r>
    </w:p>
    <w:p w:rsidR="0E7AEAEE" w:rsidP="0AF44F09" w:rsidRDefault="0E7AEAEE" w14:paraId="0B69AA7C" w14:textId="5ACDC4BB">
      <w:pPr>
        <w:pStyle w:val="ListParagraph"/>
        <w:keepNext w:val="0"/>
        <w:keepLines w:val="0"/>
        <w:numPr>
          <w:ilvl w:val="0"/>
          <w:numId w:val="6"/>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4259320F">
        <w:rPr>
          <w:rFonts w:ascii="Arial" w:hAnsi="Arial" w:eastAsia="Arial" w:cs="Arial"/>
          <w:b w:val="1"/>
          <w:bCs w:val="1"/>
          <w:noProof w:val="0"/>
          <w:color w:val="000000" w:themeColor="text1" w:themeTint="FF" w:themeShade="FF"/>
          <w:sz w:val="24"/>
          <w:szCs w:val="24"/>
          <w:lang w:val="pt-BR"/>
        </w:rPr>
        <w:t>Planilhas Eletrônicas e Softwares de Escritório (Excel / Google Sheets):</w:t>
      </w:r>
      <w:r w:rsidRPr="0AF44F09" w:rsidR="4259320F">
        <w:rPr>
          <w:rFonts w:ascii="Arial" w:hAnsi="Arial" w:eastAsia="Arial" w:cs="Arial"/>
          <w:noProof w:val="0"/>
          <w:color w:val="000000" w:themeColor="text1" w:themeTint="FF" w:themeShade="FF"/>
          <w:sz w:val="24"/>
          <w:szCs w:val="24"/>
          <w:lang w:val="pt-BR"/>
        </w:rPr>
        <w:t xml:space="preserve"> É a alternativa mais comum para negócios iniciantes devido ao custo zero e à facilidade de acesso. Contudo, falha gravemente no quesito segurança e integridade de dados. À medida que o volume de atendimentos cresce, a planilha torna-se lenta, propensa a erros de digitação humanos e não oferece nenhuma automação para que o cliente consulte o status de seu aparelho. </w:t>
      </w:r>
    </w:p>
    <w:p w:rsidR="0E7AEAEE" w:rsidP="0AF44F09" w:rsidRDefault="0E7AEAEE" w14:paraId="53DB80DB" w14:textId="6441B31B">
      <w:pPr>
        <w:pStyle w:val="ListParagraph"/>
        <w:keepNext w:val="0"/>
        <w:keepLines w:val="0"/>
        <w:numPr>
          <w:ilvl w:val="0"/>
          <w:numId w:val="6"/>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4259320F">
        <w:rPr>
          <w:rFonts w:ascii="Arial" w:hAnsi="Arial" w:eastAsia="Arial" w:cs="Arial"/>
          <w:b w:val="1"/>
          <w:bCs w:val="1"/>
          <w:noProof w:val="0"/>
          <w:color w:val="000000" w:themeColor="text1" w:themeTint="FF" w:themeShade="FF"/>
          <w:sz w:val="24"/>
          <w:szCs w:val="24"/>
          <w:lang w:val="pt-BR"/>
        </w:rPr>
        <w:t>Sistemas de O.S. Tradicionais (Desktop ou Web Legados):</w:t>
      </w:r>
      <w:r w:rsidRPr="0AF44F09" w:rsidR="4259320F">
        <w:rPr>
          <w:rFonts w:ascii="Arial" w:hAnsi="Arial" w:eastAsia="Arial" w:cs="Arial"/>
          <w:noProof w:val="0"/>
          <w:color w:val="000000" w:themeColor="text1" w:themeTint="FF" w:themeShade="FF"/>
          <w:sz w:val="24"/>
          <w:szCs w:val="24"/>
          <w:lang w:val="pt-BR"/>
        </w:rPr>
        <w:t xml:space="preserve"> Existem softwares específicos voltados para a emissão de ordens de serviço. No entanto, a maioria dessas ferramentas apresenta interfaces complexas e poluídas, exigindo um longo período de treinamento que afasta o pequeno empreendedor. Além disso, grande parte dessas soluções armazena os dados localmente, o que impede o acesso móvel do técnico fora da loja e encarece a manutenção da infraestrutura de TI.</w:t>
      </w:r>
    </w:p>
    <w:p w:rsidR="0E7AEAEE" w:rsidP="0AF44F09" w:rsidRDefault="0E7AEAEE" w14:paraId="6871F9D5" w14:textId="532DCC29">
      <w:pPr>
        <w:pStyle w:val="ListParagraph"/>
        <w:keepNext w:val="0"/>
        <w:keepLines w:val="0"/>
        <w:numPr>
          <w:ilvl w:val="0"/>
          <w:numId w:val="6"/>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4259320F">
        <w:rPr>
          <w:rFonts w:ascii="Arial" w:hAnsi="Arial" w:eastAsia="Arial" w:cs="Arial"/>
          <w:b w:val="1"/>
          <w:bCs w:val="1"/>
          <w:noProof w:val="0"/>
          <w:color w:val="000000" w:themeColor="text1" w:themeTint="FF" w:themeShade="FF"/>
          <w:sz w:val="24"/>
          <w:szCs w:val="24"/>
          <w:lang w:val="pt-BR"/>
        </w:rPr>
        <w:t>Ferramentas de Gestão Visual Genéricas (Trello / Kanban):</w:t>
      </w:r>
      <w:r w:rsidRPr="0AF44F09" w:rsidR="4259320F">
        <w:rPr>
          <w:rFonts w:ascii="Arial" w:hAnsi="Arial" w:eastAsia="Arial" w:cs="Arial"/>
          <w:noProof w:val="0"/>
          <w:color w:val="000000" w:themeColor="text1" w:themeTint="FF" w:themeShade="FF"/>
          <w:sz w:val="24"/>
          <w:szCs w:val="24"/>
          <w:lang w:val="pt-BR"/>
        </w:rPr>
        <w:t xml:space="preserve"> Plataformas de gerenciamento de tarefas baseadas em metodologias ágeis oferecem uma boa visualização do fluxo de trabalho. Porém, por não serem sistemas dedicados ao nicho de manutenção, carecem de recursos fundamentais, tais como: emissão de recibos formais, cálculo automático de margem de lucro sobre peças de reposição e integração nativa com o banco de dados de histórico do cliente. </w:t>
      </w:r>
    </w:p>
    <w:p w:rsidR="20C7B496" w:rsidP="0AF44F09" w:rsidRDefault="20C7B496" w14:paraId="4873F205" w14:textId="6830E9B6">
      <w:pPr>
        <w:pStyle w:val="Normal"/>
        <w:keepNext w:val="0"/>
        <w:keepLines w:val="0"/>
        <w:bidi w:val="0"/>
        <w:spacing w:before="240" w:beforeAutospacing="off" w:after="240" w:afterAutospacing="off" w:line="360" w:lineRule="auto"/>
        <w:ind w:left="0"/>
        <w:contextualSpacing w:val="0"/>
        <w:jc w:val="both"/>
        <w:rPr>
          <w:rFonts w:ascii="Arial" w:hAnsi="Arial" w:eastAsia="Arial" w:cs="Arial"/>
          <w:noProof w:val="0"/>
          <w:color w:val="000000" w:themeColor="text1" w:themeTint="FF" w:themeShade="FF"/>
          <w:sz w:val="24"/>
          <w:szCs w:val="24"/>
          <w:lang w:val="pt-BR"/>
        </w:rPr>
      </w:pPr>
    </w:p>
    <w:p w:rsidR="0E7AEAEE" w:rsidP="0AF44F09" w:rsidRDefault="0E7AEAEE" w14:paraId="7AF59388" w14:textId="58939FCD">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4259320F">
        <w:rPr>
          <w:rFonts w:ascii="Arial" w:hAnsi="Arial" w:eastAsia="Arial" w:cs="Arial"/>
          <w:b w:val="1"/>
          <w:bCs w:val="1"/>
          <w:noProof w:val="0"/>
          <w:color w:val="000000" w:themeColor="text1" w:themeTint="FF" w:themeShade="FF"/>
          <w:sz w:val="24"/>
          <w:szCs w:val="24"/>
          <w:lang w:val="pt-BR"/>
        </w:rPr>
        <w:t>2.2.1. O D</w:t>
      </w:r>
      <w:r w:rsidRPr="0AF44F09" w:rsidR="2B1E4BD4">
        <w:rPr>
          <w:rFonts w:ascii="Arial" w:hAnsi="Arial" w:eastAsia="Arial" w:cs="Arial"/>
          <w:b w:val="1"/>
          <w:bCs w:val="1"/>
          <w:noProof w:val="0"/>
          <w:color w:val="000000" w:themeColor="text1" w:themeTint="FF" w:themeShade="FF"/>
          <w:sz w:val="24"/>
          <w:szCs w:val="24"/>
          <w:lang w:val="pt-BR"/>
        </w:rPr>
        <w:t>IFERENCIAL ESTRATÉGICO</w:t>
      </w:r>
    </w:p>
    <w:p w:rsidR="0E7AEAEE" w:rsidP="0AF44F09" w:rsidRDefault="0E7AEAEE" w14:paraId="65F6126A" w14:textId="447C94D1">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4259320F">
        <w:rPr>
          <w:rFonts w:ascii="Arial" w:hAnsi="Arial" w:eastAsia="Arial" w:cs="Arial"/>
          <w:noProof w:val="0"/>
          <w:color w:val="000000" w:themeColor="text1" w:themeTint="FF" w:themeShade="FF"/>
          <w:sz w:val="24"/>
          <w:szCs w:val="24"/>
          <w:lang w:val="pt-BR"/>
        </w:rPr>
        <w:t xml:space="preserve">Diferenciando-se das soluções mapeadas, a </w:t>
      </w:r>
      <w:r w:rsidRPr="0AF44F09" w:rsidR="4259320F">
        <w:rPr>
          <w:rFonts w:ascii="Arial" w:hAnsi="Arial" w:eastAsia="Arial" w:cs="Arial"/>
          <w:noProof w:val="0"/>
          <w:color w:val="000000" w:themeColor="text1" w:themeTint="FF" w:themeShade="FF"/>
          <w:sz w:val="24"/>
          <w:szCs w:val="24"/>
          <w:lang w:val="pt-BR"/>
        </w:rPr>
        <w:t>SmartFix</w:t>
      </w:r>
      <w:r w:rsidRPr="0AF44F09" w:rsidR="4259320F">
        <w:rPr>
          <w:rFonts w:ascii="Arial" w:hAnsi="Arial" w:eastAsia="Arial" w:cs="Arial"/>
          <w:noProof w:val="0"/>
          <w:color w:val="000000" w:themeColor="text1" w:themeTint="FF" w:themeShade="FF"/>
          <w:sz w:val="24"/>
          <w:szCs w:val="24"/>
          <w:lang w:val="pt-BR"/>
        </w:rPr>
        <w:t xml:space="preserve"> foi concebida sob os pilares da simplicidade e da conectividade. O sistema elimina a complexidade dos softwares legados ao oferecer uma interface intuitiva, focada na agilidade necessária para o trabalho de bancada. </w:t>
      </w:r>
    </w:p>
    <w:p w:rsidR="0E7AEAEE" w:rsidP="0AF44F09" w:rsidRDefault="0E7AEAEE" w14:paraId="3219C42D" w14:textId="7DE4EE0A">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4259320F">
        <w:rPr>
          <w:rFonts w:ascii="Arial" w:hAnsi="Arial" w:eastAsia="Arial" w:cs="Arial"/>
          <w:noProof w:val="0"/>
          <w:color w:val="000000" w:themeColor="text1" w:themeTint="FF" w:themeShade="FF"/>
          <w:sz w:val="24"/>
          <w:szCs w:val="24"/>
          <w:lang w:val="pt-BR"/>
        </w:rPr>
        <w:t xml:space="preserve">O grande diferencial competitivo e acadêmico da plataforma reside na implementação do módulo de rastreabilidade em tempo real. Em vez de atuar de forma isolada, o sistema gera um canal direto de comunicação: assim que o técnico atualiza o progresso da manutenção no painel administrativo, o cliente final ganha visibilidade instantânea sobre o estágio do seu dispositivo (seja em triagem, aguardando peças ou pronto para retirada). Desse modo, a </w:t>
      </w:r>
      <w:r w:rsidRPr="0AF44F09" w:rsidR="4259320F">
        <w:rPr>
          <w:rFonts w:ascii="Arial" w:hAnsi="Arial" w:eastAsia="Arial" w:cs="Arial"/>
          <w:noProof w:val="0"/>
          <w:color w:val="000000" w:themeColor="text1" w:themeTint="FF" w:themeShade="FF"/>
          <w:sz w:val="24"/>
          <w:szCs w:val="24"/>
          <w:lang w:val="pt-BR"/>
        </w:rPr>
        <w:t>SmartFix</w:t>
      </w:r>
      <w:r w:rsidRPr="0AF44F09" w:rsidR="4259320F">
        <w:rPr>
          <w:rFonts w:ascii="Arial" w:hAnsi="Arial" w:eastAsia="Arial" w:cs="Arial"/>
          <w:noProof w:val="0"/>
          <w:color w:val="000000" w:themeColor="text1" w:themeTint="FF" w:themeShade="FF"/>
          <w:sz w:val="24"/>
          <w:szCs w:val="24"/>
          <w:lang w:val="pt-BR"/>
        </w:rPr>
        <w:t xml:space="preserve"> preenche o hiato de mercado ao unir a eficiência interna da engenharia de requisitos com uma experiência transparente e confiável para o consumidor.</w:t>
      </w:r>
    </w:p>
    <w:p w:rsidR="20C7B496" w:rsidP="0AF44F09" w:rsidRDefault="20C7B496" w14:paraId="578C8E13" w14:textId="668062D2">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p>
    <w:p w:rsidR="0FF3EF4F" w:rsidP="0AF44F09" w:rsidRDefault="0FF3EF4F" w14:paraId="12FBDD2F" w14:textId="7CC904CE">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57B0A1CD">
        <w:rPr>
          <w:rFonts w:ascii="Arial" w:hAnsi="Arial" w:eastAsia="Arial" w:cs="Arial"/>
          <w:b w:val="1"/>
          <w:bCs w:val="1"/>
          <w:noProof w:val="0"/>
          <w:color w:val="000000" w:themeColor="text1" w:themeTint="FF" w:themeShade="FF"/>
          <w:sz w:val="24"/>
          <w:szCs w:val="24"/>
          <w:lang w:val="pt-BR"/>
        </w:rPr>
        <w:t>2.3. METODOLOGIA UTILIZADA</w:t>
      </w:r>
    </w:p>
    <w:p w:rsidR="0FF3EF4F" w:rsidP="0AF44F09" w:rsidRDefault="0FF3EF4F" w14:paraId="3D6EDEE6" w14:textId="1A734217">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57B0A1CD">
        <w:rPr>
          <w:rFonts w:ascii="Arial" w:hAnsi="Arial" w:eastAsia="Arial" w:cs="Arial"/>
          <w:noProof w:val="0"/>
          <w:color w:val="000000" w:themeColor="text1" w:themeTint="FF" w:themeShade="FF"/>
          <w:sz w:val="24"/>
          <w:szCs w:val="24"/>
          <w:lang w:val="pt-BR"/>
        </w:rPr>
        <w:t xml:space="preserve">Para a estruturação da </w:t>
      </w:r>
      <w:r w:rsidRPr="0AF44F09" w:rsidR="57B0A1CD">
        <w:rPr>
          <w:rFonts w:ascii="Arial" w:hAnsi="Arial" w:eastAsia="Arial" w:cs="Arial"/>
          <w:noProof w:val="0"/>
          <w:color w:val="000000" w:themeColor="text1" w:themeTint="FF" w:themeShade="FF"/>
          <w:sz w:val="24"/>
          <w:szCs w:val="24"/>
          <w:lang w:val="pt-BR"/>
        </w:rPr>
        <w:t>SmartFix</w:t>
      </w:r>
      <w:r w:rsidRPr="0AF44F09" w:rsidR="57B0A1CD">
        <w:rPr>
          <w:rFonts w:ascii="Arial" w:hAnsi="Arial" w:eastAsia="Arial" w:cs="Arial"/>
          <w:noProof w:val="0"/>
          <w:color w:val="000000" w:themeColor="text1" w:themeTint="FF" w:themeShade="FF"/>
          <w:sz w:val="24"/>
          <w:szCs w:val="24"/>
          <w:lang w:val="pt-BR"/>
        </w:rPr>
        <w:t xml:space="preserve"> como uma proposta de solução de software viável, o projeto foi conduzido sob os preceitos da pesquisa aplicada, utilizando uma abordagem qualitativa para o mapeamento de processos e uma estrutura metodológica focada na fase de planejamento da Engenharia de Software. Visto que o escopo atual do trabalho </w:t>
      </w:r>
      <w:r w:rsidRPr="0AF44F09" w:rsidR="091BAD4C">
        <w:rPr>
          <w:rFonts w:ascii="Arial" w:hAnsi="Arial" w:eastAsia="Arial" w:cs="Arial"/>
          <w:noProof w:val="0"/>
          <w:color w:val="000000" w:themeColor="text1" w:themeTint="FF" w:themeShade="FF"/>
          <w:sz w:val="24"/>
          <w:szCs w:val="24"/>
          <w:lang w:val="pt-BR"/>
        </w:rPr>
        <w:t>se concentra</w:t>
      </w:r>
      <w:r w:rsidRPr="0AF44F09" w:rsidR="57B0A1CD">
        <w:rPr>
          <w:rFonts w:ascii="Arial" w:hAnsi="Arial" w:eastAsia="Arial" w:cs="Arial"/>
          <w:noProof w:val="0"/>
          <w:color w:val="000000" w:themeColor="text1" w:themeTint="FF" w:themeShade="FF"/>
          <w:sz w:val="24"/>
          <w:szCs w:val="24"/>
          <w:lang w:val="pt-BR"/>
        </w:rPr>
        <w:t xml:space="preserve"> na especificação e modelagem do sistema, as atividades da equipe foram direcionadas para a concepção teórica, levantamento de requisitos e design de interfaces, preparando a base necessária para uma futura etapa de codificação.</w:t>
      </w:r>
    </w:p>
    <w:p w:rsidR="0FF3EF4F" w:rsidP="0AF44F09" w:rsidRDefault="0FF3EF4F" w14:paraId="453EF482" w14:textId="690CE9D9">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57B0A1CD">
        <w:rPr>
          <w:rFonts w:ascii="Arial" w:hAnsi="Arial" w:eastAsia="Arial" w:cs="Arial"/>
          <w:noProof w:val="0"/>
          <w:color w:val="000000" w:themeColor="text1" w:themeTint="FF" w:themeShade="FF"/>
          <w:sz w:val="24"/>
          <w:szCs w:val="24"/>
          <w:lang w:val="pt-BR"/>
        </w:rPr>
        <w:t>O processo de trabalho e a cooperação da equipe foram estruturados através de duas ferramentas pilares:</w:t>
      </w:r>
    </w:p>
    <w:p w:rsidR="0FF3EF4F" w:rsidP="0AF44F09" w:rsidRDefault="0FF3EF4F" w14:paraId="3B2AC758" w14:textId="14AB8D47">
      <w:pPr>
        <w:pStyle w:val="ListParagraph"/>
        <w:keepNext w:val="0"/>
        <w:keepLines w:val="0"/>
        <w:numPr>
          <w:ilvl w:val="0"/>
          <w:numId w:val="7"/>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57B0A1CD">
        <w:rPr>
          <w:rFonts w:ascii="Arial" w:hAnsi="Arial" w:eastAsia="Arial" w:cs="Arial"/>
          <w:b w:val="1"/>
          <w:bCs w:val="1"/>
          <w:noProof w:val="0"/>
          <w:color w:val="000000" w:themeColor="text1" w:themeTint="FF" w:themeShade="FF"/>
          <w:sz w:val="24"/>
          <w:szCs w:val="24"/>
          <w:lang w:val="pt-BR"/>
        </w:rPr>
        <w:t>Gerenciamento de Requisitos com Trello e Kanban:</w:t>
      </w:r>
      <w:r w:rsidRPr="0AF44F09" w:rsidR="57B0A1CD">
        <w:rPr>
          <w:rFonts w:ascii="Arial" w:hAnsi="Arial" w:eastAsia="Arial" w:cs="Arial"/>
          <w:noProof w:val="0"/>
          <w:color w:val="000000" w:themeColor="text1" w:themeTint="FF" w:themeShade="FF"/>
          <w:sz w:val="24"/>
          <w:szCs w:val="24"/>
          <w:lang w:val="pt-BR"/>
        </w:rPr>
        <w:t xml:space="preserve"> Para garantir a eficiência na divisão do escopo e no planejamento das funcionalidades, adotou-se a metodologia visual Kanban por meio da plataforma Trello. O fluxo de trabalho foi fragmentado em listas dinâmicas para o acompanhamento das metas de modelagem. Para a governança desse processo, a equipe utilizou conceitos do </w:t>
      </w:r>
      <w:r w:rsidRPr="0AF44F09" w:rsidR="57B0A1CD">
        <w:rPr>
          <w:rFonts w:ascii="Arial" w:hAnsi="Arial" w:eastAsia="Arial" w:cs="Arial"/>
          <w:i w:val="1"/>
          <w:iCs w:val="1"/>
          <w:noProof w:val="0"/>
          <w:color w:val="000000" w:themeColor="text1" w:themeTint="FF" w:themeShade="FF"/>
          <w:sz w:val="24"/>
          <w:szCs w:val="24"/>
          <w:lang w:val="pt-BR"/>
        </w:rPr>
        <w:t>framework</w:t>
      </w:r>
      <w:r w:rsidRPr="0AF44F09" w:rsidR="57B0A1CD">
        <w:rPr>
          <w:rFonts w:ascii="Arial" w:hAnsi="Arial" w:eastAsia="Arial" w:cs="Arial"/>
          <w:noProof w:val="0"/>
          <w:color w:val="000000" w:themeColor="text1" w:themeTint="FF" w:themeShade="FF"/>
          <w:sz w:val="24"/>
          <w:szCs w:val="24"/>
          <w:lang w:val="pt-BR"/>
        </w:rPr>
        <w:t xml:space="preserve"> Scrum, designando a função de </w:t>
      </w:r>
      <w:r w:rsidRPr="0AF44F09" w:rsidR="57B0A1CD">
        <w:rPr>
          <w:rFonts w:ascii="Arial" w:hAnsi="Arial" w:eastAsia="Arial" w:cs="Arial"/>
          <w:i w:val="1"/>
          <w:iCs w:val="1"/>
          <w:noProof w:val="0"/>
          <w:color w:val="000000" w:themeColor="text1" w:themeTint="FF" w:themeShade="FF"/>
          <w:sz w:val="24"/>
          <w:szCs w:val="24"/>
          <w:lang w:val="pt-BR"/>
        </w:rPr>
        <w:t>Scrum Master</w:t>
      </w:r>
      <w:r w:rsidRPr="0AF44F09" w:rsidR="57B0A1CD">
        <w:rPr>
          <w:rFonts w:ascii="Arial" w:hAnsi="Arial" w:eastAsia="Arial" w:cs="Arial"/>
          <w:noProof w:val="0"/>
          <w:color w:val="000000" w:themeColor="text1" w:themeTint="FF" w:themeShade="FF"/>
          <w:sz w:val="24"/>
          <w:szCs w:val="24"/>
          <w:lang w:val="pt-BR"/>
        </w:rPr>
        <w:t xml:space="preserve"> a um de seus integrantes, responsável por facilitar a comunicação, remover impedimentos e garantir a atualização constante das metas do grupo. Dentro deste ambiente, cada funcionalidade prevista para a plataforma foi mapeada como um cartão individual contendo critérios de aceitação e checklists detalhados. Essa segmentação permitiu que os Requisitos Funcionais (RFs) fossem priorizados e descritos de forma clara, delimitando com precisão como deverão operar os módulos críticos, tais como o fluxo de Ordens de Serviço (O.S.) e o controle de caixa.</w:t>
      </w:r>
    </w:p>
    <w:p w:rsidR="0FF3EF4F" w:rsidP="0AF44F09" w:rsidRDefault="0FF3EF4F" w14:paraId="5EBB5C10" w14:textId="5561CF38">
      <w:pPr>
        <w:pStyle w:val="ListParagraph"/>
        <w:keepNext w:val="0"/>
        <w:keepLines w:val="0"/>
        <w:numPr>
          <w:ilvl w:val="0"/>
          <w:numId w:val="7"/>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57B0A1CD">
        <w:rPr>
          <w:rFonts w:ascii="Arial" w:hAnsi="Arial" w:eastAsia="Arial" w:cs="Arial"/>
          <w:b w:val="1"/>
          <w:bCs w:val="1"/>
          <w:noProof w:val="0"/>
          <w:color w:val="000000" w:themeColor="text1" w:themeTint="FF" w:themeShade="FF"/>
          <w:sz w:val="24"/>
          <w:szCs w:val="24"/>
          <w:lang w:val="pt-BR"/>
        </w:rPr>
        <w:t>Centralização e Repositório de Documentos no Google Drive:</w:t>
      </w:r>
      <w:r w:rsidRPr="0AF44F09" w:rsidR="57B0A1CD">
        <w:rPr>
          <w:rFonts w:ascii="Arial" w:hAnsi="Arial" w:eastAsia="Arial" w:cs="Arial"/>
          <w:noProof w:val="0"/>
          <w:color w:val="000000" w:themeColor="text1" w:themeTint="FF" w:themeShade="FF"/>
          <w:sz w:val="24"/>
          <w:szCs w:val="24"/>
          <w:lang w:val="pt-BR"/>
        </w:rPr>
        <w:t xml:space="preserve"> O ecossistema do Google Drive foi utilizado como o repositório centralizado de toda a documentação, diagramas estruturais e arquivos de especificação do projeto. A plataforma permitiu o trabalho colaborativo simultâneo entre os cinco autores, mitigando o risco de perda de arquivos e garantindo o controle de histórico de versões dos textos acadêmicos e diagramas. A governança do projeto foi estabelecida através de uma estrutura de pastas organizada por etapas (Requisitos, Modelagem de Dados e Interfaces), assegurando que toda a equipe tivesse acesso imediato e seguro aos insumos conceituais da SmartFix.</w:t>
      </w:r>
    </w:p>
    <w:p w:rsidR="0FF3EF4F" w:rsidP="0AF44F09" w:rsidRDefault="0FF3EF4F" w14:paraId="2CA658A0" w14:textId="7A1AB0A2">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57B0A1CD">
        <w:rPr>
          <w:rFonts w:ascii="Arial" w:hAnsi="Arial" w:eastAsia="Arial" w:cs="Arial"/>
          <w:noProof w:val="0"/>
          <w:color w:val="000000" w:themeColor="text1" w:themeTint="FF" w:themeShade="FF"/>
          <w:sz w:val="24"/>
          <w:szCs w:val="24"/>
          <w:lang w:val="pt-BR"/>
        </w:rPr>
        <w:t>Dessa forma, a combinação de práticas de gestão de artefatos em nuvem com o controle visual de tarefas convergiu para um ambiente de planejamento integrado, permitindo uma transição fluida da fase de levantamento de problemas para a modelagem técnica e o design de interface que fundamentam a arquitetura do sistema.</w:t>
      </w:r>
    </w:p>
    <w:p w:rsidR="20C7B496" w:rsidP="0AF44F09" w:rsidRDefault="20C7B496" w14:paraId="4B027EB0" w14:textId="7D0F0C4D">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p>
    <w:p w:rsidR="78235120" w:rsidP="0AF44F09" w:rsidRDefault="78235120" w14:paraId="366E1CF1" w14:textId="6B4A8D12">
      <w:pPr>
        <w:pStyle w:val="Heading3"/>
        <w:keepNext w:val="0"/>
        <w:keepLines w:val="0"/>
        <w:bidi w:val="0"/>
        <w:spacing w:before="281"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2B833D73">
        <w:rPr>
          <w:rFonts w:ascii="Arial" w:hAnsi="Arial" w:eastAsia="Arial" w:cs="Arial"/>
          <w:b w:val="1"/>
          <w:bCs w:val="1"/>
          <w:noProof w:val="0"/>
          <w:color w:val="000000" w:themeColor="text1" w:themeTint="FF" w:themeShade="FF"/>
          <w:sz w:val="24"/>
          <w:szCs w:val="24"/>
          <w:lang w:val="pt-BR"/>
        </w:rPr>
        <w:t>2.4. APRESENTAÇÃO DO SISTEMA SMARTFIX</w:t>
      </w:r>
    </w:p>
    <w:p w:rsidR="78235120" w:rsidP="0AF44F09" w:rsidRDefault="78235120" w14:paraId="41A18FA8" w14:textId="21490BBC">
      <w:pPr>
        <w:keepNext w:val="0"/>
        <w:keepLines w:val="0"/>
        <w:bidi w:val="0"/>
        <w:spacing w:before="24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2B833D73">
        <w:rPr>
          <w:rFonts w:ascii="Arial" w:hAnsi="Arial" w:eastAsia="Arial" w:cs="Arial"/>
          <w:noProof w:val="0"/>
          <w:color w:val="000000" w:themeColor="text1" w:themeTint="FF" w:themeShade="FF"/>
          <w:sz w:val="24"/>
          <w:szCs w:val="24"/>
          <w:lang w:val="pt-BR"/>
        </w:rPr>
        <w:t>A SmartFix configura-se como uma plataforma digital em nuvem projetada especificamente para a gestão integrada de ordens de serviço e controle financeiro de assistências técnicas. Diferenciando-se de sistemas genéricos de produtividade, a arquitetura conceitual da solução foi estruturada para unificar o fluxo de trabalho dos técnicos na bancada e, simultaneamente, fornecer um canal direto de comunicação com o consumidor final.</w:t>
      </w:r>
    </w:p>
    <w:p w:rsidR="78235120" w:rsidP="0AF44F09" w:rsidRDefault="78235120" w14:paraId="649781C4" w14:textId="75FBA307">
      <w:pPr>
        <w:keepNext w:val="0"/>
        <w:keepLines w:val="0"/>
        <w:bidi w:val="0"/>
        <w:spacing w:before="24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2B833D73">
        <w:rPr>
          <w:rFonts w:ascii="Arial" w:hAnsi="Arial" w:eastAsia="Arial" w:cs="Arial"/>
          <w:noProof w:val="0"/>
          <w:color w:val="000000" w:themeColor="text1" w:themeTint="FF" w:themeShade="FF"/>
          <w:sz w:val="24"/>
          <w:szCs w:val="24"/>
          <w:lang w:val="pt-BR"/>
        </w:rPr>
        <w:t>O escopo funcional planejado para a plataforma fundamenta-se em quatro pilares principais:</w:t>
      </w:r>
    </w:p>
    <w:p w:rsidR="78235120" w:rsidP="0AF44F09" w:rsidRDefault="78235120" w14:paraId="0517A2CC" w14:textId="685111BA">
      <w:pPr>
        <w:pStyle w:val="ListParagraph"/>
        <w:keepNext w:val="0"/>
        <w:keepLines w:val="0"/>
        <w:numPr>
          <w:ilvl w:val="0"/>
          <w:numId w:val="8"/>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2B833D73">
        <w:rPr>
          <w:rFonts w:ascii="Arial" w:hAnsi="Arial" w:eastAsia="Arial" w:cs="Arial"/>
          <w:b w:val="1"/>
          <w:bCs w:val="1"/>
          <w:noProof w:val="0"/>
          <w:color w:val="000000" w:themeColor="text1" w:themeTint="FF" w:themeShade="FF"/>
          <w:sz w:val="24"/>
          <w:szCs w:val="24"/>
          <w:lang w:val="pt-BR"/>
        </w:rPr>
        <w:t>Módulo Administrativo e Ordens de Serviço (O.S.):</w:t>
      </w:r>
      <w:r w:rsidRPr="0AF44F09" w:rsidR="2B833D73">
        <w:rPr>
          <w:rFonts w:ascii="Arial" w:hAnsi="Arial" w:eastAsia="Arial" w:cs="Arial"/>
          <w:noProof w:val="0"/>
          <w:color w:val="000000" w:themeColor="text1" w:themeTint="FF" w:themeShade="FF"/>
          <w:sz w:val="24"/>
          <w:szCs w:val="24"/>
          <w:lang w:val="pt-BR"/>
        </w:rPr>
        <w:t xml:space="preserve"> Área projetada para a triagem inicial do dispositivo, onde são registrados os dados do cliente, o número de série, o diagnóstico técnico e os termos de garantia. Este fluxo digital foi desenhado para centralizar o histórico de manutenções de ponta a ponta.</w:t>
      </w:r>
    </w:p>
    <w:p w:rsidR="78235120" w:rsidP="0AF44F09" w:rsidRDefault="78235120" w14:paraId="031D2071" w14:textId="5C4CAE6A">
      <w:pPr>
        <w:pStyle w:val="ListParagraph"/>
        <w:keepNext w:val="0"/>
        <w:keepLines w:val="0"/>
        <w:numPr>
          <w:ilvl w:val="0"/>
          <w:numId w:val="8"/>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2B833D73">
        <w:rPr>
          <w:rFonts w:ascii="Arial" w:hAnsi="Arial" w:eastAsia="Arial" w:cs="Arial"/>
          <w:b w:val="1"/>
          <w:bCs w:val="1"/>
          <w:noProof w:val="0"/>
          <w:color w:val="000000" w:themeColor="text1" w:themeTint="FF" w:themeShade="FF"/>
          <w:sz w:val="24"/>
          <w:szCs w:val="24"/>
          <w:lang w:val="pt-BR"/>
        </w:rPr>
        <w:t>Controle de Fluxo de Caixa:</w:t>
      </w:r>
      <w:r w:rsidRPr="0AF44F09" w:rsidR="2B833D73">
        <w:rPr>
          <w:rFonts w:ascii="Arial" w:hAnsi="Arial" w:eastAsia="Arial" w:cs="Arial"/>
          <w:noProof w:val="0"/>
          <w:color w:val="000000" w:themeColor="text1" w:themeTint="FF" w:themeShade="FF"/>
          <w:sz w:val="24"/>
          <w:szCs w:val="24"/>
          <w:lang w:val="pt-BR"/>
        </w:rPr>
        <w:t xml:space="preserve"> Ferramenta dedicada ao registro imediato de entradas e saídas financeiras atreladas a cada atendimento. O objetivo deste módulo é viabilizar o cálculo automático do custo das peças de reposição e da mão de obra, permitindo a apuração precisa da receita operacional da empresa.</w:t>
      </w:r>
    </w:p>
    <w:p w:rsidR="78235120" w:rsidP="0AF44F09" w:rsidRDefault="78235120" w14:paraId="53DF554D" w14:textId="22355E89">
      <w:pPr>
        <w:pStyle w:val="ListParagraph"/>
        <w:keepNext w:val="0"/>
        <w:keepLines w:val="0"/>
        <w:numPr>
          <w:ilvl w:val="0"/>
          <w:numId w:val="8"/>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2B833D73">
        <w:rPr>
          <w:rFonts w:ascii="Arial" w:hAnsi="Arial" w:eastAsia="Arial" w:cs="Arial"/>
          <w:b w:val="1"/>
          <w:bCs w:val="1"/>
          <w:noProof w:val="0"/>
          <w:color w:val="000000" w:themeColor="text1" w:themeTint="FF" w:themeShade="FF"/>
          <w:sz w:val="24"/>
          <w:szCs w:val="24"/>
          <w:lang w:val="pt-BR"/>
        </w:rPr>
        <w:t>Módulo de Rastreabilidade em Tempo Real (Painel do Cliente):</w:t>
      </w:r>
      <w:r w:rsidRPr="0AF44F09" w:rsidR="2B833D73">
        <w:rPr>
          <w:rFonts w:ascii="Arial" w:hAnsi="Arial" w:eastAsia="Arial" w:cs="Arial"/>
          <w:noProof w:val="0"/>
          <w:color w:val="000000" w:themeColor="text1" w:themeTint="FF" w:themeShade="FF"/>
          <w:sz w:val="24"/>
          <w:szCs w:val="24"/>
          <w:lang w:val="pt-BR"/>
        </w:rPr>
        <w:t xml:space="preserve"> Interface externa onde o consumidor pode acompanhar as etapas de evolução do conserto de seu aparelho (em análise, aguardando peça, em manutenção ou pronto para retirada), eliminando a necessidade de intermediários ou contatos telefônicos.</w:t>
      </w:r>
    </w:p>
    <w:p w:rsidR="78235120" w:rsidP="0AF44F09" w:rsidRDefault="78235120" w14:paraId="4C3FA3BD" w14:textId="3F823F44">
      <w:pPr>
        <w:pStyle w:val="ListParagraph"/>
        <w:keepNext w:val="0"/>
        <w:keepLines w:val="0"/>
        <w:numPr>
          <w:ilvl w:val="0"/>
          <w:numId w:val="8"/>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2B833D73">
        <w:rPr>
          <w:rFonts w:ascii="Arial" w:hAnsi="Arial" w:eastAsia="Arial" w:cs="Arial"/>
          <w:b w:val="1"/>
          <w:bCs w:val="1"/>
          <w:noProof w:val="0"/>
          <w:color w:val="000000" w:themeColor="text1" w:themeTint="FF" w:themeShade="FF"/>
          <w:sz w:val="24"/>
          <w:szCs w:val="24"/>
          <w:lang w:val="pt-BR"/>
        </w:rPr>
        <w:t xml:space="preserve">Integração Logística de Coleta e Entrega (Módulo </w:t>
      </w:r>
      <w:r w:rsidRPr="0AF44F09" w:rsidR="2B833D73">
        <w:rPr>
          <w:rFonts w:ascii="Arial" w:hAnsi="Arial" w:eastAsia="Arial" w:cs="Arial"/>
          <w:b w:val="1"/>
          <w:bCs w:val="1"/>
          <w:i w:val="1"/>
          <w:iCs w:val="1"/>
          <w:noProof w:val="0"/>
          <w:color w:val="000000" w:themeColor="text1" w:themeTint="FF" w:themeShade="FF"/>
          <w:sz w:val="24"/>
          <w:szCs w:val="24"/>
          <w:lang w:val="pt-BR"/>
        </w:rPr>
        <w:t>Delivery</w:t>
      </w:r>
      <w:r w:rsidRPr="0AF44F09" w:rsidR="2B833D73">
        <w:rPr>
          <w:rFonts w:ascii="Arial" w:hAnsi="Arial" w:eastAsia="Arial" w:cs="Arial"/>
          <w:b w:val="1"/>
          <w:bCs w:val="1"/>
          <w:noProof w:val="0"/>
          <w:color w:val="000000" w:themeColor="text1" w:themeTint="FF" w:themeShade="FF"/>
          <w:sz w:val="24"/>
          <w:szCs w:val="24"/>
          <w:lang w:val="pt-BR"/>
        </w:rPr>
        <w:t>):</w:t>
      </w:r>
      <w:r w:rsidRPr="0AF44F09" w:rsidR="2B833D73">
        <w:rPr>
          <w:rFonts w:ascii="Arial" w:hAnsi="Arial" w:eastAsia="Arial" w:cs="Arial"/>
          <w:noProof w:val="0"/>
          <w:color w:val="000000" w:themeColor="text1" w:themeTint="FF" w:themeShade="FF"/>
          <w:sz w:val="24"/>
          <w:szCs w:val="24"/>
          <w:lang w:val="pt-BR"/>
        </w:rPr>
        <w:t xml:space="preserve"> Canal de integração planejado para conectar a plataforma a APIs de aplicativos de logística e transporte terceirizados já consolidados no mercado. Este módulo visa permitir o acionamento automatizado de serviços de motoboy diretamente pelo painel do sistema, viabilizando a retirada do dispositivo danificado na residência do cliente para envio à assistência e, posteriormente, a devolução do aparelho reparado ao endereço de origem, com o rastreamento do deslocamento integrado ao fluxo da Ordem de Serviço.</w:t>
      </w:r>
    </w:p>
    <w:p w:rsidR="78235120" w:rsidP="0AF44F09" w:rsidRDefault="78235120" w14:paraId="1B8B5ADA" w14:textId="7CE14D43">
      <w:pPr>
        <w:keepNext w:val="0"/>
        <w:keepLines w:val="0"/>
        <w:bidi w:val="0"/>
        <w:spacing w:before="24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05120A39">
        <w:rPr>
          <w:rFonts w:ascii="Arial" w:hAnsi="Arial" w:eastAsia="Arial" w:cs="Arial"/>
          <w:noProof w:val="0"/>
          <w:color w:val="000000" w:themeColor="text1" w:themeTint="FF" w:themeShade="FF"/>
          <w:sz w:val="24"/>
          <w:szCs w:val="24"/>
          <w:lang w:val="pt-BR"/>
        </w:rPr>
        <w:t xml:space="preserve">A identidade visual da </w:t>
      </w:r>
      <w:r w:rsidRPr="0AF44F09" w:rsidR="05120A39">
        <w:rPr>
          <w:rFonts w:ascii="Arial" w:hAnsi="Arial" w:eastAsia="Arial" w:cs="Arial"/>
          <w:noProof w:val="0"/>
          <w:color w:val="000000" w:themeColor="text1" w:themeTint="FF" w:themeShade="FF"/>
          <w:sz w:val="24"/>
          <w:szCs w:val="24"/>
          <w:lang w:val="pt-BR"/>
        </w:rPr>
        <w:t>SmartFix</w:t>
      </w:r>
      <w:r w:rsidRPr="0AF44F09" w:rsidR="05120A39">
        <w:rPr>
          <w:rFonts w:ascii="Arial" w:hAnsi="Arial" w:eastAsia="Arial" w:cs="Arial"/>
          <w:noProof w:val="0"/>
          <w:color w:val="000000" w:themeColor="text1" w:themeTint="FF" w:themeShade="FF"/>
          <w:sz w:val="24"/>
          <w:szCs w:val="24"/>
          <w:lang w:val="pt-BR"/>
        </w:rPr>
        <w:t xml:space="preserve"> foi planejada e estruturada para oferecer uma experiência de usuário (</w:t>
      </w:r>
      <w:r w:rsidRPr="0AF44F09" w:rsidR="05120A39">
        <w:rPr>
          <w:rFonts w:ascii="Arial" w:hAnsi="Arial" w:eastAsia="Arial" w:cs="Arial"/>
          <w:i w:val="1"/>
          <w:iCs w:val="1"/>
          <w:noProof w:val="0"/>
          <w:color w:val="000000" w:themeColor="text1" w:themeTint="FF" w:themeShade="FF"/>
          <w:sz w:val="24"/>
          <w:szCs w:val="24"/>
          <w:lang w:val="pt-BR"/>
        </w:rPr>
        <w:t>UX/UI</w:t>
      </w:r>
      <w:r w:rsidRPr="0AF44F09" w:rsidR="05120A39">
        <w:rPr>
          <w:rFonts w:ascii="Arial" w:hAnsi="Arial" w:eastAsia="Arial" w:cs="Arial"/>
          <w:noProof w:val="0"/>
          <w:color w:val="000000" w:themeColor="text1" w:themeTint="FF" w:themeShade="FF"/>
          <w:sz w:val="24"/>
          <w:szCs w:val="24"/>
          <w:lang w:val="pt-BR"/>
        </w:rPr>
        <w:t>) fluida e limpa, desenvolvida por meio de ferramentas de design digital. A arquitetura de telas prioriza a usabilidade técnica na bancada de trabalho, garantindo que o preenchimento de dados seja rápido e intuitivo para o técnico, enquanto entrega clareza visual para o consumidor que consulta o status do reparo.</w:t>
      </w:r>
    </w:p>
    <w:p w:rsidR="20C7B496" w:rsidP="0AF44F09" w:rsidRDefault="20C7B496" w14:paraId="33C38643" w14:textId="457E40DE">
      <w:pPr>
        <w:pStyle w:val="Normal"/>
        <w:suppressLineNumbers w:val="0"/>
        <w:bidi w:val="0"/>
        <w:spacing w:before="0" w:beforeAutospacing="off" w:after="240" w:afterAutospacing="off" w:line="279" w:lineRule="auto"/>
        <w:ind w:left="0" w:right="0"/>
        <w:jc w:val="both"/>
        <w:rPr>
          <w:rFonts w:ascii="Arial" w:hAnsi="Arial" w:eastAsia="Arial" w:cs="Arial"/>
          <w:noProof w:val="0"/>
          <w:sz w:val="24"/>
          <w:szCs w:val="24"/>
          <w:lang w:val="pt-BR"/>
        </w:rPr>
      </w:pPr>
    </w:p>
    <w:p w:rsidR="7F846512" w:rsidP="0AF44F09" w:rsidRDefault="7F846512" w14:paraId="73FFBB76" w14:textId="43E4B31C">
      <w:pPr>
        <w:pStyle w:val="Heading3"/>
        <w:bidi w:val="0"/>
        <w:spacing w:before="0" w:beforeAutospacing="off" w:after="281" w:afterAutospacing="off"/>
        <w:jc w:val="both"/>
        <w:rPr>
          <w:rFonts w:ascii="Arial" w:hAnsi="Arial" w:eastAsia="Arial" w:cs="Arial"/>
          <w:b w:val="1"/>
          <w:bCs w:val="1"/>
          <w:noProof w:val="0"/>
          <w:color w:val="000000" w:themeColor="text1" w:themeTint="FF" w:themeShade="FF"/>
          <w:sz w:val="24"/>
          <w:szCs w:val="24"/>
          <w:lang w:val="pt-BR"/>
        </w:rPr>
      </w:pPr>
      <w:r w:rsidRPr="0AF44F09" w:rsidR="0B4E9515">
        <w:rPr>
          <w:rFonts w:ascii="Arial" w:hAnsi="Arial" w:eastAsia="Arial" w:cs="Arial"/>
          <w:b w:val="1"/>
          <w:bCs w:val="1"/>
          <w:noProof w:val="0"/>
          <w:color w:val="000000" w:themeColor="text1" w:themeTint="FF" w:themeShade="FF"/>
          <w:sz w:val="24"/>
          <w:szCs w:val="24"/>
          <w:lang w:val="pt-BR"/>
        </w:rPr>
        <w:t>2.5. ENGENHARIA DE REQUISITOS</w:t>
      </w:r>
    </w:p>
    <w:p w:rsidR="7F846512" w:rsidP="0AF44F09" w:rsidRDefault="7F846512" w14:paraId="062DF459" w14:textId="09836640">
      <w:pPr>
        <w:bidi w:val="0"/>
        <w:spacing w:before="0" w:beforeAutospacing="off" w:after="240" w:afterAutospacing="off"/>
        <w:ind w:firstLine="708"/>
        <w:jc w:val="both"/>
        <w:rPr>
          <w:rFonts w:ascii="Arial" w:hAnsi="Arial" w:eastAsia="Arial" w:cs="Arial"/>
          <w:noProof w:val="0"/>
          <w:sz w:val="24"/>
          <w:szCs w:val="24"/>
          <w:lang w:val="pt-BR"/>
        </w:rPr>
      </w:pPr>
      <w:r w:rsidRPr="0AF44F09" w:rsidR="5B41351E">
        <w:rPr>
          <w:rFonts w:ascii="Arial" w:hAnsi="Arial" w:eastAsia="Arial" w:cs="Arial"/>
          <w:noProof w:val="0"/>
          <w:sz w:val="24"/>
          <w:szCs w:val="24"/>
          <w:lang w:val="pt-BR"/>
        </w:rPr>
        <w:t>A engenharia de requisitos compreende a etapa de identificação, análise e documentação das diretrizes e restrições planejadas para a plataforma SmartFix. Esta especificação serve como mapa fundamental para garantir que o sistema atenda aos objetivos comerciais da assistência técnica, respeite os fluxos operacionais e cumpra os critérios de qualidade tecnológica esperados para uma aplicação em nuvem.</w:t>
      </w:r>
    </w:p>
    <w:p w:rsidR="7F846512" w:rsidP="0AF44F09" w:rsidRDefault="7F846512" w14:paraId="3403D075" w14:textId="6659B266">
      <w:pPr>
        <w:bidi w:val="0"/>
        <w:spacing w:before="0" w:beforeAutospacing="off" w:after="240" w:afterAutospacing="off"/>
        <w:ind w:firstLine="708"/>
        <w:jc w:val="both"/>
        <w:rPr>
          <w:rFonts w:ascii="Arial" w:hAnsi="Arial" w:eastAsia="Arial" w:cs="Arial"/>
          <w:noProof w:val="0"/>
          <w:sz w:val="24"/>
          <w:szCs w:val="24"/>
          <w:lang w:val="pt-BR"/>
        </w:rPr>
      </w:pPr>
      <w:r w:rsidRPr="0AF44F09" w:rsidR="5B41351E">
        <w:rPr>
          <w:rFonts w:ascii="Arial" w:hAnsi="Arial" w:eastAsia="Arial" w:cs="Arial"/>
          <w:noProof w:val="0"/>
          <w:sz w:val="24"/>
          <w:szCs w:val="24"/>
          <w:lang w:val="pt-BR"/>
        </w:rPr>
        <w:t>Para fins de organização e rastreabilidade, as especificações foram estruturadas em três categorias: Requisitos Funcionais (RF), que descrevem as ações diretas que o sistema deve executar; Requisitos Não-Funcionais (RNF), que determinam as propriedades e restrições técnicas da plataforma; e Requisitos de Negócio (RN), que definem as metas comerciais e regras de mercado que governam o projeto.</w:t>
      </w:r>
    </w:p>
    <w:p w:rsidR="20C7B496" w:rsidP="0AF44F09" w:rsidRDefault="20C7B496" w14:paraId="38D38865" w14:textId="1E6D4D27">
      <w:pPr>
        <w:bidi w:val="0"/>
        <w:spacing w:before="0" w:beforeAutospacing="off" w:after="240" w:afterAutospacing="off"/>
        <w:jc w:val="both"/>
        <w:rPr>
          <w:rFonts w:ascii="Arial" w:hAnsi="Arial" w:eastAsia="Arial" w:cs="Arial"/>
          <w:noProof w:val="0"/>
          <w:sz w:val="24"/>
          <w:szCs w:val="24"/>
          <w:lang w:val="pt-BR"/>
        </w:rPr>
      </w:pPr>
    </w:p>
    <w:p w:rsidR="0AF44F09" w:rsidP="0AF44F09" w:rsidRDefault="0AF44F09" w14:paraId="03431995" w14:textId="2FE28502">
      <w:pPr>
        <w:bidi w:val="0"/>
        <w:spacing w:before="0" w:beforeAutospacing="off" w:after="240" w:afterAutospacing="off"/>
        <w:jc w:val="both"/>
        <w:rPr>
          <w:rFonts w:ascii="Arial" w:hAnsi="Arial" w:eastAsia="Arial" w:cs="Arial"/>
          <w:noProof w:val="0"/>
          <w:sz w:val="24"/>
          <w:szCs w:val="24"/>
          <w:lang w:val="pt-BR"/>
        </w:rPr>
      </w:pPr>
    </w:p>
    <w:p w:rsidR="7F846512" w:rsidP="0AF44F09" w:rsidRDefault="7F846512" w14:paraId="765CDB90" w14:textId="13F852FA">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5B41351E">
        <w:rPr>
          <w:rFonts w:ascii="Arial" w:hAnsi="Arial" w:eastAsia="Arial" w:cs="Arial"/>
          <w:b w:val="1"/>
          <w:bCs w:val="1"/>
          <w:noProof w:val="0"/>
          <w:color w:val="000000" w:themeColor="text1" w:themeTint="FF" w:themeShade="FF"/>
          <w:sz w:val="24"/>
          <w:szCs w:val="24"/>
          <w:lang w:val="pt-BR"/>
        </w:rPr>
        <w:t>2.5.1. R</w:t>
      </w:r>
      <w:r w:rsidRPr="0AF44F09" w:rsidR="16052882">
        <w:rPr>
          <w:rFonts w:ascii="Arial" w:hAnsi="Arial" w:eastAsia="Arial" w:cs="Arial"/>
          <w:b w:val="1"/>
          <w:bCs w:val="1"/>
          <w:noProof w:val="0"/>
          <w:color w:val="000000" w:themeColor="text1" w:themeTint="FF" w:themeShade="FF"/>
          <w:sz w:val="24"/>
          <w:szCs w:val="24"/>
          <w:lang w:val="pt-BR"/>
        </w:rPr>
        <w:t>EQUISITOS FUNCIONAIS</w:t>
      </w:r>
      <w:r w:rsidRPr="0AF44F09" w:rsidR="5B41351E">
        <w:rPr>
          <w:rFonts w:ascii="Arial" w:hAnsi="Arial" w:eastAsia="Arial" w:cs="Arial"/>
          <w:b w:val="1"/>
          <w:bCs w:val="1"/>
          <w:noProof w:val="0"/>
          <w:color w:val="000000" w:themeColor="text1" w:themeTint="FF" w:themeShade="FF"/>
          <w:sz w:val="24"/>
          <w:szCs w:val="24"/>
          <w:lang w:val="pt-BR"/>
        </w:rPr>
        <w:t xml:space="preserve"> (RF)</w:t>
      </w:r>
    </w:p>
    <w:p w:rsidR="7F846512" w:rsidP="0AF44F09" w:rsidRDefault="7F846512" w14:paraId="22C89826" w14:textId="409DC3F0">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5B41351E">
        <w:rPr>
          <w:rFonts w:ascii="Arial" w:hAnsi="Arial" w:eastAsia="Arial" w:cs="Arial"/>
          <w:noProof w:val="0"/>
          <w:color w:val="000000" w:themeColor="text1" w:themeTint="FF" w:themeShade="FF"/>
          <w:sz w:val="24"/>
          <w:szCs w:val="24"/>
          <w:lang w:val="pt-BR"/>
        </w:rPr>
        <w:t xml:space="preserve">Os Requisitos Funcionais foram baseados no levantamento oficial de escopo do projeto, cobrindo todo o ciclo de interação entre o usuário, a assistência técnica e os fluxos de suporte. A Tabela 1 detalha as funções prioritárias identificadas para o ambiente conceitual da SmartFix. </w:t>
      </w:r>
    </w:p>
    <w:p w:rsidR="7F846512" w:rsidP="0AF44F09" w:rsidRDefault="7F846512" w14:paraId="49D78209" w14:textId="1DC88BAA">
      <w:pPr>
        <w:keepNext w:val="0"/>
        <w:keepLines w:val="0"/>
        <w:bidi w:val="0"/>
        <w:spacing w:before="0" w:beforeAutospacing="off" w:after="240"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5B41351E">
        <w:rPr>
          <w:rFonts w:ascii="Arial" w:hAnsi="Arial" w:eastAsia="Arial" w:cs="Arial"/>
          <w:b w:val="1"/>
          <w:bCs w:val="1"/>
          <w:noProof w:val="0"/>
          <w:color w:val="000000" w:themeColor="text1" w:themeTint="FF" w:themeShade="FF"/>
          <w:sz w:val="24"/>
          <w:szCs w:val="24"/>
          <w:lang w:val="pt-BR"/>
        </w:rPr>
        <w:t>Tabela 1 – Requisitos Funcionais (RF)</w:t>
      </w:r>
    </w:p>
    <w:tbl>
      <w:tblPr>
        <w:tblStyle w:val="TableNormal"/>
        <w:bidiVisual w:val="0"/>
        <w:tblW w:w="0" w:type="auto"/>
        <w:tblLook w:val="06A0" w:firstRow="1" w:lastRow="0" w:firstColumn="1" w:lastColumn="0" w:noHBand="1" w:noVBand="1"/>
      </w:tblPr>
      <w:tblGrid>
        <w:gridCol w:w="1741"/>
        <w:gridCol w:w="1901"/>
        <w:gridCol w:w="5418"/>
      </w:tblGrid>
      <w:tr w:rsidR="20C7B496" w:rsidTr="0AF44F09" w14:paraId="26602590">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4BC983F" w14:textId="1637327B">
            <w:pPr>
              <w:keepNext w:val="0"/>
              <w:keepLines w:val="0"/>
              <w:bidi w:val="0"/>
              <w:spacing w:before="0" w:beforeAutospacing="off" w:after="0" w:afterAutospacing="off" w:line="360" w:lineRule="auto"/>
              <w:jc w:val="center"/>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Identificador</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1490358" w14:textId="0D7BC66B">
            <w:pPr>
              <w:keepNext w:val="0"/>
              <w:keepLines w:val="0"/>
              <w:bidi w:val="0"/>
              <w:spacing w:before="0" w:beforeAutospacing="off" w:after="0" w:afterAutospacing="off" w:line="360" w:lineRule="auto"/>
              <w:jc w:val="center"/>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Módulo / Categoria</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057A071" w14:textId="6E22E62F">
            <w:pPr>
              <w:keepNext w:val="0"/>
              <w:keepLines w:val="0"/>
              <w:bidi w:val="0"/>
              <w:spacing w:before="0" w:beforeAutospacing="off" w:after="0" w:afterAutospacing="off" w:line="360" w:lineRule="auto"/>
              <w:jc w:val="center"/>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Descrição do Requisito</w:t>
            </w:r>
          </w:p>
        </w:tc>
      </w:tr>
      <w:tr w:rsidR="20C7B496" w:rsidTr="0AF44F09" w14:paraId="09AD3EF7">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C8B5003" w14:textId="2CC7B77E">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RF-1.01</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A3EB80F" w14:textId="45E2BDFF">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Cadastro e Acesso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F20EE9F" w14:textId="12B0D94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o cadastro de usuários (nome, e-mail, telefone e senha). </w:t>
            </w:r>
          </w:p>
        </w:tc>
      </w:tr>
      <w:tr w:rsidR="20C7B496" w:rsidTr="0AF44F09" w14:paraId="0D1EB494">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E20A201" w14:textId="7129868A">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RF-1.02</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F39B85D" w14:textId="0B51956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Cadastro e Acesso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F6748EB" w14:textId="7D882840">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autenticação de usuários (login e logout). </w:t>
            </w:r>
          </w:p>
        </w:tc>
      </w:tr>
      <w:tr w:rsidR="20C7B496" w:rsidTr="0AF44F09" w14:paraId="614A66BC">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1BC333F" w14:textId="7474B153">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RF-1.03</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72B9CA1" w14:textId="21A0D30B">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Cadastro e Acesso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5974418" w14:textId="7738A27D">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a recuperação de senha. </w:t>
            </w:r>
          </w:p>
        </w:tc>
      </w:tr>
      <w:tr w:rsidR="20C7B496" w:rsidTr="0AF44F09" w14:paraId="5100DDF9">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1680AD1" w14:textId="3DAA7F13">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RF-1.04</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8F8AA82" w14:textId="691E3212">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Cadastro e Acesso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C38C650" w14:textId="095B4405">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a edição de dados do perfil. </w:t>
            </w:r>
          </w:p>
        </w:tc>
      </w:tr>
      <w:tr w:rsidR="20C7B496" w:rsidTr="0AF44F09" w14:paraId="17F6816C">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9431AFA" w14:textId="6AF436E5">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RF-2.01</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C01C841" w14:textId="445DF3C2">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Solicitação de Serviço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09AAD43" w14:textId="45756993">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que o usuário selecione o tipo de dispositivo (celular, notebook, tablet, etc.). </w:t>
            </w:r>
          </w:p>
        </w:tc>
      </w:tr>
      <w:tr w:rsidR="20C7B496" w:rsidTr="0AF44F09" w14:paraId="3499ABE5">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1831106" w14:textId="68CCD4E3">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RF-2.02</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1F44410" w14:textId="64E2092C">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Solicitação de Serviço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208FE39" w14:textId="249BAD9F">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a descrição do problema. </w:t>
            </w:r>
          </w:p>
        </w:tc>
      </w:tr>
      <w:tr w:rsidR="20C7B496" w:rsidTr="0AF44F09" w14:paraId="0B6E844C">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AA0BB7E" w14:textId="2E966C0B">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RF-2.03</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1E35993" w14:textId="15AABC13">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Solicitação de Serviço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B281F03" w14:textId="46A2F4E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Exibir assistências técnicas disponíveis próximas ao usuário. </w:t>
            </w:r>
          </w:p>
        </w:tc>
      </w:tr>
      <w:tr w:rsidR="20C7B496" w:rsidTr="0AF44F09" w14:paraId="641DB6E3">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17FF97A" w14:textId="0E04182A">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RF-2.04</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23C2DEF" w14:textId="2A607A25">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Solicitação de Serviço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02EC400" w14:textId="598AFE3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Mostrar estimativa de preço e prazo. </w:t>
            </w:r>
          </w:p>
        </w:tc>
      </w:tr>
      <w:tr w:rsidR="20C7B496" w:rsidTr="0AF44F09" w14:paraId="4A238B2D">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51CC78D" w14:textId="3ACFE315">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RF-2.05</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7F1C9C3" w14:textId="4288F45A">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Solicitação de Serviço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23293F4" w14:textId="700DE42C">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que o usuário escolha a assistência técnica. </w:t>
            </w:r>
          </w:p>
        </w:tc>
      </w:tr>
      <w:tr w:rsidR="20C7B496" w:rsidTr="0AF44F09" w14:paraId="23A44B7D">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F48D391" w14:textId="1007A46A">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RF-3.01</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F7A3AF0" w14:textId="0904B5C4">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Agendamento e Logística</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75D0BBE" w14:textId="10578AA3">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o agendamento de coleta do dispositivo no endereço do usuário via serviço de motoboy. </w:t>
            </w:r>
          </w:p>
        </w:tc>
      </w:tr>
      <w:tr w:rsidR="20C7B496" w:rsidTr="0AF44F09" w14:paraId="3F29E433">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D00B81E" w14:textId="40097967">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RF-3.02</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4108F84" w14:textId="74174FC4">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Agendamento e Logística</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AECEDAF" w14:textId="01FC00CB">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Exibir data e hora disponível para agendamento. </w:t>
            </w:r>
          </w:p>
        </w:tc>
      </w:tr>
      <w:tr w:rsidR="20C7B496" w:rsidTr="0AF44F09" w14:paraId="7649DD4A">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0D9FB3F" w14:textId="63CB0ACA">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RF-3.03</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C200108" w14:textId="68E373A6">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Agendamento e Logística</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A31DEB1" w14:textId="6F08E2D6">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o agendamento de entrega e devolução do aparelho reparado ao endereço do cliente. </w:t>
            </w:r>
          </w:p>
        </w:tc>
      </w:tr>
      <w:tr w:rsidR="20C7B496" w:rsidTr="0AF44F09" w14:paraId="41EF380A">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9995800" w14:textId="416CFAE3">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RF-3.04</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9A1B57B" w14:textId="1AF52D68">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Agendamento e Logística</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D9C3F0D" w14:textId="04E1C4A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o acompanhamento e rastreamento em tempo real do status de coleta e deslocamento do motoboy. </w:t>
            </w:r>
          </w:p>
        </w:tc>
      </w:tr>
      <w:tr w:rsidR="20C7B496" w:rsidTr="0AF44F09" w14:paraId="537FEDF1">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E03E91C" w14:textId="65D870F7">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RF-3.05</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8FC41B1" w14:textId="3E1C8D80">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Agendamento e Logística</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CEED179" w14:textId="3834223A">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Integrar o sistema com API externa de logística (como Uber Direct, Lalamove ou similares) para disparo automatizado das ordens de corrida. </w:t>
            </w:r>
          </w:p>
        </w:tc>
      </w:tr>
      <w:tr w:rsidR="20C7B496" w:rsidTr="0AF44F09" w14:paraId="5493AA8A">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B0F6A5C" w14:textId="26156693">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RF-4.01</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5B6476F" w14:textId="16BD0556">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Acompanhamento do Reparo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0298F62" w14:textId="15D73B32">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Exibir o status de serviço (ex: coleta agendada, em diagnóstico, em reparo, concluído). </w:t>
            </w:r>
          </w:p>
        </w:tc>
      </w:tr>
      <w:tr w:rsidR="20C7B496" w:rsidTr="0AF44F09" w14:paraId="6A1132BA">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0A65529" w14:textId="5C39F99D">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RF-4.02</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C87F0FE" w14:textId="1FBD30B2">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Acompanhamento do Reparo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CA8B811" w14:textId="65AFAE2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que a assistência envie o orçamento final detalhado. </w:t>
            </w:r>
          </w:p>
        </w:tc>
      </w:tr>
      <w:tr w:rsidR="20C7B496" w:rsidTr="0AF44F09" w14:paraId="08059A24">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9E38CC2" w14:textId="0FF8330D">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RF-4.03</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01D6B07" w14:textId="22D1A0D8">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Acompanhamento do Reparo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D6A530D" w14:textId="4088DC3E">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que o cliente aprove ou recuse o orçamento enviado. </w:t>
            </w:r>
          </w:p>
        </w:tc>
      </w:tr>
      <w:tr w:rsidR="20C7B496" w:rsidTr="0AF44F09" w14:paraId="1DCA9601">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CC4222B" w14:textId="1F7F837D">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RF-5.01</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0660118" w14:textId="4E879FF9">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Pagamento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0763BB6" w14:textId="4BC4E7A0">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o pagamento digital do serviço aprovado diretamente pelo aplicativo. </w:t>
            </w:r>
          </w:p>
        </w:tc>
      </w:tr>
      <w:tr w:rsidR="20C7B496" w:rsidTr="0AF44F09" w14:paraId="771534C6">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4FDC5BC" w14:textId="25A2DF58">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RF-5.02</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5E8683D" w14:textId="4587C9D8">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Pagamento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D950C1C" w14:textId="6DD6FF2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Registrar e exibir o histórico completo de pagamentos realizados. </w:t>
            </w:r>
          </w:p>
        </w:tc>
      </w:tr>
      <w:tr w:rsidR="20C7B496" w:rsidTr="0AF44F09" w14:paraId="4A077722">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F88B2B8" w14:textId="4E44E082">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RF-5.03</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330425A" w14:textId="556F91DB">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Pagamento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248A69E" w14:textId="6F838AE3">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Gerar e exibir o comprovante de pagamento digital detalhado. </w:t>
            </w:r>
          </w:p>
        </w:tc>
      </w:tr>
      <w:tr w:rsidR="20C7B496" w:rsidTr="0AF44F09" w14:paraId="3360B1C0">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E2158CE" w14:textId="093B0BC5">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RF-5.04</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FB22F8D" w14:textId="48BD48C1">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Pagamento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A7FFE74" w14:textId="418FAF70">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o registro de Fluxo de Caixa interno para a assistência técnica (entradas de serviços concluídos e saídas de insumos/peças). </w:t>
            </w:r>
          </w:p>
        </w:tc>
      </w:tr>
      <w:tr w:rsidR="20C7B496" w:rsidTr="0AF44F09" w14:paraId="3FE87E4D">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6C4B172" w14:textId="7065BB3D">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RF-6.01</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6C9D840" w14:textId="565E0169">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Avaliação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C79C07F" w14:textId="622DAEEB">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que o cliente avalie a assistência técnica através de um sistema de notas. </w:t>
            </w:r>
          </w:p>
        </w:tc>
      </w:tr>
      <w:tr w:rsidR="20C7B496" w:rsidTr="0AF44F09" w14:paraId="7B92C922">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A13B02D" w14:textId="3DFE3977">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RF-6.02</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253706A" w14:textId="15533019">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Avaliação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C469124" w14:textId="41DD0A8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a inserção de comentários textuais sobre a experiência do serviço prestado. </w:t>
            </w:r>
          </w:p>
        </w:tc>
      </w:tr>
      <w:tr w:rsidR="20C7B496" w:rsidTr="0AF44F09" w14:paraId="2B00CC24">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DC1DE26" w14:textId="19586AAB">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RF-6.03</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2588ECF" w14:textId="3CA849A5">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Avaliação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544E68E" w14:textId="032EE3DB">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Exibir o compilado de avaliações e comentários históricos para outros usuários. </w:t>
            </w:r>
          </w:p>
        </w:tc>
      </w:tr>
      <w:tr w:rsidR="20C7B496" w:rsidTr="0AF44F09" w14:paraId="36729E2E">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0E2DC36" w14:textId="25FC5ED6">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RF-7.01</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39E0F22" w14:textId="59BC846F">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Painel Administrativo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F4D0187" w14:textId="3AF4E91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Cadastro e Gestão de Parceiros através de validação jurídica (CNPJ/Alvará). </w:t>
            </w:r>
          </w:p>
        </w:tc>
      </w:tr>
      <w:tr w:rsidR="20C7B496" w:rsidTr="0AF44F09" w14:paraId="7C3EF31C">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BA23B93" w14:textId="74E48DA2">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RF-7.02</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6056102" w14:textId="5407C9E0">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Painel Administrativo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3518F96" w14:textId="512C6AE4">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a visualização de solicitações de serviços recebidas pelas oficinas. </w:t>
            </w:r>
          </w:p>
        </w:tc>
      </w:tr>
      <w:tr w:rsidR="20C7B496" w:rsidTr="0AF44F09" w14:paraId="26314E3F">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8DB8BE0" w14:textId="1AF08C19">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RF-7.03</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BB6E8D5" w14:textId="00180C6A">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Painel Administrativo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9CB1306" w14:textId="03D7B965">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Permitir a gestão de usuários e níveis de acesso de funcionários/técnicos vinculados à loja. </w:t>
            </w:r>
          </w:p>
        </w:tc>
      </w:tr>
      <w:tr w:rsidR="20C7B496" w:rsidTr="0AF44F09" w14:paraId="21D65110">
        <w:trPr>
          <w:trHeight w:val="300"/>
        </w:trPr>
        <w:tc>
          <w:tcPr>
            <w:tcW w:w="17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E88B2F7" w14:textId="56C67CC4">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RF-7.04</w:t>
            </w:r>
          </w:p>
        </w:tc>
        <w:tc>
          <w:tcPr>
            <w:tcW w:w="19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AB357DF" w14:textId="1D01D992">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Painel Administrativo</w:t>
            </w:r>
          </w:p>
        </w:tc>
        <w:tc>
          <w:tcPr>
            <w:tcW w:w="541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30E89C7" w14:textId="0C239FCF">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Permitir acompanhamento de indicadores básicos de desempenho (quantidade de serviços, faturamento operacional e média de avaliações)</w:t>
            </w:r>
          </w:p>
        </w:tc>
      </w:tr>
    </w:tbl>
    <w:p w:rsidR="443546CF" w:rsidP="0AF44F09" w:rsidRDefault="443546CF" w14:paraId="5563ACAB" w14:textId="2B86E495">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p>
    <w:p w:rsidR="443546CF" w:rsidP="0AF44F09" w:rsidRDefault="443546CF" w14:paraId="4263ED95" w14:textId="1CEB8DE5">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738E9D4A">
        <w:rPr>
          <w:rFonts w:ascii="Arial" w:hAnsi="Arial" w:eastAsia="Arial" w:cs="Arial"/>
          <w:b w:val="1"/>
          <w:bCs w:val="1"/>
          <w:noProof w:val="0"/>
          <w:color w:val="000000" w:themeColor="text1" w:themeTint="FF" w:themeShade="FF"/>
          <w:sz w:val="24"/>
          <w:szCs w:val="24"/>
          <w:lang w:val="pt-BR"/>
        </w:rPr>
        <w:t xml:space="preserve">2.5.2. </w:t>
      </w:r>
      <w:r w:rsidRPr="0AF44F09" w:rsidR="6BC1E729">
        <w:rPr>
          <w:rFonts w:ascii="Arial" w:hAnsi="Arial" w:eastAsia="Arial" w:cs="Arial"/>
          <w:b w:val="1"/>
          <w:bCs w:val="1"/>
          <w:noProof w:val="0"/>
          <w:color w:val="000000" w:themeColor="text1" w:themeTint="FF" w:themeShade="FF"/>
          <w:sz w:val="24"/>
          <w:szCs w:val="24"/>
          <w:lang w:val="pt-BR"/>
        </w:rPr>
        <w:t>REQUISITOS NÃO-FUNCIONAIS</w:t>
      </w:r>
      <w:r w:rsidRPr="0AF44F09" w:rsidR="738E9D4A">
        <w:rPr>
          <w:rFonts w:ascii="Arial" w:hAnsi="Arial" w:eastAsia="Arial" w:cs="Arial"/>
          <w:b w:val="1"/>
          <w:bCs w:val="1"/>
          <w:noProof w:val="0"/>
          <w:color w:val="000000" w:themeColor="text1" w:themeTint="FF" w:themeShade="FF"/>
          <w:sz w:val="24"/>
          <w:szCs w:val="24"/>
          <w:lang w:val="pt-BR"/>
        </w:rPr>
        <w:t xml:space="preserve"> (RNF)</w:t>
      </w:r>
    </w:p>
    <w:p w:rsidR="443546CF" w:rsidP="0AF44F09" w:rsidRDefault="443546CF" w14:paraId="66ECC485" w14:textId="3FF0E45E">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738E9D4A">
        <w:rPr>
          <w:rFonts w:ascii="Arial" w:hAnsi="Arial" w:eastAsia="Arial" w:cs="Arial"/>
          <w:noProof w:val="0"/>
          <w:color w:val="000000" w:themeColor="text1" w:themeTint="FF" w:themeShade="FF"/>
          <w:sz w:val="24"/>
          <w:szCs w:val="24"/>
          <w:lang w:val="pt-BR"/>
        </w:rPr>
        <w:t xml:space="preserve">Os Requisitos Não-Funcionais definem os critérios de qualidade, restrições tecnológicas, parâmetros de desempenho, segurança e usabilidade que a infraestrutura da SmartFix deve obedecer para operar de maneira eficiente. A Tabela 2 detalha as propriedades técnicas estruturadas a partir do levantamento de escopo. </w:t>
      </w:r>
    </w:p>
    <w:p w:rsidR="443546CF" w:rsidP="0AF44F09" w:rsidRDefault="443546CF" w14:paraId="4AEC83B7" w14:textId="0E6DCC53">
      <w:pPr>
        <w:keepNext w:val="0"/>
        <w:keepLines w:val="0"/>
        <w:bidi w:val="0"/>
        <w:spacing w:before="0" w:beforeAutospacing="off" w:after="240"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738E9D4A">
        <w:rPr>
          <w:rFonts w:ascii="Arial" w:hAnsi="Arial" w:eastAsia="Arial" w:cs="Arial"/>
          <w:b w:val="1"/>
          <w:bCs w:val="1"/>
          <w:noProof w:val="0"/>
          <w:color w:val="000000" w:themeColor="text1" w:themeTint="FF" w:themeShade="FF"/>
          <w:sz w:val="24"/>
          <w:szCs w:val="24"/>
          <w:lang w:val="pt-BR"/>
        </w:rPr>
        <w:t>Tabela 2 – Requisitos Não-Funcionais (RNF)</w:t>
      </w:r>
    </w:p>
    <w:tbl>
      <w:tblPr>
        <w:tblStyle w:val="TableNormal"/>
        <w:bidiVisual w:val="0"/>
        <w:tblW w:w="0" w:type="auto"/>
        <w:tblLook w:val="06A0" w:firstRow="1" w:lastRow="0" w:firstColumn="1" w:lastColumn="0" w:noHBand="1" w:noVBand="1"/>
      </w:tblPr>
      <w:tblGrid>
        <w:gridCol w:w="1760"/>
        <w:gridCol w:w="1855"/>
        <w:gridCol w:w="5445"/>
      </w:tblGrid>
      <w:tr w:rsidR="20C7B496" w:rsidTr="0AF44F09" w14:paraId="79B88998">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9BB62E6" w14:textId="28D7DD85">
            <w:pPr>
              <w:keepNext w:val="0"/>
              <w:keepLines w:val="0"/>
              <w:bidi w:val="0"/>
              <w:spacing w:before="0" w:beforeAutospacing="off" w:after="0" w:afterAutospacing="off" w:line="360" w:lineRule="auto"/>
              <w:jc w:val="center"/>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Identificador</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E943DC7" w14:textId="4550CD1A">
            <w:pPr>
              <w:keepNext w:val="0"/>
              <w:keepLines w:val="0"/>
              <w:bidi w:val="0"/>
              <w:spacing w:before="0" w:beforeAutospacing="off" w:after="0" w:afterAutospacing="off" w:line="360" w:lineRule="auto"/>
              <w:jc w:val="center"/>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Categoria / Módulo</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ECD3CA6" w14:textId="2FA27F9A">
            <w:pPr>
              <w:keepNext w:val="0"/>
              <w:keepLines w:val="0"/>
              <w:bidi w:val="0"/>
              <w:spacing w:before="0" w:beforeAutospacing="off" w:after="0" w:afterAutospacing="off" w:line="360" w:lineRule="auto"/>
              <w:jc w:val="center"/>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Descrição Técnica do Requisito</w:t>
            </w:r>
          </w:p>
        </w:tc>
      </w:tr>
      <w:tr w:rsidR="20C7B496" w:rsidTr="0AF44F09" w14:paraId="00AD28CE">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9B53799" w14:textId="6BF5A1F8">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RNF-1.01</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2C90BDE" w14:textId="5017E94F">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Desempenho</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658EDB2" w14:textId="5C8F5341">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O sistema deve processar o carregamento de suas interfaces de tela em um tempo limite de até 3 segundos. </w:t>
            </w:r>
          </w:p>
        </w:tc>
      </w:tr>
      <w:tr w:rsidR="20C7B496" w:rsidTr="0AF44F09" w14:paraId="3C617E69">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C2904FE" w14:textId="01B3BCE9">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RNF-1.02</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1292B0A" w14:textId="13D3FEE2">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Desempenho</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4D59575" w14:textId="5D454F96">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A infraestrutura de servidores deve suportar acessos simultâneos de múltiplos usuários sem degradação perceptível de performance. </w:t>
            </w:r>
          </w:p>
        </w:tc>
      </w:tr>
      <w:tr w:rsidR="20C7B496" w:rsidTr="0AF44F09" w14:paraId="0027A876">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AC63047" w14:textId="044DDBF5">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RNF-1.03</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34E009E" w14:textId="004AA384">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Desempenho</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03782DE" w14:textId="05AD0DC6">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O processamento de solicitações de serviços, transações financeiras e atualizações de status deve ocorrer em tempo real. </w:t>
            </w:r>
          </w:p>
        </w:tc>
      </w:tr>
      <w:tr w:rsidR="20C7B496" w:rsidTr="0AF44F09" w14:paraId="61C5B3C4">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32C7EB1" w14:textId="4EA561C0">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RNF-1.04</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F7B2D47" w14:textId="025C605D">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Desempenho</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ACE24C2" w14:textId="2C69D701">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O tempo de resposta para a comunicação e confirmação de chamados via API externa de logística (motoboy) não deve comprometer a experiência de uso da interface.</w:t>
            </w:r>
          </w:p>
        </w:tc>
      </w:tr>
      <w:tr w:rsidR="20C7B496" w:rsidTr="0AF44F09" w14:paraId="20218E7D">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B55E57A" w14:textId="5F2A0DF4">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RNF-2.01</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6D718C9" w14:textId="76D2F62A">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Segurança</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DFFE486" w14:textId="1EE8ED4F">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Todos os dados confidenciais de usuários, clientes e assistências técnicas parceiras devem ser armazenados em ambientes de servidores seguros e isolados. </w:t>
            </w:r>
          </w:p>
        </w:tc>
      </w:tr>
      <w:tr w:rsidR="20C7B496" w:rsidTr="0AF44F09" w14:paraId="381F560D">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31D1BAB" w14:textId="6CD712FD">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RNF-2.02</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699922C" w14:textId="5B1E90E5">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Segurança</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25087DD" w14:textId="7C6B5012">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O mecanismo de autenticação e controle de acesso deve utilizar criptografia forte para a proteção das senhas dos usuários. </w:t>
            </w:r>
          </w:p>
        </w:tc>
      </w:tr>
      <w:tr w:rsidR="20C7B496" w:rsidTr="0AF44F09" w14:paraId="18CC2DFF">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79ABF8D" w14:textId="748A17AD">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RNF-2.03</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FBD64D1" w14:textId="41DFED0E">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Segurança</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BE89842" w14:textId="72543976">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As operações e transações de pagamento digital integradas devem adotar protocolos rígidos de segurança de criptografia na camada de transporte (como $SSL/TLS$). </w:t>
            </w:r>
          </w:p>
        </w:tc>
      </w:tr>
      <w:tr w:rsidR="20C7B496" w:rsidTr="0AF44F09" w14:paraId="7E4AEF42">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76F9323" w14:textId="4998E7D9">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RNF-2.04</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9CCEC02" w14:textId="08A65C34">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Segurança</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AFC7BA0" w14:textId="3F8AF15C">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O ecossistema do software deve garantir a total privacidade e tratamento restrito das informações sensíveis, em estrita conformidade com a Lei Geral de Proteção de Dados (LGPD). </w:t>
            </w:r>
          </w:p>
        </w:tc>
      </w:tr>
      <w:tr w:rsidR="20C7B496" w:rsidTr="0AF44F09" w14:paraId="44FAD741">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E09F179" w14:textId="7F0E79A2">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RNF-3.01</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8294275" w14:textId="060F2845">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Usabilidade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81E608A" w14:textId="6B5AC029">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A interface gráfica do usuário deve ser limpa, simples, intuitiva e de fácil navegabilidade para o perfil operacional das oficinas. </w:t>
            </w:r>
          </w:p>
        </w:tc>
      </w:tr>
      <w:tr w:rsidR="20C7B496" w:rsidTr="0AF44F09" w14:paraId="1759E363">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3F2829C" w14:textId="4DFAE289">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RNF-3.02</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0C20EAA" w14:textId="165015CC">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Usabilidade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41F7DF3" w14:textId="224417A6">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O design de interação visual (</w:t>
            </w:r>
            <w:r w:rsidRPr="0AF44F09" w:rsidR="65C88979">
              <w:rPr>
                <w:rFonts w:ascii="Arial" w:hAnsi="Arial" w:eastAsia="Arial" w:cs="Arial"/>
                <w:i w:val="1"/>
                <w:iCs w:val="1"/>
                <w:color w:val="000000" w:themeColor="text1" w:themeTint="FF" w:themeShade="FF"/>
                <w:sz w:val="24"/>
                <w:szCs w:val="24"/>
              </w:rPr>
              <w:t>UI/UX</w:t>
            </w:r>
            <w:r w:rsidRPr="0AF44F09" w:rsidR="65C88979">
              <w:rPr>
                <w:rFonts w:ascii="Arial" w:hAnsi="Arial" w:eastAsia="Arial" w:cs="Arial"/>
                <w:color w:val="000000" w:themeColor="text1" w:themeTint="FF" w:themeShade="FF"/>
                <w:sz w:val="24"/>
                <w:szCs w:val="24"/>
              </w:rPr>
              <w:t xml:space="preserve">) deve ser acessível e adaptado para diferentes faixas etárias, priorizando fluxos claros e de leitura direta. </w:t>
            </w:r>
          </w:p>
        </w:tc>
      </w:tr>
      <w:tr w:rsidR="20C7B496" w:rsidTr="0AF44F09" w14:paraId="6351F620">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F4D4972" w14:textId="321ABC25">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RNF-4.01</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EC7EF6B" w14:textId="7342EFC1">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Disponibilidade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772C7E7" w14:textId="66C1588E">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A plataforma web deve permanecer totalmente operacional e acessível ao público 24 horas por dia, nos 7 dias da semana ($24/7$). </w:t>
            </w:r>
          </w:p>
        </w:tc>
      </w:tr>
      <w:tr w:rsidR="20C7B496" w:rsidTr="0AF44F09" w14:paraId="1EBCA0C6">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BBBDA7E" w14:textId="046B1A0C">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RNF-4.02</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358227B" w14:textId="01016715">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Disponibilidade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055ADCA" w14:textId="5E66A5FD">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Devem ser configuradas rotinas automatizadas de </w:t>
            </w:r>
            <w:r w:rsidRPr="0AF44F09" w:rsidR="65C88979">
              <w:rPr>
                <w:rFonts w:ascii="Arial" w:hAnsi="Arial" w:eastAsia="Arial" w:cs="Arial"/>
                <w:i w:val="1"/>
                <w:iCs w:val="1"/>
                <w:color w:val="000000" w:themeColor="text1" w:themeTint="FF" w:themeShade="FF"/>
                <w:sz w:val="24"/>
                <w:szCs w:val="24"/>
              </w:rPr>
              <w:t>backup</w:t>
            </w:r>
            <w:r w:rsidRPr="0AF44F09" w:rsidR="65C88979">
              <w:rPr>
                <w:rFonts w:ascii="Arial" w:hAnsi="Arial" w:eastAsia="Arial" w:cs="Arial"/>
                <w:color w:val="000000" w:themeColor="text1" w:themeTint="FF" w:themeShade="FF"/>
                <w:sz w:val="24"/>
                <w:szCs w:val="24"/>
              </w:rPr>
              <w:t xml:space="preserve"> periódico para assegurar a integridade total do banco de dados diante de imprevistos. </w:t>
            </w:r>
          </w:p>
        </w:tc>
      </w:tr>
      <w:tr w:rsidR="20C7B496" w:rsidTr="0AF44F09" w14:paraId="2769B6A8">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090CA58" w14:textId="4B5B80CD">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RNF-5.01</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8D9EE6D" w14:textId="549CC7BD">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Compatibilidade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791938B" w14:textId="6DE02000">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A interface voltada ao cliente final deve operar de maneira fluida e funcional nos principais navegadores móveis de ecossistemas Android e iOS. </w:t>
            </w:r>
          </w:p>
        </w:tc>
      </w:tr>
      <w:tr w:rsidR="20C7B496" w:rsidTr="0AF44F09" w14:paraId="07D5F141">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D9FCFCA" w14:textId="723DFF11">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RNF-5.02</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A5E29B8" w14:textId="40681188">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Compatibilidade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01593C1" w14:textId="2B95FEC0">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Deve ser estruturada uma interface web dedicada para a gestão administrativa do negócio pelas assistências técnicas. </w:t>
            </w:r>
          </w:p>
        </w:tc>
      </w:tr>
      <w:tr w:rsidR="20C7B496" w:rsidTr="0AF44F09" w14:paraId="45F885AC">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E0628EA" w14:textId="480C3670">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RNF-5.03</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CA8525E" w14:textId="4EF0216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Compatibilidade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E1A4736" w14:textId="74A686B5">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O sistema deve contar com design totalmente responsivo, adaptando seus elementos de tela dinamicamente a variadas resoluções e tamanhos de visores. </w:t>
            </w:r>
          </w:p>
        </w:tc>
      </w:tr>
      <w:tr w:rsidR="20C7B496" w:rsidTr="0AF44F09" w14:paraId="51C808B7">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12A5B61" w14:textId="03B1FB4D">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RNF-6.01</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4485DCB" w14:textId="1F2B6351">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Escalabilidade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485F918" w14:textId="60FA15DA">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A arquitetura conceitual de software deve permitir a expansão volumétrica de usuários cadastrados e lojas parceiras sem requerer reestruturação de código ou perda de rendimento. </w:t>
            </w:r>
          </w:p>
        </w:tc>
      </w:tr>
      <w:tr w:rsidR="20C7B496" w:rsidTr="0AF44F09" w14:paraId="77CCB098">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3028452" w14:textId="60970913">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RNF-6.02</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E35E6B8" w14:textId="05637DCE">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Escalabilidade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5360EFE" w14:textId="114FC270">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A estrutura lógica do sistema deve estar preparada para a ampliação geográfica de atendimento da plataforma para novos municípios e regiões. </w:t>
            </w:r>
          </w:p>
        </w:tc>
      </w:tr>
      <w:tr w:rsidR="20C7B496" w:rsidTr="0AF44F09" w14:paraId="1A4C4AF8">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F1BEB79" w14:textId="31260591">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RNF-7.01</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18F5227" w14:textId="755F49CA">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Confiabilidade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37B22E9" w14:textId="6CA3FC4F">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O software deve conter mecanismos para evitar a perda de transações em caso de quedas de conexão, assegurando o registro histórico imutável das solicitações e atendimentos. </w:t>
            </w:r>
          </w:p>
        </w:tc>
      </w:tr>
      <w:tr w:rsidR="20C7B496" w:rsidTr="0AF44F09" w14:paraId="56E00669">
        <w:trPr>
          <w:trHeight w:val="300"/>
        </w:trPr>
        <w:tc>
          <w:tcPr>
            <w:tcW w:w="17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12C9C04" w14:textId="33CCEE1A">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RNF-7.02</w:t>
            </w:r>
          </w:p>
        </w:tc>
        <w:tc>
          <w:tcPr>
            <w:tcW w:w="18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6398075" w14:textId="0091A8C4">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Confiabilidade</w:t>
            </w:r>
          </w:p>
        </w:tc>
        <w:tc>
          <w:tcPr>
            <w:tcW w:w="5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3BA38A6" w14:textId="0149934D">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As mensagens de erro disparadas pelo sistema diante de falhas de processamento ou preenchimento devem ser claras e amigáveis ao usuário, omitindo termos estritamente técnicos.</w:t>
            </w:r>
          </w:p>
        </w:tc>
      </w:tr>
    </w:tbl>
    <w:p w:rsidR="0AF44F09" w:rsidP="0AF44F09" w:rsidRDefault="0AF44F09" w14:paraId="0C633089" w14:textId="7A510B75">
      <w:pPr>
        <w:pStyle w:val="Heading3"/>
        <w:bidi w:val="0"/>
        <w:spacing w:before="0" w:beforeAutospacing="off" w:after="281" w:afterAutospacing="off"/>
        <w:jc w:val="both"/>
        <w:rPr>
          <w:rFonts w:ascii="Arial" w:hAnsi="Arial" w:eastAsia="Arial" w:cs="Arial"/>
          <w:b w:val="1"/>
          <w:bCs w:val="1"/>
          <w:noProof w:val="0"/>
          <w:color w:val="000000" w:themeColor="text1" w:themeTint="FF" w:themeShade="FF"/>
          <w:sz w:val="24"/>
          <w:szCs w:val="24"/>
          <w:lang w:val="pt-BR"/>
        </w:rPr>
      </w:pPr>
    </w:p>
    <w:p w:rsidR="0A61C621" w:rsidP="0AF44F09" w:rsidRDefault="0A61C621" w14:paraId="259279DC" w14:textId="0215950D">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7C6618A9">
        <w:rPr>
          <w:rFonts w:ascii="Arial" w:hAnsi="Arial" w:eastAsia="Arial" w:cs="Arial"/>
          <w:b w:val="1"/>
          <w:bCs w:val="1"/>
          <w:noProof w:val="0"/>
          <w:color w:val="000000" w:themeColor="text1" w:themeTint="FF" w:themeShade="FF"/>
          <w:sz w:val="24"/>
          <w:szCs w:val="24"/>
          <w:lang w:val="pt-BR"/>
        </w:rPr>
        <w:t>2.5.3. R</w:t>
      </w:r>
      <w:r w:rsidRPr="0AF44F09" w:rsidR="633D7C38">
        <w:rPr>
          <w:rFonts w:ascii="Arial" w:hAnsi="Arial" w:eastAsia="Arial" w:cs="Arial"/>
          <w:b w:val="1"/>
          <w:bCs w:val="1"/>
          <w:noProof w:val="0"/>
          <w:color w:val="000000" w:themeColor="text1" w:themeTint="FF" w:themeShade="FF"/>
          <w:sz w:val="24"/>
          <w:szCs w:val="24"/>
          <w:lang w:val="pt-BR"/>
        </w:rPr>
        <w:t>EQUISITOS DE NEGÓCIO</w:t>
      </w:r>
      <w:r w:rsidRPr="0AF44F09" w:rsidR="7C6618A9">
        <w:rPr>
          <w:rFonts w:ascii="Arial" w:hAnsi="Arial" w:eastAsia="Arial" w:cs="Arial"/>
          <w:b w:val="1"/>
          <w:bCs w:val="1"/>
          <w:noProof w:val="0"/>
          <w:color w:val="000000" w:themeColor="text1" w:themeTint="FF" w:themeShade="FF"/>
          <w:sz w:val="24"/>
          <w:szCs w:val="24"/>
          <w:lang w:val="pt-BR"/>
        </w:rPr>
        <w:t xml:space="preserve"> </w:t>
      </w:r>
      <w:r w:rsidRPr="0AF44F09" w:rsidR="7C6618A9">
        <w:rPr>
          <w:rFonts w:ascii="Arial" w:hAnsi="Arial" w:eastAsia="Arial" w:cs="Arial"/>
          <w:b w:val="1"/>
          <w:bCs w:val="1"/>
          <w:noProof w:val="0"/>
          <w:color w:val="000000" w:themeColor="text1" w:themeTint="FF" w:themeShade="FF"/>
          <w:sz w:val="24"/>
          <w:szCs w:val="24"/>
          <w:lang w:val="pt-BR"/>
        </w:rPr>
        <w:t>(RN)</w:t>
      </w:r>
    </w:p>
    <w:p w:rsidR="0A61C621" w:rsidP="0AF44F09" w:rsidRDefault="0A61C621" w14:paraId="1AD1AD6B" w14:textId="149DB871">
      <w:pPr>
        <w:keepNext w:val="0"/>
        <w:keepLines w:val="0"/>
        <w:bidi w:val="0"/>
        <w:spacing w:before="0" w:beforeAutospacing="off" w:after="240" w:afterAutospacing="off" w:line="360" w:lineRule="auto"/>
        <w:ind w:firstLine="708"/>
        <w:jc w:val="left"/>
        <w:rPr>
          <w:rFonts w:ascii="Arial" w:hAnsi="Arial" w:eastAsia="Arial" w:cs="Arial"/>
          <w:noProof w:val="0"/>
          <w:color w:val="000000" w:themeColor="text1" w:themeTint="FF" w:themeShade="FF"/>
          <w:sz w:val="24"/>
          <w:szCs w:val="24"/>
          <w:lang w:val="pt-BR"/>
        </w:rPr>
      </w:pPr>
      <w:r w:rsidRPr="0AF44F09" w:rsidR="7C6618A9">
        <w:rPr>
          <w:rFonts w:ascii="Arial" w:hAnsi="Arial" w:eastAsia="Arial" w:cs="Arial"/>
          <w:noProof w:val="0"/>
          <w:color w:val="000000" w:themeColor="text1" w:themeTint="FF" w:themeShade="FF"/>
          <w:sz w:val="24"/>
          <w:szCs w:val="24"/>
          <w:lang w:val="pt-BR"/>
        </w:rPr>
        <w:t xml:space="preserve">Os Requisitos de Negócio definem as regras de alto nível, os objetivos estratégicos e as restrições operacionais que governam o modelo comercial da plataforma SmartFix. Eles estabelecem os critérios de sucesso e a lógica de mercado que o software deve impor para garantir a saúde financeira, a eficiência e a segurança jurídica das assistências técnicas parceiras. A Tabela 3 detalha as diretrizes mapeadas. </w:t>
      </w:r>
    </w:p>
    <w:p w:rsidR="0A61C621" w:rsidP="0AF44F09" w:rsidRDefault="0A61C621" w14:paraId="5244216F" w14:textId="27203EE7">
      <w:pPr>
        <w:keepNext w:val="0"/>
        <w:keepLines w:val="0"/>
        <w:bidi w:val="0"/>
        <w:spacing w:before="0" w:beforeAutospacing="off" w:after="240" w:afterAutospacing="off" w:line="360" w:lineRule="auto"/>
        <w:jc w:val="left"/>
        <w:rPr>
          <w:rFonts w:ascii="Arial" w:hAnsi="Arial" w:eastAsia="Arial" w:cs="Arial"/>
          <w:b w:val="1"/>
          <w:bCs w:val="1"/>
          <w:noProof w:val="0"/>
          <w:color w:val="000000" w:themeColor="text1" w:themeTint="FF" w:themeShade="FF"/>
          <w:sz w:val="24"/>
          <w:szCs w:val="24"/>
          <w:lang w:val="pt-BR"/>
        </w:rPr>
      </w:pPr>
      <w:r w:rsidRPr="0AF44F09" w:rsidR="7C6618A9">
        <w:rPr>
          <w:rFonts w:ascii="Arial" w:hAnsi="Arial" w:eastAsia="Arial" w:cs="Arial"/>
          <w:b w:val="1"/>
          <w:bCs w:val="1"/>
          <w:noProof w:val="0"/>
          <w:color w:val="000000" w:themeColor="text1" w:themeTint="FF" w:themeShade="FF"/>
          <w:sz w:val="24"/>
          <w:szCs w:val="24"/>
          <w:lang w:val="pt-BR"/>
        </w:rPr>
        <w:t>Tabela 3 – Requisitos de Negócio (RN)</w:t>
      </w:r>
    </w:p>
    <w:tbl>
      <w:tblPr>
        <w:tblStyle w:val="TableNormal"/>
        <w:bidiVisual w:val="0"/>
        <w:tblW w:w="0" w:type="auto"/>
        <w:tblLook w:val="06A0" w:firstRow="1" w:lastRow="0" w:firstColumn="1" w:lastColumn="0" w:noHBand="1" w:noVBand="1"/>
      </w:tblPr>
      <w:tblGrid>
        <w:gridCol w:w="1729"/>
        <w:gridCol w:w="1429"/>
        <w:gridCol w:w="3821"/>
        <w:gridCol w:w="2223"/>
      </w:tblGrid>
      <w:tr w:rsidR="20C7B496" w:rsidTr="0AF44F09" w14:paraId="2B8B8DAA">
        <w:trPr>
          <w:trHeight w:val="300"/>
        </w:trPr>
        <w:tc>
          <w:tcPr>
            <w:tcW w:w="17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2AD4860" w14:textId="350EE765">
            <w:pPr>
              <w:keepNext w:val="0"/>
              <w:keepLines w:val="0"/>
              <w:bidi w:val="0"/>
              <w:spacing w:before="0" w:beforeAutospacing="off" w:after="0" w:afterAutospacing="off" w:line="360" w:lineRule="auto"/>
              <w:ind w:right="0"/>
              <w:jc w:val="center"/>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Identificador</w:t>
            </w:r>
          </w:p>
        </w:tc>
        <w:tc>
          <w:tcPr>
            <w:tcW w:w="1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00E3685" w14:textId="6740A696">
            <w:pPr>
              <w:keepNext w:val="0"/>
              <w:keepLines w:val="0"/>
              <w:bidi w:val="0"/>
              <w:spacing w:before="0" w:beforeAutospacing="off" w:after="0" w:afterAutospacing="off" w:line="360" w:lineRule="auto"/>
              <w:jc w:val="center"/>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Título do Requisito</w:t>
            </w:r>
          </w:p>
        </w:tc>
        <w:tc>
          <w:tcPr>
            <w:tcW w:w="38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C74C637" w14:textId="2D4D0463">
            <w:pPr>
              <w:keepNext w:val="0"/>
              <w:keepLines w:val="0"/>
              <w:bidi w:val="0"/>
              <w:spacing w:before="0" w:beforeAutospacing="off" w:after="0" w:afterAutospacing="off" w:line="360" w:lineRule="auto"/>
              <w:jc w:val="center"/>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Regra Operacional e Critério de Sucesso</w:t>
            </w:r>
          </w:p>
        </w:tc>
        <w:tc>
          <w:tcPr>
            <w:tcW w:w="22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B0AAE75" w14:textId="604CDF16">
            <w:pPr>
              <w:keepNext w:val="0"/>
              <w:keepLines w:val="0"/>
              <w:bidi w:val="0"/>
              <w:spacing w:before="0" w:beforeAutospacing="off" w:after="0" w:afterAutospacing="off" w:line="360" w:lineRule="auto"/>
              <w:jc w:val="center"/>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Objetivo Estratégico</w:t>
            </w:r>
          </w:p>
        </w:tc>
      </w:tr>
      <w:tr w:rsidR="20C7B496" w:rsidTr="0AF44F09" w14:paraId="1938B8A6">
        <w:trPr>
          <w:trHeight w:val="300"/>
        </w:trPr>
        <w:tc>
          <w:tcPr>
            <w:tcW w:w="17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DC1F1D1" w14:textId="771E6C67">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RN-01</w:t>
            </w:r>
          </w:p>
        </w:tc>
        <w:tc>
          <w:tcPr>
            <w:tcW w:w="1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6F2590C" w14:textId="5F38735C">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Gestão de Ciclo de Vida</w:t>
            </w:r>
          </w:p>
        </w:tc>
        <w:tc>
          <w:tcPr>
            <w:tcW w:w="38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78021A6" w:rsidP="0AF44F09" w:rsidRDefault="178021A6" w14:paraId="1F187765" w14:textId="3FE6661D">
            <w:pPr>
              <w:pStyle w:val="Normal"/>
              <w:keepNext w:val="0"/>
              <w:keepLines w:val="0"/>
              <w:bidi w:val="0"/>
              <w:spacing w:before="0" w:beforeAutospacing="off" w:after="0" w:afterAutospacing="off" w:line="360" w:lineRule="auto"/>
              <w:jc w:val="both"/>
              <w:rPr>
                <w:rFonts w:ascii="Arial" w:hAnsi="Arial" w:eastAsia="Arial" w:cs="Arial"/>
                <w:noProof w:val="0"/>
                <w:sz w:val="24"/>
                <w:szCs w:val="24"/>
                <w:lang w:val="pt-BR"/>
              </w:rPr>
            </w:pPr>
            <w:r w:rsidRPr="0AF44F09" w:rsidR="7B548BF3">
              <w:rPr>
                <w:rFonts w:ascii="Arial" w:hAnsi="Arial" w:eastAsia="Arial" w:cs="Arial"/>
                <w:b w:val="1"/>
                <w:bCs w:val="1"/>
                <w:noProof w:val="0"/>
                <w:sz w:val="24"/>
                <w:szCs w:val="24"/>
                <w:lang w:val="pt-BR"/>
              </w:rPr>
              <w:t>Prioridade: Alta.</w:t>
            </w:r>
            <w:r w:rsidRPr="0AF44F09" w:rsidR="7B548BF3">
              <w:rPr>
                <w:rFonts w:ascii="Arial" w:hAnsi="Arial" w:eastAsia="Arial" w:cs="Arial"/>
                <w:noProof w:val="0"/>
                <w:sz w:val="24"/>
                <w:szCs w:val="24"/>
                <w:lang w:val="pt-BR"/>
              </w:rPr>
              <w:t xml:space="preserve"> O sistema deve garantir o rastreio completo do dispositivo, exigindo uma O.S. vinculada para iniciar qualquer manutenção. O fluxo abrange desde a coleta até a devolução final.</w:t>
            </w:r>
          </w:p>
        </w:tc>
        <w:tc>
          <w:tcPr>
            <w:tcW w:w="22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5829B48" w14:textId="23EF6F48">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Garantir a organização operacional e mitigar o risco de perda ou extravio de aparelhos. </w:t>
            </w:r>
          </w:p>
        </w:tc>
      </w:tr>
      <w:tr w:rsidR="20C7B496" w:rsidTr="0AF44F09" w14:paraId="34FA6F92">
        <w:trPr>
          <w:trHeight w:val="300"/>
        </w:trPr>
        <w:tc>
          <w:tcPr>
            <w:tcW w:w="17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CD7FE6A" w14:textId="289FFDD1">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RN-02</w:t>
            </w:r>
          </w:p>
        </w:tc>
        <w:tc>
          <w:tcPr>
            <w:tcW w:w="1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42B2468" w14:textId="4BDBC772">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Termo de Responsabilidade</w:t>
            </w:r>
          </w:p>
        </w:tc>
        <w:tc>
          <w:tcPr>
            <w:tcW w:w="38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6010B8A" w14:textId="031CA232">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Prioridade: Crítica.</w:t>
            </w:r>
            <w:r w:rsidRPr="0AF44F09" w:rsidR="65C88979">
              <w:rPr>
                <w:rFonts w:ascii="Arial" w:hAnsi="Arial" w:eastAsia="Arial" w:cs="Arial"/>
                <w:color w:val="000000" w:themeColor="text1" w:themeTint="FF" w:themeShade="FF"/>
                <w:sz w:val="24"/>
                <w:szCs w:val="24"/>
              </w:rPr>
              <w:t xml:space="preserve"> Torna-se obrigatório o registro minucioso do estado físico e funcional do dispositivo (checklist) no ato da entrada, exigindo o aceite formal do cliente antes da triagem técnica. </w:t>
            </w:r>
          </w:p>
        </w:tc>
        <w:tc>
          <w:tcPr>
            <w:tcW w:w="22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0062D1A" w14:textId="78FE40AA">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Resguardo e segurança jurídica da assistência técnica contra reclamações de danos pré-existentes. </w:t>
            </w:r>
          </w:p>
        </w:tc>
      </w:tr>
      <w:tr w:rsidR="20C7B496" w:rsidTr="0AF44F09" w14:paraId="31B7518C">
        <w:trPr>
          <w:trHeight w:val="300"/>
        </w:trPr>
        <w:tc>
          <w:tcPr>
            <w:tcW w:w="17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910304E" w14:textId="5EE393FE">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RN-03</w:t>
            </w:r>
          </w:p>
        </w:tc>
        <w:tc>
          <w:tcPr>
            <w:tcW w:w="1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6C3B55BD" w14:textId="38EB0270">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Aprovação de Orçamento</w:t>
            </w:r>
          </w:p>
        </w:tc>
        <w:tc>
          <w:tcPr>
            <w:tcW w:w="38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2BB3F77" w14:textId="4F902E8B">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Prioridade: Alta.</w:t>
            </w:r>
            <w:r w:rsidRPr="0AF44F09" w:rsidR="65C88979">
              <w:rPr>
                <w:rFonts w:ascii="Arial" w:hAnsi="Arial" w:eastAsia="Arial" w:cs="Arial"/>
                <w:color w:val="000000" w:themeColor="text1" w:themeTint="FF" w:themeShade="FF"/>
                <w:sz w:val="24"/>
                <w:szCs w:val="24"/>
              </w:rPr>
              <w:t xml:space="preserve"> O status da O.S. só poderá progredir para a fase de manutenção após a autorização e aprovação formal do orçamento por parte do cliente via interface. </w:t>
            </w:r>
          </w:p>
        </w:tc>
        <w:tc>
          <w:tcPr>
            <w:tcW w:w="22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5A36E73C" w14:textId="3FD84001">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Evitar problemas de inadimplência, desperdício de insumos e retrabalho não remunerado. </w:t>
            </w:r>
          </w:p>
        </w:tc>
      </w:tr>
      <w:tr w:rsidR="20C7B496" w:rsidTr="0AF44F09" w14:paraId="008557F9">
        <w:trPr>
          <w:trHeight w:val="300"/>
        </w:trPr>
        <w:tc>
          <w:tcPr>
            <w:tcW w:w="17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CCFEE0F" w14:textId="648571E2">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RN-04</w:t>
            </w:r>
          </w:p>
        </w:tc>
        <w:tc>
          <w:tcPr>
            <w:tcW w:w="1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FF323EA" w14:textId="449864E3">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Controle de Estoque e Margem</w:t>
            </w:r>
          </w:p>
        </w:tc>
        <w:tc>
          <w:tcPr>
            <w:tcW w:w="38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7437B77" w14:textId="490E0D9C">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Prioridade: Média.</w:t>
            </w:r>
            <w:r w:rsidRPr="0AF44F09" w:rsidR="65C88979">
              <w:rPr>
                <w:rFonts w:ascii="Arial" w:hAnsi="Arial" w:eastAsia="Arial" w:cs="Arial"/>
                <w:color w:val="000000" w:themeColor="text1" w:themeTint="FF" w:themeShade="FF"/>
                <w:sz w:val="24"/>
                <w:szCs w:val="24"/>
              </w:rPr>
              <w:t xml:space="preserve"> O sistema deve processar a baixa automatizada de peças do estoque e calcular o lucro líquido gerado por cada serviço com base na fórmula: $Serviço - Peça$. </w:t>
            </w:r>
          </w:p>
        </w:tc>
        <w:tc>
          <w:tcPr>
            <w:tcW w:w="22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6411CA1" w14:textId="314D8F4A">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Assegurar a saúde financeira da empresa e o controle rigoroso de insumos em tempo real. </w:t>
            </w:r>
          </w:p>
        </w:tc>
      </w:tr>
      <w:tr w:rsidR="20C7B496" w:rsidTr="0AF44F09" w14:paraId="3B8F912A">
        <w:trPr>
          <w:trHeight w:val="300"/>
        </w:trPr>
        <w:tc>
          <w:tcPr>
            <w:tcW w:w="17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3607A5E" w14:textId="3843B053">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RN-05</w:t>
            </w:r>
          </w:p>
        </w:tc>
        <w:tc>
          <w:tcPr>
            <w:tcW w:w="1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1BB5F439" w14:textId="749A7369">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Gestão de Garantia</w:t>
            </w:r>
          </w:p>
        </w:tc>
        <w:tc>
          <w:tcPr>
            <w:tcW w:w="38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78268FC8" w14:textId="07FA2E97">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Prioridade: Alta.</w:t>
            </w:r>
            <w:r w:rsidRPr="0AF44F09" w:rsidR="65C88979">
              <w:rPr>
                <w:rFonts w:ascii="Arial" w:hAnsi="Arial" w:eastAsia="Arial" w:cs="Arial"/>
                <w:color w:val="000000" w:themeColor="text1" w:themeTint="FF" w:themeShade="FF"/>
                <w:sz w:val="24"/>
                <w:szCs w:val="24"/>
              </w:rPr>
              <w:t xml:space="preserve"> O software deve gerenciar de forma automática o prazo legal de garantia de 90 dias por serviço executado, efetuando o bloqueio automático de cobranças em caso de ordens de serviço de retorno. </w:t>
            </w:r>
          </w:p>
        </w:tc>
        <w:tc>
          <w:tcPr>
            <w:tcW w:w="22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2EBFC7F" w14:textId="6BDBEFBE">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Garantir a conformidade com a legislação vigente, promovendo a fidelização e o controle de qualidade técnica. </w:t>
            </w:r>
          </w:p>
        </w:tc>
      </w:tr>
      <w:tr w:rsidR="20C7B496" w:rsidTr="0AF44F09" w14:paraId="571DA9B8">
        <w:trPr>
          <w:trHeight w:val="300"/>
        </w:trPr>
        <w:tc>
          <w:tcPr>
            <w:tcW w:w="17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2672B82" w14:textId="1C29642D">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RN-06</w:t>
            </w:r>
          </w:p>
        </w:tc>
        <w:tc>
          <w:tcPr>
            <w:tcW w:w="1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FC3D6EC" w14:textId="012B42E9">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Comunicação com Cliente</w:t>
            </w:r>
          </w:p>
        </w:tc>
        <w:tc>
          <w:tcPr>
            <w:tcW w:w="38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430024F6" w14:textId="4173EC9D">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Prioridade: Média.</w:t>
            </w:r>
            <w:r w:rsidRPr="0AF44F09" w:rsidR="65C88979">
              <w:rPr>
                <w:rFonts w:ascii="Arial" w:hAnsi="Arial" w:eastAsia="Arial" w:cs="Arial"/>
                <w:color w:val="000000" w:themeColor="text1" w:themeTint="FF" w:themeShade="FF"/>
                <w:sz w:val="24"/>
                <w:szCs w:val="24"/>
              </w:rPr>
              <w:t xml:space="preserve"> O sistema deve automatizar o disparo de notificações de mudança de status operacionais diretamente para o cliente por meio de canais integrados (como WhatsApp ou E-mail). </w:t>
            </w:r>
          </w:p>
        </w:tc>
        <w:tc>
          <w:tcPr>
            <w:tcW w:w="22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259566A" w14:textId="05D8A079">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 xml:space="preserve">Promover a redução de suporte manual e otimizar a experiência e a transparência para o consumidor final. </w:t>
            </w:r>
          </w:p>
        </w:tc>
      </w:tr>
      <w:tr w:rsidR="20C7B496" w:rsidTr="0AF44F09" w14:paraId="2795B5C9">
        <w:trPr>
          <w:trHeight w:val="300"/>
        </w:trPr>
        <w:tc>
          <w:tcPr>
            <w:tcW w:w="17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25BA2F01" w14:textId="47FD4BE8">
            <w:pPr>
              <w:keepNext w:val="0"/>
              <w:keepLines w:val="0"/>
              <w:bidi w:val="0"/>
              <w:spacing w:before="0" w:beforeAutospacing="off" w:after="0" w:afterAutospacing="off" w:line="360" w:lineRule="auto"/>
              <w:jc w:val="both"/>
              <w:rPr>
                <w:rFonts w:ascii="Arial" w:hAnsi="Arial" w:eastAsia="Arial" w:cs="Arial"/>
                <w:b w:val="1"/>
                <w:bCs w:val="1"/>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RN-07</w:t>
            </w:r>
          </w:p>
        </w:tc>
        <w:tc>
          <w:tcPr>
            <w:tcW w:w="142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30EA4DD4" w14:textId="6C83968A">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Histórico de Manutenção</w:t>
            </w:r>
          </w:p>
        </w:tc>
        <w:tc>
          <w:tcPr>
            <w:tcW w:w="38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B2C6908" w14:textId="729B16F2">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b w:val="1"/>
                <w:bCs w:val="1"/>
                <w:color w:val="000000" w:themeColor="text1" w:themeTint="FF" w:themeShade="FF"/>
                <w:sz w:val="24"/>
                <w:szCs w:val="24"/>
              </w:rPr>
              <w:t>Prioridade: Baixa.</w:t>
            </w:r>
            <w:r w:rsidRPr="0AF44F09" w:rsidR="65C88979">
              <w:rPr>
                <w:rFonts w:ascii="Arial" w:hAnsi="Arial" w:eastAsia="Arial" w:cs="Arial"/>
                <w:color w:val="000000" w:themeColor="text1" w:themeTint="FF" w:themeShade="FF"/>
                <w:sz w:val="24"/>
                <w:szCs w:val="24"/>
              </w:rPr>
              <w:t xml:space="preserve"> O sistema deve manter um registro centralizado e imutável de todas as intervenções e orçamentos históricos atrelados a um mesmo dispositivo, utilizando o número </w:t>
            </w:r>
            <w:r w:rsidRPr="0AF44F09" w:rsidR="7DA3BFCB">
              <w:rPr>
                <w:rFonts w:ascii="Arial" w:hAnsi="Arial" w:eastAsia="Arial" w:cs="Arial"/>
                <w:color w:val="000000" w:themeColor="text1" w:themeTint="FF" w:themeShade="FF"/>
                <w:sz w:val="24"/>
                <w:szCs w:val="24"/>
              </w:rPr>
              <w:t>de serial</w:t>
            </w:r>
            <w:r w:rsidRPr="0AF44F09" w:rsidR="65C88979">
              <w:rPr>
                <w:rFonts w:ascii="Arial" w:hAnsi="Arial" w:eastAsia="Arial" w:cs="Arial"/>
                <w:color w:val="000000" w:themeColor="text1" w:themeTint="FF" w:themeShade="FF"/>
                <w:sz w:val="24"/>
                <w:szCs w:val="24"/>
              </w:rPr>
              <w:t xml:space="preserve"> ou IMEI como chave de busca. </w:t>
            </w:r>
          </w:p>
        </w:tc>
        <w:tc>
          <w:tcPr>
            <w:tcW w:w="22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C7B496" w:rsidP="0AF44F09" w:rsidRDefault="20C7B496" w14:paraId="096180AC" w14:textId="77F5EEB5">
            <w:pPr>
              <w:keepNext w:val="0"/>
              <w:keepLines w:val="0"/>
              <w:bidi w:val="0"/>
              <w:spacing w:before="0" w:beforeAutospacing="off" w:after="0" w:afterAutospacing="off" w:line="360" w:lineRule="auto"/>
              <w:jc w:val="both"/>
              <w:rPr>
                <w:rFonts w:ascii="Arial" w:hAnsi="Arial" w:eastAsia="Arial" w:cs="Arial"/>
                <w:color w:val="000000" w:themeColor="text1" w:themeTint="FF" w:themeShade="FF"/>
                <w:sz w:val="24"/>
                <w:szCs w:val="24"/>
              </w:rPr>
            </w:pPr>
            <w:r w:rsidRPr="0AF44F09" w:rsidR="65C88979">
              <w:rPr>
                <w:rFonts w:ascii="Arial" w:hAnsi="Arial" w:eastAsia="Arial" w:cs="Arial"/>
                <w:color w:val="000000" w:themeColor="text1" w:themeTint="FF" w:themeShade="FF"/>
                <w:sz w:val="24"/>
                <w:szCs w:val="24"/>
              </w:rPr>
              <w:t>Viabilizar a análise de recorrência de defeitos e construir uma base de conhecimento técnica para as oficinas.</w:t>
            </w:r>
          </w:p>
        </w:tc>
      </w:tr>
    </w:tbl>
    <w:p w:rsidR="20C7B496" w:rsidP="0AF44F09" w:rsidRDefault="20C7B496" w14:paraId="07DD373A" w14:textId="3D9A8D16">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p>
    <w:p w:rsidR="2353017D" w:rsidP="0AF44F09" w:rsidRDefault="2353017D" w14:paraId="51A4E4D9" w14:textId="0C6F0DA5">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596FA817">
        <w:rPr>
          <w:rFonts w:ascii="Arial" w:hAnsi="Arial" w:eastAsia="Arial" w:cs="Arial"/>
          <w:b w:val="1"/>
          <w:bCs w:val="1"/>
          <w:noProof w:val="0"/>
          <w:color w:val="000000" w:themeColor="text1" w:themeTint="FF" w:themeShade="FF"/>
          <w:sz w:val="24"/>
          <w:szCs w:val="24"/>
          <w:lang w:val="pt-BR"/>
        </w:rPr>
        <w:t>2.6. MODELAGEM CONCEITUAL E LÓGICA DO BANCO DE DADOS</w:t>
      </w:r>
    </w:p>
    <w:p w:rsidR="2353017D" w:rsidP="0AF44F09" w:rsidRDefault="2353017D" w14:paraId="3A4C2E42" w14:textId="0E62A19C">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596FA817">
        <w:rPr>
          <w:rFonts w:ascii="Arial" w:hAnsi="Arial" w:eastAsia="Arial" w:cs="Arial"/>
          <w:noProof w:val="0"/>
          <w:color w:val="000000" w:themeColor="text1" w:themeTint="FF" w:themeShade="FF"/>
          <w:sz w:val="24"/>
          <w:szCs w:val="24"/>
          <w:lang w:val="pt-BR"/>
        </w:rPr>
        <w:t xml:space="preserve">A modelagem do banco de dados estabelece a estrutura lógica e conceitual necessária para garantir a persistência, a integridade e a consistência de todas as informações que trafegam pela plataforma SmartFix. Para dar suporte às regras de negócio e aos requisitos funcionais mapeados anteriormente, a arquitetura de dados foi desenhada de forma relacional, permitindo o vínculo direto entre os diferentes agentes do ecossistema. </w:t>
      </w:r>
    </w:p>
    <w:p w:rsidR="2353017D" w:rsidP="0AF44F09" w:rsidRDefault="2353017D" w14:paraId="0EE423C5" w14:textId="55B09358">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596FA817">
        <w:rPr>
          <w:rFonts w:ascii="Arial" w:hAnsi="Arial" w:eastAsia="Arial" w:cs="Arial"/>
          <w:noProof w:val="0"/>
          <w:color w:val="000000" w:themeColor="text1" w:themeTint="FF" w:themeShade="FF"/>
          <w:sz w:val="24"/>
          <w:szCs w:val="24"/>
          <w:lang w:val="pt-BR"/>
        </w:rPr>
        <w:t>A Figura 1 apresenta a representação gráfica do modelo conceitual e lógico estruturado para a plataforma, evidenciando as tabelas, chaves primárias ($PK$), chaves estrangeiras ($FK$) e seus respectivos relacionamentos.</w:t>
      </w:r>
    </w:p>
    <w:p w:rsidR="2353017D" w:rsidP="0AF44F09" w:rsidRDefault="2353017D" w14:paraId="5AE177D6" w14:textId="572EE384">
      <w:pPr>
        <w:keepNext w:val="0"/>
        <w:keepLines w:val="0"/>
        <w:bidi w:val="0"/>
        <w:spacing w:before="0" w:beforeAutospacing="off" w:after="240" w:afterAutospacing="off" w:line="360" w:lineRule="auto"/>
        <w:ind w:firstLine="708"/>
        <w:jc w:val="both"/>
        <w:rPr>
          <w:rFonts w:ascii="Arial" w:hAnsi="Arial" w:eastAsia="Arial" w:cs="Arial"/>
          <w:b w:val="1"/>
          <w:bCs w:val="1"/>
          <w:noProof w:val="0"/>
          <w:color w:val="000000" w:themeColor="text1" w:themeTint="FF" w:themeShade="FF"/>
          <w:sz w:val="24"/>
          <w:szCs w:val="24"/>
          <w:lang w:val="pt-BR"/>
        </w:rPr>
      </w:pPr>
      <w:r w:rsidRPr="0AF44F09" w:rsidR="596FA817">
        <w:rPr>
          <w:rFonts w:ascii="Arial" w:hAnsi="Arial" w:eastAsia="Arial" w:cs="Arial"/>
          <w:b w:val="1"/>
          <w:bCs w:val="1"/>
          <w:noProof w:val="0"/>
          <w:color w:val="000000" w:themeColor="text1" w:themeTint="FF" w:themeShade="FF"/>
          <w:sz w:val="24"/>
          <w:szCs w:val="24"/>
          <w:lang w:val="pt-BR"/>
        </w:rPr>
        <w:t xml:space="preserve">Figura </w:t>
      </w:r>
      <w:r w:rsidRPr="0AF44F09" w:rsidR="739BFFA8">
        <w:rPr>
          <w:rFonts w:ascii="Arial" w:hAnsi="Arial" w:eastAsia="Arial" w:cs="Arial"/>
          <w:b w:val="1"/>
          <w:bCs w:val="1"/>
          <w:noProof w:val="0"/>
          <w:color w:val="000000" w:themeColor="text1" w:themeTint="FF" w:themeShade="FF"/>
          <w:sz w:val="24"/>
          <w:szCs w:val="24"/>
          <w:lang w:val="pt-BR"/>
        </w:rPr>
        <w:t>1</w:t>
      </w:r>
      <w:r w:rsidRPr="0AF44F09" w:rsidR="26BA4663">
        <w:rPr>
          <w:rFonts w:ascii="Arial" w:hAnsi="Arial" w:eastAsia="Arial" w:cs="Arial"/>
          <w:b w:val="1"/>
          <w:bCs w:val="1"/>
          <w:noProof w:val="0"/>
          <w:color w:val="000000" w:themeColor="text1" w:themeTint="FF" w:themeShade="FF"/>
          <w:sz w:val="24"/>
          <w:szCs w:val="24"/>
          <w:lang w:val="pt-BR"/>
        </w:rPr>
        <w:t xml:space="preserve"> </w:t>
      </w:r>
      <w:r w:rsidRPr="0AF44F09" w:rsidR="596FA817">
        <w:rPr>
          <w:rFonts w:ascii="Arial" w:hAnsi="Arial" w:eastAsia="Arial" w:cs="Arial"/>
          <w:b w:val="1"/>
          <w:bCs w:val="1"/>
          <w:noProof w:val="0"/>
          <w:color w:val="000000" w:themeColor="text1" w:themeTint="FF" w:themeShade="FF"/>
          <w:sz w:val="24"/>
          <w:szCs w:val="24"/>
          <w:lang w:val="pt-BR"/>
        </w:rPr>
        <w:t xml:space="preserve">– Diagrama Entidade-Relacionamento (DER) da </w:t>
      </w:r>
      <w:r w:rsidRPr="0AF44F09" w:rsidR="596FA817">
        <w:rPr>
          <w:rFonts w:ascii="Arial" w:hAnsi="Arial" w:eastAsia="Arial" w:cs="Arial"/>
          <w:b w:val="1"/>
          <w:bCs w:val="1"/>
          <w:noProof w:val="0"/>
          <w:color w:val="000000" w:themeColor="text1" w:themeTint="FF" w:themeShade="FF"/>
          <w:sz w:val="24"/>
          <w:szCs w:val="24"/>
          <w:lang w:val="pt-BR"/>
        </w:rPr>
        <w:t>SmartFix</w:t>
      </w:r>
    </w:p>
    <w:p w:rsidR="75CCBF75" w:rsidP="0AF44F09" w:rsidRDefault="75CCBF75" w14:paraId="59733F41" w14:textId="0CCF75D8">
      <w:pPr>
        <w:keepNext w:val="0"/>
        <w:keepLines w:val="0"/>
        <w:bidi w:val="0"/>
        <w:spacing w:before="0" w:beforeAutospacing="off" w:after="240" w:afterAutospacing="off" w:line="360" w:lineRule="auto"/>
        <w:jc w:val="both"/>
        <w:rPr>
          <w:rFonts w:ascii="Arial" w:hAnsi="Arial" w:eastAsia="Arial" w:cs="Arial"/>
          <w:i w:val="1"/>
          <w:iCs w:val="1"/>
          <w:noProof w:val="0"/>
          <w:color w:val="000000" w:themeColor="text1" w:themeTint="FF" w:themeShade="FF"/>
          <w:sz w:val="24"/>
          <w:szCs w:val="24"/>
          <w:lang w:val="pt-BR"/>
        </w:rPr>
      </w:pPr>
      <w:r w:rsidR="30729024">
        <w:drawing>
          <wp:inline wp14:editId="454F0F17" wp14:anchorId="6AACCC2F">
            <wp:extent cx="5762625" cy="3143250"/>
            <wp:effectExtent l="0" t="0" r="0" b="0"/>
            <wp:docPr id="928814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814978" name="Picture 928814978"/>
                    <pic:cNvPicPr/>
                  </pic:nvPicPr>
                  <pic:blipFill>
                    <a:blip xmlns:r="http://schemas.openxmlformats.org/officeDocument/2006/relationships" r:embed="rId550983242">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p>
    <w:p w:rsidR="2353017D" w:rsidP="0AF44F09" w:rsidRDefault="2353017D" w14:paraId="5CEC35E7" w14:textId="3D4718C8">
      <w:pPr>
        <w:keepNext w:val="0"/>
        <w:keepLines w:val="0"/>
        <w:bidi w:val="0"/>
        <w:spacing w:before="0" w:beforeAutospacing="off" w:after="240"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596FA817">
        <w:rPr>
          <w:rFonts w:ascii="Arial" w:hAnsi="Arial" w:eastAsia="Arial" w:cs="Arial"/>
          <w:b w:val="1"/>
          <w:bCs w:val="1"/>
          <w:noProof w:val="0"/>
          <w:color w:val="000000" w:themeColor="text1" w:themeTint="FF" w:themeShade="FF"/>
          <w:sz w:val="24"/>
          <w:szCs w:val="24"/>
          <w:lang w:val="pt-BR"/>
        </w:rPr>
        <w:t>Fonte: Elaborado pelos autores (2026).</w:t>
      </w:r>
    </w:p>
    <w:p w:rsidR="2353017D" w:rsidP="0AF44F09" w:rsidRDefault="2353017D" w14:paraId="446532DF" w14:textId="3DCE546F">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596FA817">
        <w:rPr>
          <w:rFonts w:ascii="Arial" w:hAnsi="Arial" w:eastAsia="Arial" w:cs="Arial"/>
          <w:b w:val="1"/>
          <w:bCs w:val="1"/>
          <w:noProof w:val="0"/>
          <w:color w:val="000000" w:themeColor="text1" w:themeTint="FF" w:themeShade="FF"/>
          <w:sz w:val="24"/>
          <w:szCs w:val="24"/>
          <w:lang w:val="pt-BR"/>
        </w:rPr>
        <w:t>2.6.1. D</w:t>
      </w:r>
      <w:r w:rsidRPr="0AF44F09" w:rsidR="25C5FA34">
        <w:rPr>
          <w:rFonts w:ascii="Arial" w:hAnsi="Arial" w:eastAsia="Arial" w:cs="Arial"/>
          <w:b w:val="1"/>
          <w:bCs w:val="1"/>
          <w:noProof w:val="0"/>
          <w:color w:val="000000" w:themeColor="text1" w:themeTint="FF" w:themeShade="FF"/>
          <w:sz w:val="24"/>
          <w:szCs w:val="24"/>
          <w:lang w:val="pt-BR"/>
        </w:rPr>
        <w:t>ICÍONARIO DE DADOS</w:t>
      </w:r>
    </w:p>
    <w:p w:rsidR="2353017D" w:rsidP="0AF44F09" w:rsidRDefault="2353017D" w14:paraId="0C0963EC" w14:textId="50039E49">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596FA817">
        <w:rPr>
          <w:rFonts w:ascii="Arial" w:hAnsi="Arial" w:eastAsia="Arial" w:cs="Arial"/>
          <w:noProof w:val="0"/>
          <w:color w:val="000000" w:themeColor="text1" w:themeTint="FF" w:themeShade="FF"/>
          <w:sz w:val="24"/>
          <w:szCs w:val="24"/>
          <w:lang w:val="pt-BR"/>
        </w:rPr>
        <w:t>Para detalhar a estrutura ilustrada no Diagrama Entidade-Relacionamento (Figura X), apresenta-se a especificação das tabelas que compõem a base de dados do sistema, detalhando a função operacional de cada entidade:</w:t>
      </w:r>
    </w:p>
    <w:p w:rsidR="2353017D" w:rsidP="0AF44F09" w:rsidRDefault="2353017D" w14:paraId="29DFFFA4" w14:textId="79FD10B5">
      <w:pPr>
        <w:pStyle w:val="ListParagraph"/>
        <w:keepNext w:val="0"/>
        <w:keepLines w:val="0"/>
        <w:numPr>
          <w:ilvl w:val="0"/>
          <w:numId w:val="9"/>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596FA817">
        <w:rPr>
          <w:rFonts w:ascii="Arial" w:hAnsi="Arial" w:eastAsia="Arial" w:cs="Arial"/>
          <w:b w:val="1"/>
          <w:bCs w:val="1"/>
          <w:noProof w:val="0"/>
          <w:color w:val="000000" w:themeColor="text1" w:themeTint="FF" w:themeShade="FF"/>
          <w:sz w:val="24"/>
          <w:szCs w:val="24"/>
          <w:lang w:val="pt-BR"/>
        </w:rPr>
        <w:t xml:space="preserve">Tabela </w:t>
      </w:r>
      <w:r w:rsidRPr="0AF44F09" w:rsidR="596FA817">
        <w:rPr>
          <w:rFonts w:ascii="Arial" w:hAnsi="Arial" w:eastAsia="Arial" w:cs="Arial"/>
          <w:b w:val="1"/>
          <w:bCs w:val="1"/>
          <w:noProof w:val="0"/>
          <w:color w:val="000000" w:themeColor="text1" w:themeTint="FF" w:themeShade="FF"/>
          <w:sz w:val="24"/>
          <w:szCs w:val="24"/>
          <w:lang w:val="pt-BR"/>
        </w:rPr>
        <w:t>Usuarios</w:t>
      </w:r>
      <w:r w:rsidRPr="0AF44F09" w:rsidR="596FA817">
        <w:rPr>
          <w:rFonts w:ascii="Arial" w:hAnsi="Arial" w:eastAsia="Arial" w:cs="Arial"/>
          <w:noProof w:val="0"/>
          <w:color w:val="000000" w:themeColor="text1" w:themeTint="FF" w:themeShade="FF"/>
          <w:sz w:val="24"/>
          <w:szCs w:val="24"/>
          <w:lang w:val="pt-BR"/>
        </w:rPr>
        <w:t xml:space="preserve">: Armazena as credenciais e informações cadastrais dos colaboradores da assistência técnica (como administradores e técnicos), controlando o acesso ao painel por meio do campo de cargo. </w:t>
      </w:r>
    </w:p>
    <w:p w:rsidR="2353017D" w:rsidP="0AF44F09" w:rsidRDefault="2353017D" w14:paraId="7BF0715F" w14:textId="3D78EB0B">
      <w:pPr>
        <w:pStyle w:val="ListParagraph"/>
        <w:keepNext w:val="0"/>
        <w:keepLines w:val="0"/>
        <w:numPr>
          <w:ilvl w:val="0"/>
          <w:numId w:val="9"/>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596FA817">
        <w:rPr>
          <w:rFonts w:ascii="Arial" w:hAnsi="Arial" w:eastAsia="Arial" w:cs="Arial"/>
          <w:b w:val="1"/>
          <w:bCs w:val="1"/>
          <w:noProof w:val="0"/>
          <w:color w:val="000000" w:themeColor="text1" w:themeTint="FF" w:themeShade="FF"/>
          <w:sz w:val="24"/>
          <w:szCs w:val="24"/>
          <w:lang w:val="pt-BR"/>
        </w:rPr>
        <w:t xml:space="preserve">Tabela </w:t>
      </w:r>
      <w:r w:rsidRPr="0AF44F09" w:rsidR="596FA817">
        <w:rPr>
          <w:rFonts w:ascii="Arial" w:hAnsi="Arial" w:eastAsia="Arial" w:cs="Arial"/>
          <w:b w:val="1"/>
          <w:bCs w:val="1"/>
          <w:noProof w:val="0"/>
          <w:color w:val="000000" w:themeColor="text1" w:themeTint="FF" w:themeShade="FF"/>
          <w:sz w:val="24"/>
          <w:szCs w:val="24"/>
          <w:lang w:val="pt-BR"/>
        </w:rPr>
        <w:t>Clientes</w:t>
      </w:r>
      <w:r w:rsidRPr="0AF44F09" w:rsidR="596FA817">
        <w:rPr>
          <w:rFonts w:ascii="Arial" w:hAnsi="Arial" w:eastAsia="Arial" w:cs="Arial"/>
          <w:noProof w:val="0"/>
          <w:color w:val="000000" w:themeColor="text1" w:themeTint="FF" w:themeShade="FF"/>
          <w:sz w:val="24"/>
          <w:szCs w:val="24"/>
          <w:lang w:val="pt-BR"/>
        </w:rPr>
        <w:t xml:space="preserve">: Centraliza os dados cadastrais, de contato e de localização dos usuários solicitantes dos serviços, servindo como base para a emissão de notificações e rotas logísticas. </w:t>
      </w:r>
    </w:p>
    <w:p w:rsidR="2353017D" w:rsidP="0AF44F09" w:rsidRDefault="2353017D" w14:paraId="70667EF2" w14:textId="41409FA0">
      <w:pPr>
        <w:pStyle w:val="ListParagraph"/>
        <w:keepNext w:val="0"/>
        <w:keepLines w:val="0"/>
        <w:numPr>
          <w:ilvl w:val="0"/>
          <w:numId w:val="9"/>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596FA817">
        <w:rPr>
          <w:rFonts w:ascii="Arial" w:hAnsi="Arial" w:eastAsia="Arial" w:cs="Arial"/>
          <w:b w:val="1"/>
          <w:bCs w:val="1"/>
          <w:noProof w:val="0"/>
          <w:color w:val="000000" w:themeColor="text1" w:themeTint="FF" w:themeShade="FF"/>
          <w:sz w:val="24"/>
          <w:szCs w:val="24"/>
          <w:lang w:val="pt-BR"/>
        </w:rPr>
        <w:t xml:space="preserve">Tabela </w:t>
      </w:r>
      <w:r w:rsidRPr="0AF44F09" w:rsidR="596FA817">
        <w:rPr>
          <w:rFonts w:ascii="Arial" w:hAnsi="Arial" w:eastAsia="Arial" w:cs="Arial"/>
          <w:b w:val="1"/>
          <w:bCs w:val="1"/>
          <w:noProof w:val="0"/>
          <w:color w:val="000000" w:themeColor="text1" w:themeTint="FF" w:themeShade="FF"/>
          <w:sz w:val="24"/>
          <w:szCs w:val="24"/>
          <w:lang w:val="pt-BR"/>
        </w:rPr>
        <w:t>Dispositivos</w:t>
      </w:r>
      <w:r w:rsidRPr="0AF44F09" w:rsidR="596FA817">
        <w:rPr>
          <w:rFonts w:ascii="Arial" w:hAnsi="Arial" w:eastAsia="Arial" w:cs="Arial"/>
          <w:noProof w:val="0"/>
          <w:color w:val="000000" w:themeColor="text1" w:themeTint="FF" w:themeShade="FF"/>
          <w:sz w:val="24"/>
          <w:szCs w:val="24"/>
          <w:lang w:val="pt-BR"/>
        </w:rPr>
        <w:t xml:space="preserve">: Registra as características físicas, marcas, modelos e identificadores exclusivos (como número de série ou IMEI) dos aparelhos que dão entrada para manutenção, vinculando cada dispositivo ao seu respectivo dono. </w:t>
      </w:r>
    </w:p>
    <w:p w:rsidR="2353017D" w:rsidP="0AF44F09" w:rsidRDefault="2353017D" w14:paraId="78CB8371" w14:textId="68E6EC9A">
      <w:pPr>
        <w:pStyle w:val="ListParagraph"/>
        <w:keepNext w:val="0"/>
        <w:keepLines w:val="0"/>
        <w:numPr>
          <w:ilvl w:val="0"/>
          <w:numId w:val="9"/>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596FA817">
        <w:rPr>
          <w:rFonts w:ascii="Arial" w:hAnsi="Arial" w:eastAsia="Arial" w:cs="Arial"/>
          <w:b w:val="1"/>
          <w:bCs w:val="1"/>
          <w:noProof w:val="0"/>
          <w:color w:val="000000" w:themeColor="text1" w:themeTint="FF" w:themeShade="FF"/>
          <w:sz w:val="24"/>
          <w:szCs w:val="24"/>
          <w:lang w:val="pt-BR"/>
        </w:rPr>
        <w:t xml:space="preserve">Tabela </w:t>
      </w:r>
      <w:r w:rsidRPr="0AF44F09" w:rsidR="596FA817">
        <w:rPr>
          <w:rFonts w:ascii="Arial" w:hAnsi="Arial" w:eastAsia="Arial" w:cs="Arial"/>
          <w:b w:val="1"/>
          <w:bCs w:val="1"/>
          <w:noProof w:val="0"/>
          <w:color w:val="000000" w:themeColor="text1" w:themeTint="FF" w:themeShade="FF"/>
          <w:sz w:val="24"/>
          <w:szCs w:val="24"/>
          <w:lang w:val="pt-BR"/>
        </w:rPr>
        <w:t>Ordens_Servico</w:t>
      </w:r>
      <w:r w:rsidRPr="0AF44F09" w:rsidR="596FA817">
        <w:rPr>
          <w:rFonts w:ascii="Arial" w:hAnsi="Arial" w:eastAsia="Arial" w:cs="Arial"/>
          <w:noProof w:val="0"/>
          <w:color w:val="000000" w:themeColor="text1" w:themeTint="FF" w:themeShade="FF"/>
          <w:sz w:val="24"/>
          <w:szCs w:val="24"/>
          <w:lang w:val="pt-BR"/>
        </w:rPr>
        <w:t xml:space="preserve">: Entidade central do sistema que gerencia o ciclo de vida dos reparos, armazenando datas de controle, diagnósticos técnicos, laudos, valores cobrados e prazos legais de garantia. </w:t>
      </w:r>
    </w:p>
    <w:p w:rsidR="2353017D" w:rsidP="0AF44F09" w:rsidRDefault="2353017D" w14:paraId="66A2B675" w14:textId="777B69EB">
      <w:pPr>
        <w:pStyle w:val="ListParagraph"/>
        <w:keepNext w:val="0"/>
        <w:keepLines w:val="0"/>
        <w:numPr>
          <w:ilvl w:val="0"/>
          <w:numId w:val="9"/>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596FA817">
        <w:rPr>
          <w:rFonts w:ascii="Arial" w:hAnsi="Arial" w:eastAsia="Arial" w:cs="Arial"/>
          <w:b w:val="1"/>
          <w:bCs w:val="1"/>
          <w:noProof w:val="0"/>
          <w:color w:val="000000" w:themeColor="text1" w:themeTint="FF" w:themeShade="FF"/>
          <w:sz w:val="24"/>
          <w:szCs w:val="24"/>
          <w:lang w:val="pt-BR"/>
        </w:rPr>
        <w:t xml:space="preserve">Tabela </w:t>
      </w:r>
      <w:r w:rsidRPr="0AF44F09" w:rsidR="596FA817">
        <w:rPr>
          <w:rFonts w:ascii="Arial" w:hAnsi="Arial" w:eastAsia="Arial" w:cs="Arial"/>
          <w:b w:val="1"/>
          <w:bCs w:val="1"/>
          <w:noProof w:val="0"/>
          <w:color w:val="000000" w:themeColor="text1" w:themeTint="FF" w:themeShade="FF"/>
          <w:sz w:val="24"/>
          <w:szCs w:val="24"/>
          <w:lang w:val="pt-BR"/>
        </w:rPr>
        <w:t>Movimentacoes_Caixa</w:t>
      </w:r>
      <w:r w:rsidRPr="0AF44F09" w:rsidR="596FA817">
        <w:rPr>
          <w:rFonts w:ascii="Arial" w:hAnsi="Arial" w:eastAsia="Arial" w:cs="Arial"/>
          <w:noProof w:val="0"/>
          <w:color w:val="000000" w:themeColor="text1" w:themeTint="FF" w:themeShade="FF"/>
          <w:sz w:val="24"/>
          <w:szCs w:val="24"/>
          <w:lang w:val="pt-BR"/>
        </w:rPr>
        <w:t xml:space="preserve">: Substitui o modelo simplificado de pagamentos para atuar como o fluxo de caixa interno da oficina, permitindo registrar tanto as receitas das ordens aprovadas quanto as saídas financeiras operacionais. </w:t>
      </w:r>
    </w:p>
    <w:p w:rsidR="2353017D" w:rsidP="0AF44F09" w:rsidRDefault="2353017D" w14:paraId="7EC2081F" w14:textId="001102F5">
      <w:pPr>
        <w:pStyle w:val="ListParagraph"/>
        <w:keepNext w:val="0"/>
        <w:keepLines w:val="0"/>
        <w:numPr>
          <w:ilvl w:val="0"/>
          <w:numId w:val="9"/>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596FA817">
        <w:rPr>
          <w:rFonts w:ascii="Arial" w:hAnsi="Arial" w:eastAsia="Arial" w:cs="Arial"/>
          <w:b w:val="1"/>
          <w:bCs w:val="1"/>
          <w:noProof w:val="0"/>
          <w:color w:val="000000" w:themeColor="text1" w:themeTint="FF" w:themeShade="FF"/>
          <w:sz w:val="24"/>
          <w:szCs w:val="24"/>
          <w:lang w:val="pt-BR"/>
        </w:rPr>
        <w:t xml:space="preserve">Tabela </w:t>
      </w:r>
      <w:r w:rsidRPr="0AF44F09" w:rsidR="596FA817">
        <w:rPr>
          <w:rFonts w:ascii="Arial" w:hAnsi="Arial" w:eastAsia="Arial" w:cs="Arial"/>
          <w:b w:val="1"/>
          <w:bCs w:val="1"/>
          <w:noProof w:val="0"/>
          <w:color w:val="000000" w:themeColor="text1" w:themeTint="FF" w:themeShade="FF"/>
          <w:sz w:val="24"/>
          <w:szCs w:val="24"/>
          <w:lang w:val="pt-BR"/>
        </w:rPr>
        <w:t>Logistica</w:t>
      </w:r>
      <w:r w:rsidRPr="0AF44F09" w:rsidR="596FA817">
        <w:rPr>
          <w:rFonts w:ascii="Arial" w:hAnsi="Arial" w:eastAsia="Arial" w:cs="Arial"/>
          <w:noProof w:val="0"/>
          <w:color w:val="000000" w:themeColor="text1" w:themeTint="FF" w:themeShade="FF"/>
          <w:sz w:val="24"/>
          <w:szCs w:val="24"/>
          <w:lang w:val="pt-BR"/>
        </w:rPr>
        <w:t>: Tabela responsável por controlar os acionamentos de serviços de motoboy via API terceirizada, registrando o tipo de viagem (se coleta ou devolução) e o código de rastreamento externo gerado pelo parceiro logístico.</w:t>
      </w:r>
    </w:p>
    <w:p w:rsidR="20C7B496" w:rsidP="0AF44F09" w:rsidRDefault="20C7B496" w14:paraId="0DDBFE42" w14:textId="5E98A2AB">
      <w:pPr>
        <w:pStyle w:val="Normal"/>
        <w:keepNext w:val="0"/>
        <w:keepLines w:val="0"/>
        <w:bidi w:val="0"/>
        <w:spacing w:before="240" w:beforeAutospacing="off" w:after="240" w:afterAutospacing="off" w:line="360" w:lineRule="auto"/>
        <w:ind w:left="0"/>
        <w:contextualSpacing w:val="0"/>
        <w:jc w:val="both"/>
        <w:rPr>
          <w:rFonts w:ascii="Arial" w:hAnsi="Arial" w:eastAsia="Arial" w:cs="Arial"/>
          <w:noProof w:val="0"/>
          <w:color w:val="000000" w:themeColor="text1" w:themeTint="FF" w:themeShade="FF"/>
          <w:sz w:val="24"/>
          <w:szCs w:val="24"/>
          <w:lang w:val="pt-BR"/>
        </w:rPr>
      </w:pPr>
    </w:p>
    <w:p w:rsidR="744C3739" w:rsidP="0AF44F09" w:rsidRDefault="744C3739" w14:paraId="0A4A42E2" w14:textId="5AC05E85">
      <w:pPr>
        <w:pStyle w:val="Heading3"/>
        <w:keepNext w:val="0"/>
        <w:keepLines w:val="0"/>
        <w:bidi w:val="0"/>
        <w:spacing w:before="281"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6614687E">
        <w:rPr>
          <w:rFonts w:ascii="Arial" w:hAnsi="Arial" w:eastAsia="Arial" w:cs="Arial"/>
          <w:b w:val="1"/>
          <w:bCs w:val="1"/>
          <w:noProof w:val="0"/>
          <w:color w:val="000000" w:themeColor="text1" w:themeTint="FF" w:themeShade="FF"/>
          <w:sz w:val="24"/>
          <w:szCs w:val="24"/>
          <w:lang w:val="pt-BR"/>
        </w:rPr>
        <w:t>2.7. MODELAGEM DA ARQUITETURA DO SISTEMA (UML)</w:t>
      </w:r>
    </w:p>
    <w:p w:rsidR="744C3739" w:rsidP="0AF44F09" w:rsidRDefault="744C3739" w14:paraId="0930B860" w14:textId="3E253372">
      <w:pPr>
        <w:keepNext w:val="0"/>
        <w:keepLines w:val="0"/>
        <w:bidi w:val="0"/>
        <w:spacing w:before="24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6614687E">
        <w:rPr>
          <w:rFonts w:ascii="Arial" w:hAnsi="Arial" w:eastAsia="Arial" w:cs="Arial"/>
          <w:noProof w:val="0"/>
          <w:color w:val="000000" w:themeColor="text1" w:themeTint="FF" w:themeShade="FF"/>
          <w:sz w:val="24"/>
          <w:szCs w:val="24"/>
          <w:lang w:val="pt-BR"/>
        </w:rPr>
        <w:t>Para complementar a especificação dos requisitos e a modelagem de dados, utilizou-se a linguagem UML (</w:t>
      </w:r>
      <w:r w:rsidRPr="0AF44F09" w:rsidR="6614687E">
        <w:rPr>
          <w:rFonts w:ascii="Arial" w:hAnsi="Arial" w:eastAsia="Arial" w:cs="Arial"/>
          <w:i w:val="1"/>
          <w:iCs w:val="1"/>
          <w:noProof w:val="0"/>
          <w:color w:val="000000" w:themeColor="text1" w:themeTint="FF" w:themeShade="FF"/>
          <w:sz w:val="24"/>
          <w:szCs w:val="24"/>
          <w:lang w:val="pt-BR"/>
        </w:rPr>
        <w:t>Unified</w:t>
      </w:r>
      <w:r w:rsidRPr="0AF44F09" w:rsidR="6614687E">
        <w:rPr>
          <w:rFonts w:ascii="Arial" w:hAnsi="Arial" w:eastAsia="Arial" w:cs="Arial"/>
          <w:i w:val="1"/>
          <w:iCs w:val="1"/>
          <w:noProof w:val="0"/>
          <w:color w:val="000000" w:themeColor="text1" w:themeTint="FF" w:themeShade="FF"/>
          <w:sz w:val="24"/>
          <w:szCs w:val="24"/>
          <w:lang w:val="pt-BR"/>
        </w:rPr>
        <w:t xml:space="preserve"> </w:t>
      </w:r>
      <w:r w:rsidRPr="0AF44F09" w:rsidR="6614687E">
        <w:rPr>
          <w:rFonts w:ascii="Arial" w:hAnsi="Arial" w:eastAsia="Arial" w:cs="Arial"/>
          <w:i w:val="1"/>
          <w:iCs w:val="1"/>
          <w:noProof w:val="0"/>
          <w:color w:val="000000" w:themeColor="text1" w:themeTint="FF" w:themeShade="FF"/>
          <w:sz w:val="24"/>
          <w:szCs w:val="24"/>
          <w:lang w:val="pt-BR"/>
        </w:rPr>
        <w:t>Modeling</w:t>
      </w:r>
      <w:r w:rsidRPr="0AF44F09" w:rsidR="6614687E">
        <w:rPr>
          <w:rFonts w:ascii="Arial" w:hAnsi="Arial" w:eastAsia="Arial" w:cs="Arial"/>
          <w:i w:val="1"/>
          <w:iCs w:val="1"/>
          <w:noProof w:val="0"/>
          <w:color w:val="000000" w:themeColor="text1" w:themeTint="FF" w:themeShade="FF"/>
          <w:sz w:val="24"/>
          <w:szCs w:val="24"/>
          <w:lang w:val="pt-BR"/>
        </w:rPr>
        <w:t xml:space="preserve"> </w:t>
      </w:r>
      <w:r w:rsidRPr="0AF44F09" w:rsidR="6614687E">
        <w:rPr>
          <w:rFonts w:ascii="Arial" w:hAnsi="Arial" w:eastAsia="Arial" w:cs="Arial"/>
          <w:i w:val="1"/>
          <w:iCs w:val="1"/>
          <w:noProof w:val="0"/>
          <w:color w:val="000000" w:themeColor="text1" w:themeTint="FF" w:themeShade="FF"/>
          <w:sz w:val="24"/>
          <w:szCs w:val="24"/>
          <w:lang w:val="pt-BR"/>
        </w:rPr>
        <w:t>Language</w:t>
      </w:r>
      <w:r w:rsidRPr="0AF44F09" w:rsidR="6614687E">
        <w:rPr>
          <w:rFonts w:ascii="Arial" w:hAnsi="Arial" w:eastAsia="Arial" w:cs="Arial"/>
          <w:noProof w:val="0"/>
          <w:color w:val="000000" w:themeColor="text1" w:themeTint="FF" w:themeShade="FF"/>
          <w:sz w:val="24"/>
          <w:szCs w:val="24"/>
          <w:lang w:val="pt-BR"/>
        </w:rPr>
        <w:t xml:space="preserve">) para mapear o comportamento dinâmico e a estrutura arquitetural da plataforma </w:t>
      </w:r>
      <w:r w:rsidRPr="0AF44F09" w:rsidR="6614687E">
        <w:rPr>
          <w:rFonts w:ascii="Arial" w:hAnsi="Arial" w:eastAsia="Arial" w:cs="Arial"/>
          <w:noProof w:val="0"/>
          <w:color w:val="000000" w:themeColor="text1" w:themeTint="FF" w:themeShade="FF"/>
          <w:sz w:val="24"/>
          <w:szCs w:val="24"/>
          <w:lang w:val="pt-BR"/>
        </w:rPr>
        <w:t>SmartFix</w:t>
      </w:r>
      <w:r w:rsidRPr="0AF44F09" w:rsidR="6614687E">
        <w:rPr>
          <w:rFonts w:ascii="Arial" w:hAnsi="Arial" w:eastAsia="Arial" w:cs="Arial"/>
          <w:noProof w:val="0"/>
          <w:color w:val="000000" w:themeColor="text1" w:themeTint="FF" w:themeShade="FF"/>
          <w:sz w:val="24"/>
          <w:szCs w:val="24"/>
          <w:lang w:val="pt-BR"/>
        </w:rPr>
        <w:t>. A modelagem UML traduz as regras operacionais em componentes visuais de engenharia de software, facilitando a compreensão dos fluxos de trabalho e orientando o desenvolvimento do código-fonte.</w:t>
      </w:r>
    </w:p>
    <w:p w:rsidR="2742CB7C" w:rsidP="0AF44F09" w:rsidRDefault="2742CB7C" w14:paraId="7125DB39" w14:textId="023D2EF9">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2.7.1. D</w:t>
      </w:r>
      <w:r w:rsidRPr="0AF44F09" w:rsidR="07AAC1C5">
        <w:rPr>
          <w:rFonts w:ascii="Arial" w:hAnsi="Arial" w:eastAsia="Arial" w:cs="Arial"/>
          <w:b w:val="1"/>
          <w:bCs w:val="1"/>
          <w:noProof w:val="0"/>
          <w:color w:val="000000" w:themeColor="text1" w:themeTint="FF" w:themeShade="FF"/>
          <w:sz w:val="24"/>
          <w:szCs w:val="24"/>
          <w:lang w:val="pt-BR"/>
        </w:rPr>
        <w:t>IAGRAMAS</w:t>
      </w:r>
      <w:r w:rsidRPr="0AF44F09" w:rsidR="61212B45">
        <w:rPr>
          <w:rFonts w:ascii="Arial" w:hAnsi="Arial" w:eastAsia="Arial" w:cs="Arial"/>
          <w:b w:val="1"/>
          <w:bCs w:val="1"/>
          <w:noProof w:val="0"/>
          <w:color w:val="000000" w:themeColor="text1" w:themeTint="FF" w:themeShade="FF"/>
          <w:sz w:val="24"/>
          <w:szCs w:val="24"/>
          <w:lang w:val="pt-BR"/>
        </w:rPr>
        <w:t xml:space="preserve"> C</w:t>
      </w:r>
      <w:r w:rsidRPr="0AF44F09" w:rsidR="7B7418AC">
        <w:rPr>
          <w:rFonts w:ascii="Arial" w:hAnsi="Arial" w:eastAsia="Arial" w:cs="Arial"/>
          <w:b w:val="1"/>
          <w:bCs w:val="1"/>
          <w:noProof w:val="0"/>
          <w:color w:val="000000" w:themeColor="text1" w:themeTint="FF" w:themeShade="FF"/>
          <w:sz w:val="24"/>
          <w:szCs w:val="24"/>
          <w:lang w:val="pt-BR"/>
        </w:rPr>
        <w:t>OMPORTAMENTAIS</w:t>
      </w:r>
      <w:r w:rsidRPr="0AF44F09" w:rsidR="61212B45">
        <w:rPr>
          <w:rFonts w:ascii="Arial" w:hAnsi="Arial" w:eastAsia="Arial" w:cs="Arial"/>
          <w:b w:val="1"/>
          <w:bCs w:val="1"/>
          <w:noProof w:val="0"/>
          <w:color w:val="000000" w:themeColor="text1" w:themeTint="FF" w:themeShade="FF"/>
          <w:sz w:val="24"/>
          <w:szCs w:val="24"/>
          <w:lang w:val="pt-BR"/>
        </w:rPr>
        <w:t xml:space="preserve"> </w:t>
      </w:r>
      <w:r w:rsidRPr="0AF44F09" w:rsidR="05E5D3A7">
        <w:rPr>
          <w:rFonts w:ascii="Arial" w:hAnsi="Arial" w:eastAsia="Arial" w:cs="Arial"/>
          <w:b w:val="1"/>
          <w:bCs w:val="1"/>
          <w:noProof w:val="0"/>
          <w:color w:val="000000" w:themeColor="text1" w:themeTint="FF" w:themeShade="FF"/>
          <w:sz w:val="24"/>
          <w:szCs w:val="24"/>
          <w:lang w:val="pt-BR"/>
        </w:rPr>
        <w:t>E</w:t>
      </w:r>
      <w:r w:rsidRPr="0AF44F09" w:rsidR="61212B45">
        <w:rPr>
          <w:rFonts w:ascii="Arial" w:hAnsi="Arial" w:eastAsia="Arial" w:cs="Arial"/>
          <w:b w:val="1"/>
          <w:bCs w:val="1"/>
          <w:noProof w:val="0"/>
          <w:color w:val="000000" w:themeColor="text1" w:themeTint="FF" w:themeShade="FF"/>
          <w:sz w:val="24"/>
          <w:szCs w:val="24"/>
          <w:lang w:val="pt-BR"/>
        </w:rPr>
        <w:t xml:space="preserve"> </w:t>
      </w:r>
      <w:r w:rsidRPr="0AF44F09" w:rsidR="534E4921">
        <w:rPr>
          <w:rFonts w:ascii="Arial" w:hAnsi="Arial" w:eastAsia="Arial" w:cs="Arial"/>
          <w:b w:val="1"/>
          <w:bCs w:val="1"/>
          <w:noProof w:val="0"/>
          <w:color w:val="000000" w:themeColor="text1" w:themeTint="FF" w:themeShade="FF"/>
          <w:sz w:val="24"/>
          <w:szCs w:val="24"/>
          <w:lang w:val="pt-BR"/>
        </w:rPr>
        <w:t>DE</w:t>
      </w:r>
      <w:r w:rsidRPr="0AF44F09" w:rsidR="61212B45">
        <w:rPr>
          <w:rFonts w:ascii="Arial" w:hAnsi="Arial" w:eastAsia="Arial" w:cs="Arial"/>
          <w:b w:val="1"/>
          <w:bCs w:val="1"/>
          <w:noProof w:val="0"/>
          <w:color w:val="000000" w:themeColor="text1" w:themeTint="FF" w:themeShade="FF"/>
          <w:sz w:val="24"/>
          <w:szCs w:val="24"/>
          <w:lang w:val="pt-BR"/>
        </w:rPr>
        <w:t xml:space="preserve"> </w:t>
      </w:r>
      <w:r w:rsidRPr="0AF44F09" w:rsidR="14827B8E">
        <w:rPr>
          <w:rFonts w:ascii="Arial" w:hAnsi="Arial" w:eastAsia="Arial" w:cs="Arial"/>
          <w:b w:val="1"/>
          <w:bCs w:val="1"/>
          <w:noProof w:val="0"/>
          <w:color w:val="000000" w:themeColor="text1" w:themeTint="FF" w:themeShade="FF"/>
          <w:sz w:val="24"/>
          <w:szCs w:val="24"/>
          <w:lang w:val="pt-BR"/>
        </w:rPr>
        <w:t>INTERAÇÃO</w:t>
      </w:r>
    </w:p>
    <w:p w:rsidR="20C7B496" w:rsidP="0AF44F09" w:rsidRDefault="20C7B496" w14:paraId="654C66B9" w14:textId="20A1B983">
      <w:pPr>
        <w:keepNext w:val="0"/>
        <w:keepLines w:val="0"/>
        <w:bidi w:val="0"/>
        <w:spacing w:before="0" w:beforeAutospacing="off" w:after="240" w:afterAutospacing="off" w:line="360" w:lineRule="auto"/>
        <w:ind w:firstLine="708"/>
        <w:jc w:val="both"/>
        <w:rPr>
          <w:rFonts w:ascii="Arial" w:hAnsi="Arial" w:eastAsia="Arial" w:cs="Arial"/>
          <w:noProof w:val="0"/>
          <w:color w:val="000000" w:themeColor="text1" w:themeTint="FF" w:themeShade="FF"/>
          <w:sz w:val="24"/>
          <w:szCs w:val="24"/>
          <w:lang w:val="pt-BR"/>
        </w:rPr>
      </w:pPr>
      <w:r w:rsidRPr="0AF44F09" w:rsidR="63AE7764">
        <w:rPr>
          <w:rFonts w:ascii="Arial" w:hAnsi="Arial" w:eastAsia="Arial" w:cs="Arial"/>
          <w:noProof w:val="0"/>
          <w:color w:val="000000" w:themeColor="text1" w:themeTint="FF" w:themeShade="FF"/>
          <w:sz w:val="24"/>
          <w:szCs w:val="24"/>
          <w:lang w:val="pt-BR"/>
        </w:rPr>
        <w:t xml:space="preserve">Esta subseção apresenta os diagramas que descrevem o comportamento do sistema em tempo de execução, detalhando como os atores e os objetos interagem entre si para realizar as funções da plataforma. </w:t>
      </w:r>
    </w:p>
    <w:p w:rsidR="2742CB7C" w:rsidP="0AF44F09" w:rsidRDefault="2742CB7C" w14:paraId="2B02ACD0" w14:textId="7B7F373B">
      <w:pPr>
        <w:pStyle w:val="Normal"/>
        <w:keepNext w:val="0"/>
        <w:keepLines w:val="0"/>
        <w:bidi w:val="0"/>
        <w:spacing w:before="240" w:beforeAutospacing="off" w:after="240" w:afterAutospacing="off" w:line="360" w:lineRule="auto"/>
        <w:ind w:left="720"/>
        <w:contextualSpacing w:val="0"/>
        <w:jc w:val="both"/>
        <w:rPr>
          <w:rFonts w:ascii="Arial" w:hAnsi="Arial" w:eastAsia="Arial" w:cs="Arial"/>
          <w:i w:val="1"/>
          <w:iCs w:val="1"/>
          <w:noProof w:val="0"/>
          <w:color w:val="000000" w:themeColor="text1" w:themeTint="FF" w:themeShade="FF"/>
          <w:sz w:val="24"/>
          <w:szCs w:val="24"/>
          <w:lang w:val="pt-BR"/>
        </w:rPr>
      </w:pPr>
    </w:p>
    <w:p w:rsidR="2742CB7C" w:rsidP="0AF44F09" w:rsidRDefault="2742CB7C" w14:paraId="4D04FC0C" w14:textId="6FA9A5F4">
      <w:pPr>
        <w:pStyle w:val="ListParagraph"/>
        <w:keepNext w:val="0"/>
        <w:keepLines w:val="0"/>
        <w:numPr>
          <w:ilvl w:val="0"/>
          <w:numId w:val="10"/>
        </w:numPr>
        <w:bidi w:val="0"/>
        <w:spacing w:before="240" w:beforeAutospacing="off" w:after="240" w:afterAutospacing="off" w:line="360" w:lineRule="auto"/>
        <w:contextualSpacing w:val="0"/>
        <w:jc w:val="both"/>
        <w:rPr>
          <w:rFonts w:ascii="Arial" w:hAnsi="Arial" w:eastAsia="Arial" w:cs="Arial"/>
          <w:i w:val="1"/>
          <w:iCs w:val="1"/>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Diagrama de Casos de Uso:</w:t>
      </w:r>
      <w:r w:rsidRPr="0AF44F09" w:rsidR="61212B45">
        <w:rPr>
          <w:rFonts w:ascii="Arial" w:hAnsi="Arial" w:eastAsia="Arial" w:cs="Arial"/>
          <w:noProof w:val="0"/>
          <w:color w:val="000000" w:themeColor="text1" w:themeTint="FF" w:themeShade="FF"/>
          <w:sz w:val="24"/>
          <w:szCs w:val="24"/>
          <w:lang w:val="pt-BR"/>
        </w:rPr>
        <w:t xml:space="preserve"> Apresenta os atores do sistema (Cliente, Técnico, Administrador) e suas interações com as funcionalidades macro da plataforma.</w:t>
      </w:r>
    </w:p>
    <w:p w:rsidR="516B8CCA" w:rsidP="0AF44F09" w:rsidRDefault="516B8CCA" w14:paraId="01979286" w14:textId="33A588BF">
      <w:pPr>
        <w:pStyle w:val="Normal"/>
        <w:keepNext w:val="0"/>
        <w:keepLines w:val="0"/>
        <w:bidi w:val="0"/>
        <w:spacing w:before="240" w:beforeAutospacing="off" w:after="240" w:afterAutospacing="off" w:line="360" w:lineRule="auto"/>
        <w:ind w:left="0"/>
        <w:contextualSpacing w:val="0"/>
        <w:jc w:val="both"/>
        <w:rPr>
          <w:rFonts w:ascii="Arial" w:hAnsi="Arial" w:eastAsia="Arial" w:cs="Arial"/>
          <w:i w:val="1"/>
          <w:iCs w:val="1"/>
          <w:noProof w:val="0"/>
          <w:sz w:val="24"/>
          <w:szCs w:val="24"/>
          <w:lang w:val="pt-BR"/>
        </w:rPr>
      </w:pPr>
      <w:r w:rsidR="37942AB9">
        <w:drawing>
          <wp:inline wp14:editId="1C190786" wp14:anchorId="660B2E50">
            <wp:extent cx="5762625" cy="3143250"/>
            <wp:effectExtent l="0" t="0" r="0" b="0"/>
            <wp:docPr id="1674783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783172" name="Picture 1674783172"/>
                    <pic:cNvPicPr/>
                  </pic:nvPicPr>
                  <pic:blipFill>
                    <a:blip xmlns:r="http://schemas.openxmlformats.org/officeDocument/2006/relationships" r:embed="rId1446708355">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r w:rsidRPr="0AF44F09" w:rsidR="46708EBE">
        <w:rPr>
          <w:rFonts w:ascii="Arial" w:hAnsi="Arial" w:eastAsia="Arial" w:cs="Arial"/>
          <w:b w:val="1"/>
          <w:bCs w:val="1"/>
          <w:noProof w:val="0"/>
          <w:sz w:val="24"/>
          <w:szCs w:val="24"/>
          <w:lang w:val="pt-BR"/>
        </w:rPr>
        <w:t xml:space="preserve">Figura 2 – Diagrama de casos de uso da plataforma </w:t>
      </w:r>
      <w:r w:rsidRPr="0AF44F09" w:rsidR="46708EBE">
        <w:rPr>
          <w:rFonts w:ascii="Arial" w:hAnsi="Arial" w:eastAsia="Arial" w:cs="Arial"/>
          <w:b w:val="1"/>
          <w:bCs w:val="1"/>
          <w:noProof w:val="0"/>
          <w:sz w:val="24"/>
          <w:szCs w:val="24"/>
          <w:lang w:val="pt-BR"/>
        </w:rPr>
        <w:t>SmartFix</w:t>
      </w:r>
      <w:r w:rsidRPr="0AF44F09" w:rsidR="46708EBE">
        <w:rPr>
          <w:rFonts w:ascii="Arial" w:hAnsi="Arial" w:eastAsia="Arial" w:cs="Arial"/>
          <w:b w:val="1"/>
          <w:bCs w:val="1"/>
          <w:noProof w:val="0"/>
          <w:sz w:val="24"/>
          <w:szCs w:val="24"/>
          <w:lang w:val="pt-BR"/>
        </w:rPr>
        <w:t>.</w:t>
      </w:r>
    </w:p>
    <w:p w:rsidR="6DB0E483" w:rsidP="0AF44F09" w:rsidRDefault="6DB0E483" w14:paraId="059398F3" w14:textId="6BE9C456">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46708EBE">
        <w:rPr>
          <w:rFonts w:ascii="Arial" w:hAnsi="Arial" w:eastAsia="Arial" w:cs="Arial"/>
          <w:b w:val="1"/>
          <w:bCs w:val="1"/>
          <w:noProof w:val="0"/>
          <w:sz w:val="24"/>
          <w:szCs w:val="24"/>
          <w:lang w:val="pt-BR"/>
        </w:rPr>
        <w:t>Fonte: Elaborado pelos autores (2026).</w:t>
      </w:r>
    </w:p>
    <w:p w:rsidR="20C7B496" w:rsidP="0AF44F09" w:rsidRDefault="20C7B496" w14:paraId="2FCD3C87" w14:textId="02F48C85">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0040D1DD" w14:textId="3E5021A1">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8EF43EF" w14:textId="5E417910">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3BEC58D7" w14:textId="7FA9A49D">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7DD50048" w14:textId="286A38E7">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2D0CF337" w14:textId="16153255">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70DE4E56" w14:textId="6BC0F805">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29AB4895" w14:textId="05491C0A">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EC4309D" w14:textId="6099D364">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742CB7C" w:rsidP="0AF44F09" w:rsidRDefault="2742CB7C" w14:paraId="113D838D" w14:textId="468C54CD">
      <w:pPr>
        <w:pStyle w:val="ListParagraph"/>
        <w:keepNext w:val="0"/>
        <w:keepLines w:val="0"/>
        <w:numPr>
          <w:ilvl w:val="0"/>
          <w:numId w:val="10"/>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Diagrama de Sequência:</w:t>
      </w:r>
      <w:r w:rsidRPr="0AF44F09" w:rsidR="61212B45">
        <w:rPr>
          <w:rFonts w:ascii="Arial" w:hAnsi="Arial" w:eastAsia="Arial" w:cs="Arial"/>
          <w:noProof w:val="0"/>
          <w:color w:val="000000" w:themeColor="text1" w:themeTint="FF" w:themeShade="FF"/>
          <w:sz w:val="24"/>
          <w:szCs w:val="24"/>
          <w:lang w:val="pt-BR"/>
        </w:rPr>
        <w:t xml:space="preserve"> Evidencia a troca de mensagens e a ordem cronológica dos eventos entre os objetos para a execução de fluxos específicos, como o disparo da API de logística ou aprovação de orçamentos. </w:t>
      </w:r>
    </w:p>
    <w:p w:rsidR="25BC3B93" w:rsidP="0AF44F09" w:rsidRDefault="25BC3B93" w14:paraId="2C272B29" w14:textId="63A3CD1B">
      <w:pPr>
        <w:pStyle w:val="Normal"/>
        <w:keepNext w:val="0"/>
        <w:keepLines w:val="0"/>
        <w:bidi w:val="0"/>
        <w:spacing w:before="240" w:beforeAutospacing="off" w:after="240" w:afterAutospacing="off" w:line="360" w:lineRule="auto"/>
        <w:ind w:left="0"/>
        <w:contextualSpacing w:val="0"/>
        <w:jc w:val="both"/>
        <w:rPr>
          <w:rFonts w:ascii="Arial" w:hAnsi="Arial" w:eastAsia="Arial" w:cs="Arial"/>
          <w:i w:val="1"/>
          <w:iCs w:val="1"/>
          <w:noProof w:val="0"/>
          <w:sz w:val="24"/>
          <w:szCs w:val="24"/>
          <w:lang w:val="pt-BR"/>
        </w:rPr>
      </w:pPr>
      <w:r w:rsidR="62DEAB87">
        <w:drawing>
          <wp:inline wp14:editId="058DF80F" wp14:anchorId="6D8F518C">
            <wp:extent cx="5591175" cy="3049732"/>
            <wp:effectExtent l="0" t="0" r="0" b="0"/>
            <wp:docPr id="692113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113791" name="Picture 692113791"/>
                    <pic:cNvPicPr/>
                  </pic:nvPicPr>
                  <pic:blipFill>
                    <a:blip xmlns:r="http://schemas.openxmlformats.org/officeDocument/2006/relationships" r:embed="rId1485629096">
                      <a:extLst>
                        <a:ext uri="{28A0092B-C50C-407E-A947-70E740481C1C}">
                          <a14:useLocalDpi xmlns:a14="http://schemas.microsoft.com/office/drawing/2010/main"/>
                        </a:ext>
                      </a:extLst>
                    </a:blip>
                    <a:stretch>
                      <a:fillRect/>
                    </a:stretch>
                  </pic:blipFill>
                  <pic:spPr>
                    <a:xfrm rot="0">
                      <a:off x="0" y="0"/>
                      <a:ext cx="5591175" cy="3049732"/>
                    </a:xfrm>
                    <a:prstGeom prst="rect">
                      <a:avLst/>
                    </a:prstGeom>
                  </pic:spPr>
                </pic:pic>
              </a:graphicData>
            </a:graphic>
          </wp:inline>
        </w:drawing>
      </w:r>
      <w:r w:rsidRPr="0AF44F09" w:rsidR="62DEAB87">
        <w:rPr>
          <w:rFonts w:ascii="Arial" w:hAnsi="Arial" w:eastAsia="Arial" w:cs="Arial"/>
          <w:b w:val="1"/>
          <w:bCs w:val="1"/>
          <w:noProof w:val="0"/>
          <w:sz w:val="24"/>
          <w:szCs w:val="24"/>
          <w:lang w:val="pt-BR"/>
        </w:rPr>
        <w:t xml:space="preserve">Figura 3 – </w:t>
      </w:r>
      <w:r w:rsidRPr="0AF44F09" w:rsidR="511272CE">
        <w:rPr>
          <w:rFonts w:ascii="Arial" w:hAnsi="Arial" w:eastAsia="Arial" w:cs="Arial"/>
          <w:b w:val="1"/>
          <w:bCs w:val="1"/>
          <w:noProof w:val="0"/>
          <w:sz w:val="24"/>
          <w:szCs w:val="24"/>
          <w:lang w:val="pt-BR"/>
        </w:rPr>
        <w:t>Di</w:t>
      </w:r>
      <w:r w:rsidRPr="0AF44F09" w:rsidR="0E2634E4">
        <w:rPr>
          <w:rFonts w:ascii="Arial" w:hAnsi="Arial" w:eastAsia="Arial" w:cs="Arial"/>
          <w:b w:val="1"/>
          <w:bCs w:val="1"/>
          <w:noProof w:val="0"/>
          <w:sz w:val="24"/>
          <w:szCs w:val="24"/>
          <w:lang w:val="pt-BR"/>
        </w:rPr>
        <w:t>a</w:t>
      </w:r>
      <w:r w:rsidRPr="0AF44F09" w:rsidR="511272CE">
        <w:rPr>
          <w:rFonts w:ascii="Arial" w:hAnsi="Arial" w:eastAsia="Arial" w:cs="Arial"/>
          <w:b w:val="1"/>
          <w:bCs w:val="1"/>
          <w:noProof w:val="0"/>
          <w:sz w:val="24"/>
          <w:szCs w:val="24"/>
          <w:lang w:val="pt-BR"/>
        </w:rPr>
        <w:t>grama de sequência</w:t>
      </w:r>
      <w:r w:rsidRPr="0AF44F09" w:rsidR="62DEAB87">
        <w:rPr>
          <w:rFonts w:ascii="Arial" w:hAnsi="Arial" w:eastAsia="Arial" w:cs="Arial"/>
          <w:b w:val="1"/>
          <w:bCs w:val="1"/>
          <w:noProof w:val="0"/>
          <w:sz w:val="24"/>
          <w:szCs w:val="24"/>
          <w:lang w:val="pt-BR"/>
        </w:rPr>
        <w:t xml:space="preserve"> </w:t>
      </w:r>
      <w:r w:rsidRPr="0AF44F09" w:rsidR="62DEAB87">
        <w:rPr>
          <w:rFonts w:ascii="Arial" w:hAnsi="Arial" w:eastAsia="Arial" w:cs="Arial"/>
          <w:b w:val="1"/>
          <w:bCs w:val="1"/>
          <w:noProof w:val="0"/>
          <w:sz w:val="24"/>
          <w:szCs w:val="24"/>
          <w:lang w:val="pt-BR"/>
        </w:rPr>
        <w:t xml:space="preserve">da plataforma </w:t>
      </w:r>
      <w:r w:rsidRPr="0AF44F09" w:rsidR="62DEAB87">
        <w:rPr>
          <w:rFonts w:ascii="Arial" w:hAnsi="Arial" w:eastAsia="Arial" w:cs="Arial"/>
          <w:b w:val="1"/>
          <w:bCs w:val="1"/>
          <w:noProof w:val="0"/>
          <w:sz w:val="24"/>
          <w:szCs w:val="24"/>
          <w:lang w:val="pt-BR"/>
        </w:rPr>
        <w:t>SmartFix</w:t>
      </w:r>
      <w:r w:rsidRPr="0AF44F09" w:rsidR="62DEAB87">
        <w:rPr>
          <w:rFonts w:ascii="Arial" w:hAnsi="Arial" w:eastAsia="Arial" w:cs="Arial"/>
          <w:b w:val="1"/>
          <w:bCs w:val="1"/>
          <w:noProof w:val="0"/>
          <w:sz w:val="24"/>
          <w:szCs w:val="24"/>
          <w:lang w:val="pt-BR"/>
        </w:rPr>
        <w:t>.</w:t>
      </w:r>
    </w:p>
    <w:p w:rsidR="25BC3B93" w:rsidP="0AF44F09" w:rsidRDefault="25BC3B93" w14:paraId="7724EFE0" w14:textId="648F0436">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62DEAB87">
        <w:rPr>
          <w:rFonts w:ascii="Arial" w:hAnsi="Arial" w:eastAsia="Arial" w:cs="Arial"/>
          <w:b w:val="1"/>
          <w:bCs w:val="1"/>
          <w:noProof w:val="0"/>
          <w:sz w:val="24"/>
          <w:szCs w:val="24"/>
          <w:lang w:val="pt-BR"/>
        </w:rPr>
        <w:t>Fonte: Elaborado pelos autores (2026).</w:t>
      </w:r>
    </w:p>
    <w:p w:rsidR="20C7B496" w:rsidP="0AF44F09" w:rsidRDefault="20C7B496" w14:paraId="099F5F82" w14:textId="431B9B5A">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0C3F1879" w14:textId="41FB645F">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156664FE" w14:textId="06CD30E0">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24D43E76" w14:textId="4AFE9578">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59122CF0" w14:textId="6CA252F1">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2A4D712" w14:textId="08C53B39">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1F255817" w14:textId="5AD5155F">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17373FE4" w14:textId="42EC04E1">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9FB7369" w14:textId="7386A9ED">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742CB7C" w:rsidP="0AF44F09" w:rsidRDefault="2742CB7C" w14:paraId="437C8C25" w14:textId="5A709FAF">
      <w:pPr>
        <w:pStyle w:val="ListParagraph"/>
        <w:keepNext w:val="0"/>
        <w:keepLines w:val="0"/>
        <w:numPr>
          <w:ilvl w:val="0"/>
          <w:numId w:val="10"/>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Diagrama de Atividades:</w:t>
      </w:r>
      <w:r w:rsidRPr="0AF44F09" w:rsidR="61212B45">
        <w:rPr>
          <w:rFonts w:ascii="Arial" w:hAnsi="Arial" w:eastAsia="Arial" w:cs="Arial"/>
          <w:noProof w:val="0"/>
          <w:color w:val="000000" w:themeColor="text1" w:themeTint="FF" w:themeShade="FF"/>
          <w:sz w:val="24"/>
          <w:szCs w:val="24"/>
          <w:lang w:val="pt-BR"/>
        </w:rPr>
        <w:t xml:space="preserve"> Detalha o fluxo de controle passo a passo de um processo de negócio, funcionando como um fluxograma avançado das decisões do sistema.</w:t>
      </w:r>
    </w:p>
    <w:p w:rsidR="1A29C343" w:rsidP="0AF44F09" w:rsidRDefault="1A29C343" w14:paraId="29BE4B73" w14:textId="53841832">
      <w:pPr>
        <w:pStyle w:val="Normal"/>
        <w:keepNext w:val="0"/>
        <w:keepLines w:val="0"/>
        <w:bidi w:val="0"/>
        <w:spacing w:before="240" w:beforeAutospacing="off" w:after="240" w:afterAutospacing="off" w:line="360" w:lineRule="auto"/>
        <w:ind w:left="0"/>
        <w:contextualSpacing w:val="0"/>
        <w:jc w:val="both"/>
        <w:rPr>
          <w:rFonts w:ascii="Arial" w:hAnsi="Arial" w:eastAsia="Arial" w:cs="Arial"/>
          <w:i w:val="1"/>
          <w:iCs w:val="1"/>
          <w:noProof w:val="0"/>
          <w:sz w:val="24"/>
          <w:szCs w:val="24"/>
          <w:lang w:val="pt-BR"/>
        </w:rPr>
      </w:pPr>
      <w:r w:rsidR="09451FDF">
        <w:drawing>
          <wp:inline wp14:editId="12008E8B" wp14:anchorId="3ED84338">
            <wp:extent cx="5543403" cy="3023675"/>
            <wp:effectExtent l="0" t="0" r="0" b="0"/>
            <wp:docPr id="893954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954533" name="Picture 893954533"/>
                    <pic:cNvPicPr/>
                  </pic:nvPicPr>
                  <pic:blipFill>
                    <a:blip xmlns:r="http://schemas.openxmlformats.org/officeDocument/2006/relationships" r:embed="rId1717119360">
                      <a:extLst>
                        <a:ext uri="{28A0092B-C50C-407E-A947-70E740481C1C}">
                          <a14:useLocalDpi xmlns:a14="http://schemas.microsoft.com/office/drawing/2010/main"/>
                        </a:ext>
                      </a:extLst>
                    </a:blip>
                    <a:stretch>
                      <a:fillRect/>
                    </a:stretch>
                  </pic:blipFill>
                  <pic:spPr>
                    <a:xfrm rot="0">
                      <a:off x="0" y="0"/>
                      <a:ext cx="5543403" cy="3023675"/>
                    </a:xfrm>
                    <a:prstGeom prst="rect">
                      <a:avLst/>
                    </a:prstGeom>
                  </pic:spPr>
                </pic:pic>
              </a:graphicData>
            </a:graphic>
          </wp:inline>
        </w:drawing>
      </w:r>
      <w:r w:rsidRPr="0AF44F09" w:rsidR="291AD0F3">
        <w:rPr>
          <w:rFonts w:ascii="Arial" w:hAnsi="Arial" w:eastAsia="Arial" w:cs="Arial"/>
          <w:b w:val="1"/>
          <w:bCs w:val="1"/>
          <w:noProof w:val="0"/>
          <w:sz w:val="24"/>
          <w:szCs w:val="24"/>
          <w:lang w:val="pt-BR"/>
        </w:rPr>
        <w:t xml:space="preserve">Figura 4 – Diagrama de atividades da plataforma </w:t>
      </w:r>
      <w:r w:rsidRPr="0AF44F09" w:rsidR="291AD0F3">
        <w:rPr>
          <w:rFonts w:ascii="Arial" w:hAnsi="Arial" w:eastAsia="Arial" w:cs="Arial"/>
          <w:b w:val="1"/>
          <w:bCs w:val="1"/>
          <w:noProof w:val="0"/>
          <w:sz w:val="24"/>
          <w:szCs w:val="24"/>
          <w:lang w:val="pt-BR"/>
        </w:rPr>
        <w:t>SmartFix</w:t>
      </w:r>
      <w:r w:rsidRPr="0AF44F09" w:rsidR="291AD0F3">
        <w:rPr>
          <w:rFonts w:ascii="Arial" w:hAnsi="Arial" w:eastAsia="Arial" w:cs="Arial"/>
          <w:b w:val="1"/>
          <w:bCs w:val="1"/>
          <w:noProof w:val="0"/>
          <w:sz w:val="24"/>
          <w:szCs w:val="24"/>
          <w:lang w:val="pt-BR"/>
        </w:rPr>
        <w:t>.</w:t>
      </w:r>
    </w:p>
    <w:p w:rsidR="3BB1358C" w:rsidP="0AF44F09" w:rsidRDefault="3BB1358C" w14:paraId="0C28ADE1" w14:textId="008357C7">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291AD0F3">
        <w:rPr>
          <w:rFonts w:ascii="Arial" w:hAnsi="Arial" w:eastAsia="Arial" w:cs="Arial"/>
          <w:b w:val="1"/>
          <w:bCs w:val="1"/>
          <w:noProof w:val="0"/>
          <w:sz w:val="24"/>
          <w:szCs w:val="24"/>
          <w:lang w:val="pt-BR"/>
        </w:rPr>
        <w:t>Fonte: Elaborado pelos autores (2026).</w:t>
      </w:r>
    </w:p>
    <w:p w:rsidR="20C7B496" w:rsidP="0AF44F09" w:rsidRDefault="20C7B496" w14:paraId="7BAD07CA" w14:textId="540D16D1">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F5E5646" w14:textId="5DFB2CE7">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299FDBC" w14:textId="7AC893E3">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2093C41" w14:textId="40FE8B01">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5C70B994" w14:textId="01ED7869">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03217CF0" w14:textId="655C1032">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750B25FF" w14:textId="7DE52EDE">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C8762BE" w14:textId="4F3D711C">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3D39B5EF" w14:textId="2325BB25">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8AF44FE" w14:textId="4D72B00A">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742CB7C" w:rsidP="0AF44F09" w:rsidRDefault="2742CB7C" w14:paraId="4E511167" w14:textId="0B9CF604">
      <w:pPr>
        <w:pStyle w:val="ListParagraph"/>
        <w:keepNext w:val="0"/>
        <w:keepLines w:val="0"/>
        <w:numPr>
          <w:ilvl w:val="0"/>
          <w:numId w:val="10"/>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Diagrama de Gráfico de Estado (Transição de Estados):</w:t>
      </w:r>
      <w:r w:rsidRPr="0AF44F09" w:rsidR="61212B45">
        <w:rPr>
          <w:rFonts w:ascii="Arial" w:hAnsi="Arial" w:eastAsia="Arial" w:cs="Arial"/>
          <w:noProof w:val="0"/>
          <w:color w:val="000000" w:themeColor="text1" w:themeTint="FF" w:themeShade="FF"/>
          <w:sz w:val="24"/>
          <w:szCs w:val="24"/>
          <w:lang w:val="pt-BR"/>
        </w:rPr>
        <w:t xml:space="preserve"> Demonstra o ciclo de vida e as mudanças de estado de uma entidade central — essencial para ilustrar os estados de uma Ordem de Serviço (ex: de "Em diagnóstico" para "Em reparo"). </w:t>
      </w:r>
    </w:p>
    <w:p w:rsidR="01842D3A" w:rsidP="0AF44F09" w:rsidRDefault="01842D3A" w14:paraId="4DB79FDB" w14:textId="44888DB5">
      <w:pPr>
        <w:pStyle w:val="Normal"/>
        <w:keepNext w:val="0"/>
        <w:keepLines w:val="0"/>
        <w:bidi w:val="0"/>
        <w:spacing w:before="240" w:beforeAutospacing="off" w:after="240" w:afterAutospacing="off" w:line="360" w:lineRule="auto"/>
        <w:ind w:left="0"/>
        <w:contextualSpacing w:val="0"/>
        <w:jc w:val="center"/>
        <w:rPr>
          <w:rFonts w:ascii="Arial" w:hAnsi="Arial" w:eastAsia="Arial" w:cs="Arial"/>
          <w:noProof w:val="0"/>
          <w:color w:val="000000" w:themeColor="text1" w:themeTint="FF" w:themeShade="FF"/>
          <w:sz w:val="24"/>
          <w:szCs w:val="24"/>
          <w:lang w:val="pt-BR"/>
        </w:rPr>
      </w:pPr>
      <w:r w:rsidR="3BC5E97F">
        <w:drawing>
          <wp:inline wp14:editId="6CDBB578" wp14:anchorId="2DF9B6CD">
            <wp:extent cx="4257675" cy="2322368"/>
            <wp:effectExtent l="0" t="0" r="0" b="0"/>
            <wp:docPr id="1189546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546981" name="Picture 1189546981"/>
                    <pic:cNvPicPr/>
                  </pic:nvPicPr>
                  <pic:blipFill>
                    <a:blip xmlns:r="http://schemas.openxmlformats.org/officeDocument/2006/relationships" r:embed="rId1627477846">
                      <a:extLst>
                        <a:ext uri="{28A0092B-C50C-407E-A947-70E740481C1C}">
                          <a14:useLocalDpi xmlns:a14="http://schemas.microsoft.com/office/drawing/2010/main"/>
                        </a:ext>
                      </a:extLst>
                    </a:blip>
                    <a:stretch>
                      <a:fillRect/>
                    </a:stretch>
                  </pic:blipFill>
                  <pic:spPr>
                    <a:xfrm rot="0">
                      <a:off x="0" y="0"/>
                      <a:ext cx="4257675" cy="2322368"/>
                    </a:xfrm>
                    <a:prstGeom prst="rect">
                      <a:avLst/>
                    </a:prstGeom>
                  </pic:spPr>
                </pic:pic>
              </a:graphicData>
            </a:graphic>
          </wp:inline>
        </w:drawing>
      </w:r>
    </w:p>
    <w:p w:rsidR="0784BC8D" w:rsidP="0AF44F09" w:rsidRDefault="0784BC8D" w14:paraId="1B8ACC12" w14:textId="4AB36E69">
      <w:pPr>
        <w:pStyle w:val="Normal"/>
        <w:keepNext w:val="0"/>
        <w:keepLines w:val="0"/>
        <w:bidi w:val="0"/>
        <w:spacing w:before="240" w:beforeAutospacing="off" w:after="240" w:afterAutospacing="off" w:line="360" w:lineRule="auto"/>
        <w:ind w:left="0"/>
        <w:contextualSpacing w:val="0"/>
        <w:jc w:val="both"/>
        <w:rPr>
          <w:rFonts w:ascii="Arial" w:hAnsi="Arial" w:eastAsia="Arial" w:cs="Arial"/>
          <w:i w:val="1"/>
          <w:iCs w:val="1"/>
          <w:noProof w:val="0"/>
          <w:sz w:val="24"/>
          <w:szCs w:val="24"/>
          <w:lang w:val="pt-BR"/>
        </w:rPr>
      </w:pPr>
      <w:r w:rsidRPr="0AF44F09" w:rsidR="6BDE822A">
        <w:rPr>
          <w:rFonts w:ascii="Arial" w:hAnsi="Arial" w:eastAsia="Arial" w:cs="Arial"/>
          <w:b w:val="1"/>
          <w:bCs w:val="1"/>
          <w:noProof w:val="0"/>
          <w:sz w:val="24"/>
          <w:szCs w:val="24"/>
          <w:lang w:val="pt-BR"/>
        </w:rPr>
        <w:t>Figura 5 – Diagrama de gráfico de estado da plataforma SmartFix.</w:t>
      </w:r>
    </w:p>
    <w:p w:rsidR="0784BC8D" w:rsidP="0AF44F09" w:rsidRDefault="0784BC8D" w14:paraId="132A34F3" w14:textId="6D96080E">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6BDE822A">
        <w:rPr>
          <w:rFonts w:ascii="Arial" w:hAnsi="Arial" w:eastAsia="Arial" w:cs="Arial"/>
          <w:b w:val="1"/>
          <w:bCs w:val="1"/>
          <w:noProof w:val="0"/>
          <w:sz w:val="24"/>
          <w:szCs w:val="24"/>
          <w:lang w:val="pt-BR"/>
        </w:rPr>
        <w:t>Fonte: Elaborado pelos autores (2026).</w:t>
      </w:r>
    </w:p>
    <w:p w:rsidR="20C7B496" w:rsidP="0AF44F09" w:rsidRDefault="20C7B496" w14:paraId="730336B1" w14:textId="31DAC526">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CB4776A" w14:textId="01BB8E75">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17E0544" w14:textId="756B4653">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11D7939" w14:textId="5AF38817">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188514D" w14:textId="1AC2A6FC">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0E3D5E70" w14:textId="3414B51D">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287A0ABD" w14:textId="41008778">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237D8239" w14:textId="60F8FA21">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9E3C75E" w14:textId="68156FB4">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F3AD756" w14:textId="6F83465B">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742CB7C" w:rsidP="0AF44F09" w:rsidRDefault="2742CB7C" w14:paraId="40623490" w14:textId="6068B3C1">
      <w:pPr>
        <w:pStyle w:val="ListParagraph"/>
        <w:keepNext w:val="0"/>
        <w:keepLines w:val="0"/>
        <w:numPr>
          <w:ilvl w:val="0"/>
          <w:numId w:val="10"/>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Diagrama de Colaborações:</w:t>
      </w:r>
      <w:r w:rsidRPr="0AF44F09" w:rsidR="61212B45">
        <w:rPr>
          <w:rFonts w:ascii="Arial" w:hAnsi="Arial" w:eastAsia="Arial" w:cs="Arial"/>
          <w:noProof w:val="0"/>
          <w:color w:val="000000" w:themeColor="text1" w:themeTint="FF" w:themeShade="FF"/>
          <w:sz w:val="24"/>
          <w:szCs w:val="24"/>
          <w:lang w:val="pt-BR"/>
        </w:rPr>
        <w:t xml:space="preserve"> Complementa o de sequência, focando na organização estrutural dos objetos que trocam mensagens no sistema.</w:t>
      </w:r>
    </w:p>
    <w:p w:rsidR="05A74E62" w:rsidP="0AF44F09" w:rsidRDefault="05A74E62" w14:paraId="4E5F47E4" w14:textId="638A23CC">
      <w:pPr>
        <w:pStyle w:val="Normal"/>
        <w:keepNext w:val="0"/>
        <w:keepLines w:val="0"/>
        <w:bidi w:val="0"/>
        <w:spacing w:before="240" w:beforeAutospacing="off" w:after="240" w:afterAutospacing="off" w:line="360" w:lineRule="auto"/>
        <w:ind w:left="0"/>
        <w:contextualSpacing w:val="0"/>
        <w:jc w:val="both"/>
        <w:rPr>
          <w:rFonts w:ascii="Arial" w:hAnsi="Arial" w:eastAsia="Arial" w:cs="Arial"/>
          <w:i w:val="1"/>
          <w:iCs w:val="1"/>
          <w:noProof w:val="0"/>
          <w:sz w:val="24"/>
          <w:szCs w:val="24"/>
          <w:lang w:val="pt-BR"/>
        </w:rPr>
      </w:pPr>
      <w:r w:rsidR="31514579">
        <w:drawing>
          <wp:inline wp14:editId="0C8A3BBB" wp14:anchorId="65503F06">
            <wp:extent cx="5762625" cy="3143250"/>
            <wp:effectExtent l="0" t="0" r="0" b="0"/>
            <wp:docPr id="800178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178157" name="Picture 800178157"/>
                    <pic:cNvPicPr/>
                  </pic:nvPicPr>
                  <pic:blipFill>
                    <a:blip xmlns:r="http://schemas.openxmlformats.org/officeDocument/2006/relationships" r:embed="rId815938965">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r w:rsidRPr="0AF44F09" w:rsidR="7517294C">
        <w:rPr>
          <w:rFonts w:ascii="Arial" w:hAnsi="Arial" w:eastAsia="Arial" w:cs="Arial"/>
          <w:b w:val="1"/>
          <w:bCs w:val="1"/>
          <w:noProof w:val="0"/>
          <w:sz w:val="24"/>
          <w:szCs w:val="24"/>
          <w:lang w:val="pt-BR"/>
        </w:rPr>
        <w:t xml:space="preserve">Figura 6 – Diagrama de colaborações da plataforma </w:t>
      </w:r>
      <w:r w:rsidRPr="0AF44F09" w:rsidR="7517294C">
        <w:rPr>
          <w:rFonts w:ascii="Arial" w:hAnsi="Arial" w:eastAsia="Arial" w:cs="Arial"/>
          <w:b w:val="1"/>
          <w:bCs w:val="1"/>
          <w:noProof w:val="0"/>
          <w:sz w:val="24"/>
          <w:szCs w:val="24"/>
          <w:lang w:val="pt-BR"/>
        </w:rPr>
        <w:t>SmartFix</w:t>
      </w:r>
      <w:r w:rsidRPr="0AF44F09" w:rsidR="7517294C">
        <w:rPr>
          <w:rFonts w:ascii="Arial" w:hAnsi="Arial" w:eastAsia="Arial" w:cs="Arial"/>
          <w:b w:val="1"/>
          <w:bCs w:val="1"/>
          <w:noProof w:val="0"/>
          <w:sz w:val="24"/>
          <w:szCs w:val="24"/>
          <w:lang w:val="pt-BR"/>
        </w:rPr>
        <w:t>.</w:t>
      </w:r>
    </w:p>
    <w:p w:rsidR="2404328F" w:rsidP="0AF44F09" w:rsidRDefault="2404328F" w14:paraId="39A01C57" w14:textId="0B424441">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7517294C">
        <w:rPr>
          <w:rFonts w:ascii="Arial" w:hAnsi="Arial" w:eastAsia="Arial" w:cs="Arial"/>
          <w:b w:val="1"/>
          <w:bCs w:val="1"/>
          <w:noProof w:val="0"/>
          <w:sz w:val="24"/>
          <w:szCs w:val="24"/>
          <w:lang w:val="pt-BR"/>
        </w:rPr>
        <w:t>Fonte: Elaborado pelos autores (2026).</w:t>
      </w:r>
    </w:p>
    <w:p w:rsidR="20C7B496" w:rsidP="0AF44F09" w:rsidRDefault="20C7B496" w14:paraId="13B7F06A" w14:textId="136F4D0F">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708CC0BB" w14:textId="42641CFE">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78C725F6" w14:textId="37828DA8">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250285F0" w14:textId="2B826371">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1C9F0B1" w14:textId="10873CDB">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7265F18F" w14:textId="332CA036">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05153F7A" w14:textId="7F51C925">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07F5AE57" w14:textId="738116B5">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09D035BA" w14:textId="6518FEEE">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742CB7C" w:rsidP="0AF44F09" w:rsidRDefault="2742CB7C" w14:paraId="23F1976C" w14:textId="36A5AE31">
      <w:pPr>
        <w:pStyle w:val="Heading3"/>
        <w:keepNext w:val="0"/>
        <w:keepLines w:val="0"/>
        <w:bidi w:val="0"/>
        <w:spacing w:before="0" w:beforeAutospacing="off" w:after="281" w:afterAutospacing="off" w:line="360" w:lineRule="auto"/>
        <w:jc w:val="both"/>
        <w:rPr>
          <w:rFonts w:ascii="Arial" w:hAnsi="Arial" w:eastAsia="Arial" w:cs="Arial"/>
          <w:b w:val="1"/>
          <w:bCs w:val="1"/>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2.7.2. D</w:t>
      </w:r>
      <w:r w:rsidRPr="0AF44F09" w:rsidR="74248E38">
        <w:rPr>
          <w:rFonts w:ascii="Arial" w:hAnsi="Arial" w:eastAsia="Arial" w:cs="Arial"/>
          <w:b w:val="1"/>
          <w:bCs w:val="1"/>
          <w:noProof w:val="0"/>
          <w:color w:val="000000" w:themeColor="text1" w:themeTint="FF" w:themeShade="FF"/>
          <w:sz w:val="24"/>
          <w:szCs w:val="24"/>
          <w:lang w:val="pt-BR"/>
        </w:rPr>
        <w:t>IAGRAMAS ESTRUTURAIS</w:t>
      </w:r>
    </w:p>
    <w:p w:rsidR="2742CB7C" w:rsidP="0AF44F09" w:rsidRDefault="2742CB7C" w14:paraId="00336553" w14:textId="35A968B5">
      <w:pPr>
        <w:keepNext w:val="0"/>
        <w:keepLines w:val="0"/>
        <w:bidi w:val="0"/>
        <w:spacing w:before="0" w:beforeAutospacing="off" w:after="240" w:afterAutospacing="off" w:line="360" w:lineRule="auto"/>
        <w:jc w:val="both"/>
        <w:rPr>
          <w:rFonts w:ascii="Arial" w:hAnsi="Arial" w:eastAsia="Arial" w:cs="Arial"/>
          <w:noProof w:val="0"/>
          <w:color w:val="000000" w:themeColor="text1" w:themeTint="FF" w:themeShade="FF"/>
          <w:sz w:val="24"/>
          <w:szCs w:val="24"/>
          <w:lang w:val="pt-BR"/>
        </w:rPr>
      </w:pPr>
      <w:r w:rsidRPr="0AF44F09" w:rsidR="61212B45">
        <w:rPr>
          <w:rFonts w:ascii="Arial" w:hAnsi="Arial" w:eastAsia="Arial" w:cs="Arial"/>
          <w:noProof w:val="0"/>
          <w:color w:val="000000" w:themeColor="text1" w:themeTint="FF" w:themeShade="FF"/>
          <w:sz w:val="24"/>
          <w:szCs w:val="24"/>
          <w:lang w:val="pt-BR"/>
        </w:rPr>
        <w:t>Esta subseção detalha a organização física e lógica dos componentes que constituem o ecossistema do software, mapeando classes, objetos e infraestrutura de rede.</w:t>
      </w:r>
    </w:p>
    <w:p w:rsidR="2742CB7C" w:rsidP="0AF44F09" w:rsidRDefault="2742CB7C" w14:paraId="5C1DC341" w14:textId="41F4B5B5">
      <w:pPr>
        <w:pStyle w:val="ListParagraph"/>
        <w:keepNext w:val="0"/>
        <w:keepLines w:val="0"/>
        <w:numPr>
          <w:ilvl w:val="0"/>
          <w:numId w:val="11"/>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Diagrama de Classes:</w:t>
      </w:r>
      <w:r w:rsidRPr="0AF44F09" w:rsidR="61212B45">
        <w:rPr>
          <w:rFonts w:ascii="Arial" w:hAnsi="Arial" w:eastAsia="Arial" w:cs="Arial"/>
          <w:noProof w:val="0"/>
          <w:color w:val="000000" w:themeColor="text1" w:themeTint="FF" w:themeShade="FF"/>
          <w:sz w:val="24"/>
          <w:szCs w:val="24"/>
          <w:lang w:val="pt-BR"/>
        </w:rPr>
        <w:t xml:space="preserve"> Define a estrutura lógica do código-fonte, mapeando as classes, seus atributos, métodos e os relacionamentos de herança ou associação que darão origem ao banco e ao back-end.</w:t>
      </w:r>
    </w:p>
    <w:p w:rsidR="5425DE5A" w:rsidP="0AF44F09" w:rsidRDefault="5425DE5A" w14:paraId="677EF081" w14:textId="3763770A">
      <w:pPr>
        <w:keepNext w:val="0"/>
        <w:keepLines w:val="0"/>
        <w:bidi w:val="0"/>
        <w:spacing w:before="240" w:beforeAutospacing="off" w:after="240" w:afterAutospacing="off" w:line="360" w:lineRule="auto"/>
        <w:jc w:val="both"/>
        <w:rPr>
          <w:rFonts w:ascii="Arial" w:hAnsi="Arial" w:eastAsia="Arial" w:cs="Arial"/>
          <w:i w:val="1"/>
          <w:iCs w:val="1"/>
          <w:noProof w:val="0"/>
          <w:sz w:val="24"/>
          <w:szCs w:val="24"/>
          <w:lang w:val="pt-BR"/>
        </w:rPr>
      </w:pPr>
      <w:r w:rsidR="6774C48D">
        <w:drawing>
          <wp:inline wp14:editId="6A8BB94E" wp14:anchorId="63FF4312">
            <wp:extent cx="5762625" cy="3143250"/>
            <wp:effectExtent l="0" t="0" r="0" b="0"/>
            <wp:docPr id="275791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791496" name="Picture 275791496"/>
                    <pic:cNvPicPr/>
                  </pic:nvPicPr>
                  <pic:blipFill>
                    <a:blip xmlns:r="http://schemas.openxmlformats.org/officeDocument/2006/relationships" r:embed="rId129791362">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r w:rsidRPr="0AF44F09" w:rsidR="310AB44D">
        <w:rPr>
          <w:rFonts w:ascii="Arial" w:hAnsi="Arial" w:eastAsia="Arial" w:cs="Arial"/>
          <w:b w:val="1"/>
          <w:bCs w:val="1"/>
          <w:noProof w:val="0"/>
          <w:sz w:val="24"/>
          <w:szCs w:val="24"/>
          <w:lang w:val="pt-BR"/>
        </w:rPr>
        <w:t xml:space="preserve">Figura 7 – Diagrama de classes da plataforma </w:t>
      </w:r>
      <w:r w:rsidRPr="0AF44F09" w:rsidR="310AB44D">
        <w:rPr>
          <w:rFonts w:ascii="Arial" w:hAnsi="Arial" w:eastAsia="Arial" w:cs="Arial"/>
          <w:b w:val="1"/>
          <w:bCs w:val="1"/>
          <w:noProof w:val="0"/>
          <w:sz w:val="24"/>
          <w:szCs w:val="24"/>
          <w:lang w:val="pt-BR"/>
        </w:rPr>
        <w:t>SmartFix</w:t>
      </w:r>
      <w:r w:rsidRPr="0AF44F09" w:rsidR="310AB44D">
        <w:rPr>
          <w:rFonts w:ascii="Arial" w:hAnsi="Arial" w:eastAsia="Arial" w:cs="Arial"/>
          <w:b w:val="1"/>
          <w:bCs w:val="1"/>
          <w:noProof w:val="0"/>
          <w:sz w:val="24"/>
          <w:szCs w:val="24"/>
          <w:lang w:val="pt-BR"/>
        </w:rPr>
        <w:t>.</w:t>
      </w:r>
    </w:p>
    <w:p w:rsidR="47A7BBB0" w:rsidP="0AF44F09" w:rsidRDefault="47A7BBB0" w14:paraId="5B905261" w14:textId="34F714FA">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310AB44D">
        <w:rPr>
          <w:rFonts w:ascii="Arial" w:hAnsi="Arial" w:eastAsia="Arial" w:cs="Arial"/>
          <w:b w:val="1"/>
          <w:bCs w:val="1"/>
          <w:noProof w:val="0"/>
          <w:sz w:val="24"/>
          <w:szCs w:val="24"/>
          <w:lang w:val="pt-BR"/>
        </w:rPr>
        <w:t>Fonte: Elaborado pelos autores (2026).</w:t>
      </w:r>
    </w:p>
    <w:p w:rsidR="20C7B496" w:rsidP="0AF44F09" w:rsidRDefault="20C7B496" w14:paraId="46C452A0" w14:textId="31107430">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2E103D33" w14:textId="6637D71F">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80C35A1" w14:textId="28F623EC">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7696C556" w14:textId="49271AA4">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B4944F2" w14:textId="7EBAE5C0">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7B9A06FE" w14:textId="295235B1">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742CB7C" w:rsidP="0AF44F09" w:rsidRDefault="2742CB7C" w14:paraId="30D0AF98" w14:textId="58384EF7">
      <w:pPr>
        <w:pStyle w:val="ListParagraph"/>
        <w:keepNext w:val="0"/>
        <w:keepLines w:val="0"/>
        <w:numPr>
          <w:ilvl w:val="0"/>
          <w:numId w:val="11"/>
        </w:numPr>
        <w:bidi w:val="0"/>
        <w:spacing w:before="240" w:beforeAutospacing="off" w:after="240" w:afterAutospacing="off" w:line="360" w:lineRule="auto"/>
        <w:contextualSpacing w:val="0"/>
        <w:jc w:val="both"/>
        <w:rPr>
          <w:rFonts w:ascii="Arial" w:hAnsi="Arial" w:eastAsia="Arial" w:cs="Arial"/>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Diagrama de Objetos:</w:t>
      </w:r>
      <w:r w:rsidRPr="0AF44F09" w:rsidR="61212B45">
        <w:rPr>
          <w:rFonts w:ascii="Arial" w:hAnsi="Arial" w:eastAsia="Arial" w:cs="Arial"/>
          <w:noProof w:val="0"/>
          <w:color w:val="000000" w:themeColor="text1" w:themeTint="FF" w:themeShade="FF"/>
          <w:sz w:val="24"/>
          <w:szCs w:val="24"/>
          <w:lang w:val="pt-BR"/>
        </w:rPr>
        <w:t xml:space="preserve"> Apresenta uma visão estática de instâncias reais das classes em um momento específico, servindo como exemplo prático da estrutura de dados.</w:t>
      </w:r>
    </w:p>
    <w:p w:rsidR="657328CF" w:rsidP="0AF44F09" w:rsidRDefault="657328CF" w14:paraId="1F11709C" w14:textId="5164F905">
      <w:pPr>
        <w:keepNext w:val="0"/>
        <w:keepLines w:val="0"/>
        <w:bidi w:val="0"/>
        <w:spacing w:before="240" w:beforeAutospacing="off" w:after="240" w:afterAutospacing="off" w:line="360" w:lineRule="auto"/>
        <w:jc w:val="both"/>
        <w:rPr>
          <w:rFonts w:ascii="Arial" w:hAnsi="Arial" w:eastAsia="Arial" w:cs="Arial"/>
          <w:i w:val="1"/>
          <w:iCs w:val="1"/>
          <w:noProof w:val="0"/>
          <w:sz w:val="24"/>
          <w:szCs w:val="24"/>
          <w:lang w:val="pt-BR"/>
        </w:rPr>
      </w:pPr>
      <w:r w:rsidR="6B81FE89">
        <w:drawing>
          <wp:inline wp14:editId="49111323" wp14:anchorId="4B5E18B0">
            <wp:extent cx="5762625" cy="3143250"/>
            <wp:effectExtent l="0" t="0" r="0" b="0"/>
            <wp:docPr id="1521357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357904" name="Picture 1521357904"/>
                    <pic:cNvPicPr/>
                  </pic:nvPicPr>
                  <pic:blipFill>
                    <a:blip xmlns:r="http://schemas.openxmlformats.org/officeDocument/2006/relationships" r:embed="rId1972798205">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r w:rsidRPr="0AF44F09" w:rsidR="3156D67B">
        <w:rPr>
          <w:rFonts w:ascii="Arial" w:hAnsi="Arial" w:eastAsia="Arial" w:cs="Arial"/>
          <w:b w:val="1"/>
          <w:bCs w:val="1"/>
          <w:noProof w:val="0"/>
          <w:sz w:val="24"/>
          <w:szCs w:val="24"/>
          <w:lang w:val="pt-BR"/>
        </w:rPr>
        <w:t xml:space="preserve">Figura 8 – Diagrama de objetos da plataforma </w:t>
      </w:r>
      <w:r w:rsidRPr="0AF44F09" w:rsidR="3156D67B">
        <w:rPr>
          <w:rFonts w:ascii="Arial" w:hAnsi="Arial" w:eastAsia="Arial" w:cs="Arial"/>
          <w:b w:val="1"/>
          <w:bCs w:val="1"/>
          <w:noProof w:val="0"/>
          <w:sz w:val="24"/>
          <w:szCs w:val="24"/>
          <w:lang w:val="pt-BR"/>
        </w:rPr>
        <w:t>SmartFix</w:t>
      </w:r>
      <w:r w:rsidRPr="0AF44F09" w:rsidR="3156D67B">
        <w:rPr>
          <w:rFonts w:ascii="Arial" w:hAnsi="Arial" w:eastAsia="Arial" w:cs="Arial"/>
          <w:b w:val="1"/>
          <w:bCs w:val="1"/>
          <w:noProof w:val="0"/>
          <w:sz w:val="24"/>
          <w:szCs w:val="24"/>
          <w:lang w:val="pt-BR"/>
        </w:rPr>
        <w:t>.</w:t>
      </w:r>
    </w:p>
    <w:p w:rsidR="2C59C605" w:rsidP="0AF44F09" w:rsidRDefault="2C59C605" w14:paraId="5DA20018" w14:textId="7C77DFF5">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3156D67B">
        <w:rPr>
          <w:rFonts w:ascii="Arial" w:hAnsi="Arial" w:eastAsia="Arial" w:cs="Arial"/>
          <w:b w:val="1"/>
          <w:bCs w:val="1"/>
          <w:noProof w:val="0"/>
          <w:sz w:val="24"/>
          <w:szCs w:val="24"/>
          <w:lang w:val="pt-BR"/>
        </w:rPr>
        <w:t>Fonte: Elaborado pelos autores (2026).</w:t>
      </w:r>
    </w:p>
    <w:p w:rsidR="20C7B496" w:rsidP="0AF44F09" w:rsidRDefault="20C7B496" w14:paraId="107ABFDC" w14:textId="7B53213D">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76839FCD" w14:textId="5577BF1F">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2CE6CFF1" w14:textId="6413D0F8">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69C7C9E" w14:textId="6440BDDB">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1021761A" w14:textId="545EC845">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F3C39BD" w14:textId="2DFECB98">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039BE53A" w14:textId="4DB788D5">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00F4FE3B" w14:textId="6CDEB19E">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7C82B0BE" w14:textId="05AC6286">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16D0CD26" w14:textId="54D362F2">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742CB7C" w:rsidP="0AF44F09" w:rsidRDefault="2742CB7C" w14:paraId="09708A03" w14:textId="2D0F9DCE">
      <w:pPr>
        <w:pStyle w:val="ListParagraph"/>
        <w:keepNext w:val="0"/>
        <w:keepLines w:val="0"/>
        <w:numPr>
          <w:ilvl w:val="0"/>
          <w:numId w:val="11"/>
        </w:numPr>
        <w:bidi w:val="0"/>
        <w:spacing w:before="240" w:beforeAutospacing="off" w:after="240" w:afterAutospacing="off" w:line="360" w:lineRule="auto"/>
        <w:contextualSpacing w:val="0"/>
        <w:jc w:val="both"/>
        <w:rPr>
          <w:rFonts w:ascii="Arial" w:hAnsi="Arial" w:eastAsia="Arial" w:cs="Arial"/>
          <w:i w:val="1"/>
          <w:iCs w:val="1"/>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Diagrama de Componentes:</w:t>
      </w:r>
      <w:r w:rsidRPr="0AF44F09" w:rsidR="61212B45">
        <w:rPr>
          <w:rFonts w:ascii="Arial" w:hAnsi="Arial" w:eastAsia="Arial" w:cs="Arial"/>
          <w:noProof w:val="0"/>
          <w:color w:val="000000" w:themeColor="text1" w:themeTint="FF" w:themeShade="FF"/>
          <w:sz w:val="24"/>
          <w:szCs w:val="24"/>
          <w:lang w:val="pt-BR"/>
        </w:rPr>
        <w:t xml:space="preserve"> Ilustra a organização e as dependências entre os módulos de software do sistema (como o módulo de autenticação, módulo de pagamento e integração com APIs externas).</w:t>
      </w:r>
    </w:p>
    <w:p w:rsidR="7DE2E490" w:rsidP="0AF44F09" w:rsidRDefault="7DE2E490" w14:paraId="0CA3D1D3" w14:textId="345CB1F4">
      <w:pPr>
        <w:pStyle w:val="Normal"/>
        <w:keepNext w:val="0"/>
        <w:keepLines w:val="0"/>
        <w:bidi w:val="0"/>
        <w:spacing w:before="240" w:beforeAutospacing="off" w:after="240" w:afterAutospacing="off" w:line="360" w:lineRule="auto"/>
        <w:ind w:left="0"/>
        <w:contextualSpacing w:val="0"/>
        <w:jc w:val="both"/>
        <w:rPr>
          <w:rFonts w:ascii="Arial" w:hAnsi="Arial" w:eastAsia="Arial" w:cs="Arial"/>
          <w:i w:val="1"/>
          <w:iCs w:val="1"/>
          <w:noProof w:val="0"/>
          <w:sz w:val="24"/>
          <w:szCs w:val="24"/>
          <w:lang w:val="pt-BR"/>
        </w:rPr>
      </w:pPr>
      <w:r w:rsidR="74736E53">
        <w:drawing>
          <wp:inline wp14:editId="1E51B4C4" wp14:anchorId="6C4A7292">
            <wp:extent cx="5762625" cy="3143250"/>
            <wp:effectExtent l="0" t="0" r="0" b="0"/>
            <wp:docPr id="475463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463309" name="Picture 475463309"/>
                    <pic:cNvPicPr/>
                  </pic:nvPicPr>
                  <pic:blipFill>
                    <a:blip xmlns:r="http://schemas.openxmlformats.org/officeDocument/2006/relationships" r:embed="rId127102570">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r w:rsidRPr="0AF44F09" w:rsidR="48753A81">
        <w:rPr>
          <w:rFonts w:ascii="Arial" w:hAnsi="Arial" w:eastAsia="Arial" w:cs="Arial"/>
          <w:b w:val="1"/>
          <w:bCs w:val="1"/>
          <w:noProof w:val="0"/>
          <w:sz w:val="24"/>
          <w:szCs w:val="24"/>
          <w:lang w:val="pt-BR"/>
        </w:rPr>
        <w:t xml:space="preserve">Figura 9 – Diagrama de componentes da plataforma </w:t>
      </w:r>
      <w:r w:rsidRPr="0AF44F09" w:rsidR="48753A81">
        <w:rPr>
          <w:rFonts w:ascii="Arial" w:hAnsi="Arial" w:eastAsia="Arial" w:cs="Arial"/>
          <w:b w:val="1"/>
          <w:bCs w:val="1"/>
          <w:noProof w:val="0"/>
          <w:sz w:val="24"/>
          <w:szCs w:val="24"/>
          <w:lang w:val="pt-BR"/>
        </w:rPr>
        <w:t>SmartFix</w:t>
      </w:r>
      <w:r w:rsidRPr="0AF44F09" w:rsidR="48753A81">
        <w:rPr>
          <w:rFonts w:ascii="Arial" w:hAnsi="Arial" w:eastAsia="Arial" w:cs="Arial"/>
          <w:b w:val="1"/>
          <w:bCs w:val="1"/>
          <w:noProof w:val="0"/>
          <w:sz w:val="24"/>
          <w:szCs w:val="24"/>
          <w:lang w:val="pt-BR"/>
        </w:rPr>
        <w:t>.</w:t>
      </w:r>
    </w:p>
    <w:p w:rsidR="7A26DA4A" w:rsidP="0AF44F09" w:rsidRDefault="7A26DA4A" w14:paraId="7811A3D1" w14:textId="1DB200DD">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48753A81">
        <w:rPr>
          <w:rFonts w:ascii="Arial" w:hAnsi="Arial" w:eastAsia="Arial" w:cs="Arial"/>
          <w:b w:val="1"/>
          <w:bCs w:val="1"/>
          <w:noProof w:val="0"/>
          <w:sz w:val="24"/>
          <w:szCs w:val="24"/>
          <w:lang w:val="pt-BR"/>
        </w:rPr>
        <w:t>Fonte: Elaborado pelos autores (2026).</w:t>
      </w:r>
    </w:p>
    <w:p w:rsidR="20C7B496" w:rsidP="0AF44F09" w:rsidRDefault="20C7B496" w14:paraId="6A1EF648" w14:textId="4AFBFBC2">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AC3A9A8" w14:textId="43959843">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50D7CA9D" w14:textId="4A5C6F60">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36B265F6" w14:textId="263D24DD">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2B0E26B0" w14:textId="77C189F0">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2D66AEDD" w14:textId="25779D4C">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398B6614" w14:textId="2C104887">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E65259B" w14:textId="5DA4DA5F">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11CADEB9" w14:textId="73AFBEB0">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742CB7C" w:rsidP="0AF44F09" w:rsidRDefault="2742CB7C" w14:paraId="4D0562DB" w14:textId="4CE25A32">
      <w:pPr>
        <w:pStyle w:val="ListParagraph"/>
        <w:keepNext w:val="0"/>
        <w:keepLines w:val="0"/>
        <w:numPr>
          <w:ilvl w:val="0"/>
          <w:numId w:val="11"/>
        </w:numPr>
        <w:bidi w:val="0"/>
        <w:spacing w:before="240" w:beforeAutospacing="off" w:after="240" w:afterAutospacing="off" w:line="360" w:lineRule="auto"/>
        <w:contextualSpacing w:val="0"/>
        <w:jc w:val="both"/>
        <w:rPr>
          <w:rFonts w:ascii="Arial" w:hAnsi="Arial" w:eastAsia="Arial" w:cs="Arial"/>
          <w:i w:val="1"/>
          <w:iCs w:val="1"/>
          <w:noProof w:val="0"/>
          <w:color w:val="000000" w:themeColor="text1" w:themeTint="FF" w:themeShade="FF"/>
          <w:sz w:val="24"/>
          <w:szCs w:val="24"/>
          <w:lang w:val="pt-BR"/>
        </w:rPr>
      </w:pPr>
      <w:r w:rsidRPr="0AF44F09" w:rsidR="61212B45">
        <w:rPr>
          <w:rFonts w:ascii="Arial" w:hAnsi="Arial" w:eastAsia="Arial" w:cs="Arial"/>
          <w:b w:val="1"/>
          <w:bCs w:val="1"/>
          <w:noProof w:val="0"/>
          <w:color w:val="000000" w:themeColor="text1" w:themeTint="FF" w:themeShade="FF"/>
          <w:sz w:val="24"/>
          <w:szCs w:val="24"/>
          <w:lang w:val="pt-BR"/>
        </w:rPr>
        <w:t>Diagrama de Implantação (Deployment):</w:t>
      </w:r>
      <w:r w:rsidRPr="0AF44F09" w:rsidR="61212B45">
        <w:rPr>
          <w:rFonts w:ascii="Arial" w:hAnsi="Arial" w:eastAsia="Arial" w:cs="Arial"/>
          <w:noProof w:val="0"/>
          <w:color w:val="000000" w:themeColor="text1" w:themeTint="FF" w:themeShade="FF"/>
          <w:sz w:val="24"/>
          <w:szCs w:val="24"/>
          <w:lang w:val="pt-BR"/>
        </w:rPr>
        <w:t xml:space="preserve"> Mapeia a arquitetura física de hardware e infraestrutura de rede, demonstrando onde o banco de dados, o servidor de aplicação em nuvem e os navegadores dos clientes estão hospedados e como se comunicam.</w:t>
      </w:r>
    </w:p>
    <w:p w:rsidR="479AFD4A" w:rsidP="0AF44F09" w:rsidRDefault="479AFD4A" w14:paraId="5D0F4CF1" w14:textId="3A25ED61">
      <w:pPr>
        <w:pStyle w:val="Normal"/>
        <w:keepNext w:val="0"/>
        <w:keepLines w:val="0"/>
        <w:bidi w:val="0"/>
        <w:spacing w:before="240" w:beforeAutospacing="off" w:after="240" w:afterAutospacing="off" w:line="360" w:lineRule="auto"/>
        <w:ind w:left="0"/>
        <w:contextualSpacing w:val="0"/>
        <w:jc w:val="both"/>
        <w:rPr>
          <w:rFonts w:ascii="Arial" w:hAnsi="Arial" w:eastAsia="Arial" w:cs="Arial"/>
          <w:i w:val="1"/>
          <w:iCs w:val="1"/>
          <w:noProof w:val="0"/>
          <w:sz w:val="24"/>
          <w:szCs w:val="24"/>
          <w:lang w:val="pt-BR"/>
        </w:rPr>
      </w:pPr>
      <w:r w:rsidR="2E852323">
        <w:drawing>
          <wp:inline wp14:editId="73706795" wp14:anchorId="5CC7C3EA">
            <wp:extent cx="5762625" cy="3143250"/>
            <wp:effectExtent l="0" t="0" r="0" b="0"/>
            <wp:docPr id="1628689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8689072" name="Picture 1628689072"/>
                    <pic:cNvPicPr/>
                  </pic:nvPicPr>
                  <pic:blipFill>
                    <a:blip xmlns:r="http://schemas.openxmlformats.org/officeDocument/2006/relationships" r:embed="rId1093153696">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r w:rsidRPr="0AF44F09" w:rsidR="6570B28E">
        <w:rPr>
          <w:rFonts w:ascii="Arial" w:hAnsi="Arial" w:eastAsia="Arial" w:cs="Arial"/>
          <w:b w:val="1"/>
          <w:bCs w:val="1"/>
          <w:noProof w:val="0"/>
          <w:sz w:val="24"/>
          <w:szCs w:val="24"/>
          <w:lang w:val="pt-BR"/>
        </w:rPr>
        <w:t xml:space="preserve">Figura 10 – Diagrama de componentes da plataforma </w:t>
      </w:r>
      <w:r w:rsidRPr="0AF44F09" w:rsidR="6570B28E">
        <w:rPr>
          <w:rFonts w:ascii="Arial" w:hAnsi="Arial" w:eastAsia="Arial" w:cs="Arial"/>
          <w:b w:val="1"/>
          <w:bCs w:val="1"/>
          <w:noProof w:val="0"/>
          <w:sz w:val="24"/>
          <w:szCs w:val="24"/>
          <w:lang w:val="pt-BR"/>
        </w:rPr>
        <w:t>SmartFix</w:t>
      </w:r>
      <w:r w:rsidRPr="0AF44F09" w:rsidR="6570B28E">
        <w:rPr>
          <w:rFonts w:ascii="Arial" w:hAnsi="Arial" w:eastAsia="Arial" w:cs="Arial"/>
          <w:b w:val="1"/>
          <w:bCs w:val="1"/>
          <w:noProof w:val="0"/>
          <w:sz w:val="24"/>
          <w:szCs w:val="24"/>
          <w:lang w:val="pt-BR"/>
        </w:rPr>
        <w:t>.</w:t>
      </w:r>
    </w:p>
    <w:p w:rsidR="724EEDFC" w:rsidP="0AF44F09" w:rsidRDefault="724EEDFC" w14:paraId="0FC340AB" w14:textId="008357C7">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5302575D">
        <w:rPr>
          <w:rFonts w:ascii="Arial" w:hAnsi="Arial" w:eastAsia="Arial" w:cs="Arial"/>
          <w:b w:val="1"/>
          <w:bCs w:val="1"/>
          <w:noProof w:val="0"/>
          <w:sz w:val="24"/>
          <w:szCs w:val="24"/>
          <w:lang w:val="pt-BR"/>
        </w:rPr>
        <w:t>Fonte: Elaborado pelos autores (2026).</w:t>
      </w:r>
    </w:p>
    <w:p w:rsidR="302AD39C" w:rsidP="0AF44F09" w:rsidRDefault="302AD39C" w14:paraId="72811694" w14:textId="04A8F09E">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5028B5FF" w:rsidP="0AF44F09" w:rsidRDefault="5028B5FF" w14:paraId="56D7CD02" w14:textId="06385841">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5028B5FF" w:rsidP="0AF44F09" w:rsidRDefault="5028B5FF" w14:paraId="68FF5CC8" w14:textId="1F14B07C">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5028B5FF" w:rsidP="0AF44F09" w:rsidRDefault="5028B5FF" w14:paraId="30266F33" w14:textId="34C96876">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5028B5FF" w:rsidP="0AF44F09" w:rsidRDefault="5028B5FF" w14:paraId="34ABE2AC" w14:textId="66DB9154">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5028B5FF" w:rsidP="0AF44F09" w:rsidRDefault="5028B5FF" w14:paraId="7FA30347" w14:textId="14CB94A6">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5028B5FF" w:rsidP="0AF44F09" w:rsidRDefault="5028B5FF" w14:paraId="1FDD4FDF" w14:textId="7387356E">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5028B5FF" w:rsidP="0AF44F09" w:rsidRDefault="5028B5FF" w14:paraId="649839E7" w14:textId="0030C86D">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1631932D" w:rsidP="0AF44F09" w:rsidRDefault="1631932D" w14:paraId="0C44E3E6" w14:textId="6D3C26C0">
      <w:pPr>
        <w:bidi w:val="0"/>
        <w:spacing w:before="0" w:beforeAutospacing="off" w:after="0" w:afterAutospacing="off"/>
        <w:rPr>
          <w:rFonts w:ascii="Arial" w:hAnsi="Arial" w:eastAsia="Arial" w:cs="Arial"/>
          <w:b w:val="1"/>
          <w:bCs w:val="1"/>
          <w:noProof w:val="0"/>
          <w:color w:val="1F1F1F"/>
          <w:sz w:val="24"/>
          <w:szCs w:val="24"/>
          <w:lang w:val="pt-BR"/>
        </w:rPr>
      </w:pPr>
      <w:r w:rsidRPr="0AF44F09" w:rsidR="1631932D">
        <w:rPr>
          <w:rFonts w:ascii="Arial" w:hAnsi="Arial" w:eastAsia="Arial" w:cs="Arial"/>
          <w:b w:val="1"/>
          <w:bCs w:val="1"/>
          <w:noProof w:val="0"/>
          <w:color w:val="1F1F1F"/>
          <w:sz w:val="24"/>
          <w:szCs w:val="24"/>
          <w:lang w:val="pt-BR"/>
        </w:rPr>
        <w:t>2.8.1. PROTÓTIPOS DE INTERFACE HUMANO-COMPUTADOR (IHC)</w:t>
      </w:r>
    </w:p>
    <w:p w:rsidR="0AF44F09" w:rsidP="0AF44F09" w:rsidRDefault="0AF44F09" w14:paraId="7660F7B2" w14:textId="665B4E2F">
      <w:pPr>
        <w:pStyle w:val="Normal"/>
        <w:bidi w:val="0"/>
        <w:rPr>
          <w:noProof w:val="0"/>
          <w:lang w:val="pt-BR"/>
        </w:rPr>
      </w:pPr>
    </w:p>
    <w:p w:rsidR="642C0AC8" w:rsidP="0AF44F09" w:rsidRDefault="642C0AC8" w14:paraId="2E024D92" w14:textId="3A24A90C">
      <w:pPr>
        <w:bidi w:val="0"/>
        <w:spacing w:before="240" w:beforeAutospacing="off" w:after="240" w:afterAutospacing="off"/>
        <w:ind w:firstLine="708"/>
        <w:jc w:val="both"/>
        <w:rPr>
          <w:rFonts w:ascii="Arial" w:hAnsi="Arial" w:eastAsia="Arial" w:cs="Arial"/>
          <w:noProof w:val="0"/>
          <w:color w:val="auto"/>
          <w:sz w:val="24"/>
          <w:szCs w:val="24"/>
          <w:lang w:val="pt-BR"/>
        </w:rPr>
      </w:pPr>
      <w:r w:rsidRPr="0AF44F09" w:rsidR="3957C0F7">
        <w:rPr>
          <w:rFonts w:ascii="Arial" w:hAnsi="Arial" w:eastAsia="Arial" w:cs="Arial"/>
          <w:noProof w:val="0"/>
          <w:color w:val="auto"/>
          <w:sz w:val="24"/>
          <w:szCs w:val="24"/>
          <w:lang w:val="pt-BR"/>
        </w:rPr>
        <w:t>Para validar o fluxo de navegação, a usabilidade e a experiência do utilizador (</w:t>
      </w:r>
      <w:r w:rsidRPr="0AF44F09" w:rsidR="3957C0F7">
        <w:rPr>
          <w:rFonts w:ascii="Arial" w:hAnsi="Arial" w:eastAsia="Arial" w:cs="Arial"/>
          <w:i w:val="1"/>
          <w:iCs w:val="1"/>
          <w:noProof w:val="0"/>
          <w:color w:val="auto"/>
          <w:sz w:val="24"/>
          <w:szCs w:val="24"/>
          <w:lang w:val="pt-BR"/>
        </w:rPr>
        <w:t>UX/UI</w:t>
      </w:r>
      <w:r w:rsidRPr="0AF44F09" w:rsidR="3957C0F7">
        <w:rPr>
          <w:rFonts w:ascii="Arial" w:hAnsi="Arial" w:eastAsia="Arial" w:cs="Arial"/>
          <w:noProof w:val="0"/>
          <w:color w:val="auto"/>
          <w:sz w:val="24"/>
          <w:szCs w:val="24"/>
          <w:lang w:val="pt-BR"/>
        </w:rPr>
        <w:t>) antes do início da fase de codificação da plataforma SmartFix, foram desenvolvidos protótipos de alta fidelidade utilizando ferramentas de design digital. Esta etapa garante que os requisitos funcionais modelados anteriormente sejam traduzidos em ecossistemas visuais intuitivos para os utilizadores, técnicos e administradores.</w:t>
      </w:r>
    </w:p>
    <w:p w:rsidR="3342D669" w:rsidP="0AF44F09" w:rsidRDefault="3342D669" w14:paraId="60D9A359" w14:textId="376A44B7">
      <w:pPr>
        <w:bidi w:val="0"/>
        <w:spacing w:before="240" w:beforeAutospacing="off" w:after="240" w:afterAutospacing="off" w:line="360" w:lineRule="auto"/>
        <w:ind w:firstLine="708"/>
        <w:jc w:val="both"/>
        <w:rPr>
          <w:rFonts w:ascii="Arial" w:hAnsi="Arial" w:eastAsia="Arial" w:cs="Arial"/>
          <w:noProof w:val="0"/>
          <w:sz w:val="24"/>
          <w:szCs w:val="24"/>
          <w:lang w:val="pt-BR"/>
        </w:rPr>
      </w:pPr>
      <w:r w:rsidRPr="0AF44F09" w:rsidR="489BBD24">
        <w:rPr>
          <w:rFonts w:ascii="Arial" w:hAnsi="Arial" w:eastAsia="Arial" w:cs="Arial"/>
          <w:noProof w:val="0"/>
          <w:sz w:val="24"/>
          <w:szCs w:val="24"/>
          <w:lang w:val="pt-BR"/>
        </w:rPr>
        <w:t xml:space="preserve">A </w:t>
      </w:r>
      <w:r w:rsidRPr="0AF44F09" w:rsidR="489BBD24">
        <w:rPr>
          <w:rFonts w:ascii="Arial" w:hAnsi="Arial" w:eastAsia="Arial" w:cs="Arial"/>
          <w:b w:val="1"/>
          <w:bCs w:val="1"/>
          <w:noProof w:val="0"/>
          <w:sz w:val="24"/>
          <w:szCs w:val="24"/>
          <w:lang w:val="pt-BR"/>
        </w:rPr>
        <w:t xml:space="preserve">Figura 11 </w:t>
      </w:r>
      <w:r w:rsidRPr="0AF44F09" w:rsidR="489BBD24">
        <w:rPr>
          <w:rFonts w:ascii="Arial" w:hAnsi="Arial" w:eastAsia="Arial" w:cs="Arial"/>
          <w:noProof w:val="0"/>
          <w:sz w:val="24"/>
          <w:szCs w:val="24"/>
          <w:lang w:val="pt-BR"/>
        </w:rPr>
        <w:t>apresenta as interfaces integradas do aplicativo mobile dedicadas à jornada inicial do utilizador:</w:t>
      </w:r>
    </w:p>
    <w:p w:rsidR="3342D669" w:rsidP="0AF44F09" w:rsidRDefault="3342D669" w14:paraId="2CCF8D92" w14:textId="7585BB27">
      <w:pPr>
        <w:pStyle w:val="ListParagraph"/>
        <w:numPr>
          <w:ilvl w:val="0"/>
          <w:numId w:val="12"/>
        </w:numPr>
        <w:bidi w:val="0"/>
        <w:spacing w:before="240" w:beforeAutospacing="off" w:after="240" w:afterAutospacing="off" w:line="360" w:lineRule="auto"/>
        <w:contextualSpacing w:val="0"/>
        <w:jc w:val="both"/>
        <w:rPr>
          <w:rFonts w:ascii="Arial" w:hAnsi="Arial" w:eastAsia="Arial" w:cs="Arial"/>
          <w:noProof w:val="0"/>
          <w:sz w:val="24"/>
          <w:szCs w:val="24"/>
          <w:lang w:val="pt-BR"/>
        </w:rPr>
      </w:pPr>
      <w:r w:rsidRPr="0AF44F09" w:rsidR="489BBD24">
        <w:rPr>
          <w:rFonts w:ascii="Arial" w:hAnsi="Arial" w:eastAsia="Arial" w:cs="Arial"/>
          <w:b w:val="1"/>
          <w:bCs w:val="1"/>
          <w:noProof w:val="0"/>
          <w:sz w:val="24"/>
          <w:szCs w:val="24"/>
          <w:lang w:val="pt-BR"/>
        </w:rPr>
        <w:t>Tela de Login:</w:t>
      </w:r>
      <w:r w:rsidRPr="0AF44F09" w:rsidR="489BBD24">
        <w:rPr>
          <w:rFonts w:ascii="Arial" w:hAnsi="Arial" w:eastAsia="Arial" w:cs="Arial"/>
          <w:noProof w:val="0"/>
          <w:sz w:val="24"/>
          <w:szCs w:val="24"/>
          <w:lang w:val="pt-BR"/>
        </w:rPr>
        <w:t xml:space="preserve"> Interface limpa contendo os campos de e-mail e palavra-passe para utilizadores recorrentes, além do botão de acesso rápido e atalhos para registo.</w:t>
      </w:r>
    </w:p>
    <w:p w:rsidR="3342D669" w:rsidP="0AF44F09" w:rsidRDefault="3342D669" w14:paraId="1F167A62" w14:textId="555FA79C">
      <w:pPr>
        <w:pStyle w:val="ListParagraph"/>
        <w:numPr>
          <w:ilvl w:val="0"/>
          <w:numId w:val="12"/>
        </w:numPr>
        <w:bidi w:val="0"/>
        <w:spacing w:before="240" w:beforeAutospacing="off" w:after="240" w:afterAutospacing="off" w:line="360" w:lineRule="auto"/>
        <w:contextualSpacing w:val="0"/>
        <w:jc w:val="both"/>
        <w:rPr>
          <w:rFonts w:ascii="Arial" w:hAnsi="Arial" w:eastAsia="Arial" w:cs="Arial"/>
          <w:noProof w:val="0"/>
          <w:sz w:val="24"/>
          <w:szCs w:val="24"/>
          <w:lang w:val="pt-BR"/>
        </w:rPr>
      </w:pPr>
      <w:r w:rsidRPr="0AF44F09" w:rsidR="489BBD24">
        <w:rPr>
          <w:rFonts w:ascii="Arial" w:hAnsi="Arial" w:eastAsia="Arial" w:cs="Arial"/>
          <w:b w:val="1"/>
          <w:bCs w:val="1"/>
          <w:noProof w:val="0"/>
          <w:sz w:val="24"/>
          <w:szCs w:val="24"/>
          <w:lang w:val="pt-BR"/>
        </w:rPr>
        <w:t>Tela de Cadastro:</w:t>
      </w:r>
      <w:r w:rsidRPr="0AF44F09" w:rsidR="489BBD24">
        <w:rPr>
          <w:rFonts w:ascii="Arial" w:hAnsi="Arial" w:eastAsia="Arial" w:cs="Arial"/>
          <w:noProof w:val="0"/>
          <w:sz w:val="24"/>
          <w:szCs w:val="24"/>
          <w:lang w:val="pt-BR"/>
        </w:rPr>
        <w:t xml:space="preserve"> Formulário estruturado para novos clientes, coletando os dados fundamentais como nome completo, telefone e e-mail. A interface efetua a validação sintática dos campos antes de enviar os dados para a futura API.</w:t>
      </w:r>
    </w:p>
    <w:p w:rsidR="3342D669" w:rsidP="0AF44F09" w:rsidRDefault="3342D669" w14:paraId="1BF45F02" w14:textId="0D26ED2A">
      <w:pPr>
        <w:pStyle w:val="ListParagraph"/>
        <w:numPr>
          <w:ilvl w:val="0"/>
          <w:numId w:val="12"/>
        </w:numPr>
        <w:bidi w:val="0"/>
        <w:spacing w:before="240" w:beforeAutospacing="off" w:after="240" w:afterAutospacing="off" w:line="360" w:lineRule="auto"/>
        <w:contextualSpacing w:val="0"/>
        <w:jc w:val="both"/>
        <w:rPr>
          <w:rFonts w:ascii="Arial" w:hAnsi="Arial" w:eastAsia="Arial" w:cs="Arial"/>
          <w:noProof w:val="0"/>
          <w:sz w:val="24"/>
          <w:szCs w:val="24"/>
          <w:lang w:val="pt-BR"/>
        </w:rPr>
      </w:pPr>
      <w:r w:rsidRPr="0AF44F09" w:rsidR="489BBD24">
        <w:rPr>
          <w:rFonts w:ascii="Arial" w:hAnsi="Arial" w:eastAsia="Arial" w:cs="Arial"/>
          <w:b w:val="1"/>
          <w:bCs w:val="1"/>
          <w:noProof w:val="0"/>
          <w:sz w:val="24"/>
          <w:szCs w:val="24"/>
          <w:lang w:val="pt-BR"/>
        </w:rPr>
        <w:t>Tela de Recuperação de Senha:</w:t>
      </w:r>
      <w:r w:rsidRPr="0AF44F09" w:rsidR="489BBD24">
        <w:rPr>
          <w:rFonts w:ascii="Arial" w:hAnsi="Arial" w:eastAsia="Arial" w:cs="Arial"/>
          <w:noProof w:val="0"/>
          <w:sz w:val="24"/>
          <w:szCs w:val="24"/>
          <w:lang w:val="pt-BR"/>
        </w:rPr>
        <w:t xml:space="preserve"> Fluxo de contingência que permite ao utilizador redefinir as suas credenciais através do envio de um código de verificação para o e-mail cadastrado em ambiente seguro.</w:t>
      </w:r>
    </w:p>
    <w:p w:rsidR="302AD39C" w:rsidP="0AF44F09" w:rsidRDefault="302AD39C" w14:paraId="6DDB1584" w14:textId="69F21F8C">
      <w:pPr>
        <w:pStyle w:val="Normal"/>
        <w:bidi w:val="0"/>
        <w:spacing w:before="240" w:beforeAutospacing="off" w:after="240" w:afterAutospacing="off" w:line="360" w:lineRule="auto"/>
        <w:ind w:left="0"/>
        <w:contextualSpacing w:val="0"/>
        <w:jc w:val="both"/>
        <w:rPr>
          <w:rFonts w:ascii="Arial" w:hAnsi="Arial" w:eastAsia="Arial" w:cs="Arial"/>
          <w:noProof w:val="0"/>
          <w:sz w:val="24"/>
          <w:szCs w:val="24"/>
          <w:lang w:val="pt-BR"/>
        </w:rPr>
      </w:pPr>
    </w:p>
    <w:p w:rsidR="6688BBF2" w:rsidP="0AF44F09" w:rsidRDefault="6688BBF2" w14:paraId="6BCDFD96" w14:textId="6F3E7F31">
      <w:pPr>
        <w:pStyle w:val="Normal"/>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6450BB11">
        <w:drawing>
          <wp:inline wp14:editId="424BA8EF" wp14:anchorId="59FF70B4">
            <wp:extent cx="5762625" cy="2847975"/>
            <wp:effectExtent l="0" t="0" r="0" b="0"/>
            <wp:docPr id="1981079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079999" name="Picture 1981079999"/>
                    <pic:cNvPicPr/>
                  </pic:nvPicPr>
                  <pic:blipFill>
                    <a:blip xmlns:r="http://schemas.openxmlformats.org/officeDocument/2006/relationships" r:embed="rId2132642810">
                      <a:extLst>
                        <a:ext uri="{28A0092B-C50C-407E-A947-70E740481C1C}">
                          <a14:useLocalDpi xmlns:a14="http://schemas.microsoft.com/office/drawing/2010/main"/>
                        </a:ext>
                      </a:extLst>
                    </a:blip>
                    <a:stretch>
                      <a:fillRect/>
                    </a:stretch>
                  </pic:blipFill>
                  <pic:spPr>
                    <a:xfrm>
                      <a:off x="0" y="0"/>
                      <a:ext cx="5762625" cy="2847975"/>
                    </a:xfrm>
                    <a:prstGeom prst="rect">
                      <a:avLst/>
                    </a:prstGeom>
                  </pic:spPr>
                </pic:pic>
              </a:graphicData>
            </a:graphic>
          </wp:inline>
        </w:drawing>
      </w:r>
      <w:r w:rsidRPr="0AF44F09" w:rsidR="6E2D6AFD">
        <w:rPr>
          <w:rFonts w:ascii="Arial" w:hAnsi="Arial" w:eastAsia="Arial" w:cs="Arial"/>
          <w:b w:val="1"/>
          <w:bCs w:val="1"/>
          <w:noProof w:val="0"/>
          <w:sz w:val="24"/>
          <w:szCs w:val="24"/>
          <w:lang w:val="pt-BR"/>
        </w:rPr>
        <w:t xml:space="preserve">Figura 11 – Telas de Login, Cadastro e Recuperação de Senha do aplicativo </w:t>
      </w:r>
      <w:r w:rsidRPr="0AF44F09" w:rsidR="6E2D6AFD">
        <w:rPr>
          <w:rFonts w:ascii="Arial" w:hAnsi="Arial" w:eastAsia="Arial" w:cs="Arial"/>
          <w:b w:val="1"/>
          <w:bCs w:val="1"/>
          <w:noProof w:val="0"/>
          <w:sz w:val="24"/>
          <w:szCs w:val="24"/>
          <w:lang w:val="pt-BR"/>
        </w:rPr>
        <w:t>SmartFix</w:t>
      </w:r>
      <w:r w:rsidRPr="0AF44F09" w:rsidR="6E2D6AFD">
        <w:rPr>
          <w:rFonts w:ascii="Arial" w:hAnsi="Arial" w:eastAsia="Arial" w:cs="Arial"/>
          <w:b w:val="1"/>
          <w:bCs w:val="1"/>
          <w:noProof w:val="0"/>
          <w:sz w:val="24"/>
          <w:szCs w:val="24"/>
          <w:lang w:val="pt-BR"/>
        </w:rPr>
        <w:t>.</w:t>
      </w:r>
    </w:p>
    <w:p w:rsidR="60093E37" w:rsidP="0AF44F09" w:rsidRDefault="60093E37" w14:paraId="0E962976" w14:textId="3954C058">
      <w:pPr>
        <w:pStyle w:val="Normal"/>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3D592F58">
        <w:rPr>
          <w:rFonts w:ascii="Arial" w:hAnsi="Arial" w:eastAsia="Arial" w:cs="Arial"/>
          <w:b w:val="1"/>
          <w:bCs w:val="1"/>
          <w:noProof w:val="0"/>
          <w:sz w:val="24"/>
          <w:szCs w:val="24"/>
          <w:lang w:val="pt-BR"/>
        </w:rPr>
        <w:t>Fonte: Elaborado pelos autores (2026).</w:t>
      </w:r>
    </w:p>
    <w:p w:rsidR="20C7B496" w:rsidP="0AF44F09" w:rsidRDefault="20C7B496" w14:paraId="1CD11FFB" w14:textId="39E5AF3D">
      <w:pPr>
        <w:keepNext w:val="0"/>
        <w:keepLines w:val="0"/>
        <w:bidi w:val="0"/>
        <w:spacing w:before="240" w:beforeAutospacing="off" w:after="240" w:afterAutospacing="off" w:line="360" w:lineRule="auto"/>
        <w:ind w:firstLine="708"/>
        <w:contextualSpacing w:val="0"/>
        <w:jc w:val="both"/>
        <w:rPr>
          <w:rFonts w:ascii="Arial" w:hAnsi="Arial" w:eastAsia="Arial" w:cs="Arial"/>
          <w:noProof w:val="0"/>
          <w:sz w:val="24"/>
          <w:szCs w:val="24"/>
          <w:lang w:val="pt-BR"/>
        </w:rPr>
      </w:pPr>
      <w:r w:rsidRPr="0AF44F09" w:rsidR="325E5A2A">
        <w:rPr>
          <w:rFonts w:ascii="Arial" w:hAnsi="Arial" w:eastAsia="Arial" w:cs="Arial"/>
          <w:noProof w:val="0"/>
          <w:sz w:val="24"/>
          <w:szCs w:val="24"/>
          <w:lang w:val="pt-BR"/>
        </w:rPr>
        <w:t xml:space="preserve">A </w:t>
      </w:r>
      <w:r w:rsidRPr="0AF44F09" w:rsidR="325E5A2A">
        <w:rPr>
          <w:rFonts w:ascii="Arial" w:hAnsi="Arial" w:eastAsia="Arial" w:cs="Arial"/>
          <w:b w:val="1"/>
          <w:bCs w:val="1"/>
          <w:noProof w:val="0"/>
          <w:sz w:val="24"/>
          <w:szCs w:val="24"/>
          <w:lang w:val="pt-BR"/>
        </w:rPr>
        <w:t>Figura 12</w:t>
      </w:r>
      <w:r w:rsidRPr="0AF44F09" w:rsidR="325E5A2A">
        <w:rPr>
          <w:rFonts w:ascii="Arial" w:hAnsi="Arial" w:eastAsia="Arial" w:cs="Arial"/>
          <w:noProof w:val="0"/>
          <w:sz w:val="24"/>
          <w:szCs w:val="24"/>
          <w:lang w:val="pt-BR"/>
        </w:rPr>
        <w:t xml:space="preserve"> materializa o fluxo sequencial de triagem de hardware e busca automatizada por geolocalização no ecossistema, representando a jornada principal do cliente após a autenticação:</w:t>
      </w:r>
    </w:p>
    <w:p w:rsidR="20C7B496" w:rsidP="0AF44F09" w:rsidRDefault="20C7B496" w14:paraId="732EB2A9" w14:textId="687E3615">
      <w:pPr>
        <w:pStyle w:val="ListParagraph"/>
        <w:keepNext w:val="0"/>
        <w:keepLines w:val="0"/>
        <w:numPr>
          <w:ilvl w:val="0"/>
          <w:numId w:val="13"/>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325E5A2A">
        <w:rPr>
          <w:rFonts w:ascii="Arial" w:hAnsi="Arial" w:eastAsia="Arial" w:cs="Arial"/>
          <w:b w:val="1"/>
          <w:bCs w:val="1"/>
          <w:noProof w:val="0"/>
          <w:sz w:val="24"/>
          <w:szCs w:val="24"/>
          <w:lang w:val="pt-BR"/>
        </w:rPr>
        <w:t>Tela de Seleção de Dispositivo:</w:t>
      </w:r>
      <w:r w:rsidRPr="0AF44F09" w:rsidR="325E5A2A">
        <w:rPr>
          <w:rFonts w:ascii="Arial" w:hAnsi="Arial" w:eastAsia="Arial" w:cs="Arial"/>
          <w:noProof w:val="0"/>
          <w:sz w:val="24"/>
          <w:szCs w:val="24"/>
          <w:lang w:val="pt-BR"/>
        </w:rPr>
        <w:t xml:space="preserve"> Interface que segmenta o tipo de hardware que apresenta a avaria (como </w:t>
      </w:r>
      <w:r w:rsidRPr="0AF44F09" w:rsidR="325E5A2A">
        <w:rPr>
          <w:rFonts w:ascii="Arial" w:hAnsi="Arial" w:eastAsia="Arial" w:cs="Arial"/>
          <w:i w:val="1"/>
          <w:iCs w:val="1"/>
          <w:noProof w:val="0"/>
          <w:sz w:val="24"/>
          <w:szCs w:val="24"/>
          <w:lang w:val="pt-BR"/>
        </w:rPr>
        <w:t>Notebook, Desktop, Celular Android, iPhone, Tablet ou Smartwatch</w:t>
      </w:r>
      <w:r w:rsidRPr="0AF44F09" w:rsidR="325E5A2A">
        <w:rPr>
          <w:rFonts w:ascii="Arial" w:hAnsi="Arial" w:eastAsia="Arial" w:cs="Arial"/>
          <w:noProof w:val="0"/>
          <w:sz w:val="24"/>
          <w:szCs w:val="24"/>
          <w:lang w:val="pt-BR"/>
        </w:rPr>
        <w:t>), garantindo o correto direcionamento da ordem de serviço na base de dados.</w:t>
      </w:r>
    </w:p>
    <w:p w:rsidR="20C7B496" w:rsidP="0AF44F09" w:rsidRDefault="20C7B496" w14:paraId="4140A50D" w14:textId="4297CD97">
      <w:pPr>
        <w:pStyle w:val="ListParagraph"/>
        <w:keepNext w:val="0"/>
        <w:keepLines w:val="0"/>
        <w:numPr>
          <w:ilvl w:val="0"/>
          <w:numId w:val="13"/>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325E5A2A">
        <w:rPr>
          <w:rFonts w:ascii="Arial" w:hAnsi="Arial" w:eastAsia="Arial" w:cs="Arial"/>
          <w:b w:val="1"/>
          <w:bCs w:val="1"/>
          <w:noProof w:val="0"/>
          <w:sz w:val="24"/>
          <w:szCs w:val="24"/>
          <w:lang w:val="pt-BR"/>
        </w:rPr>
        <w:t>Tela de Triagem de Sintomas (Problema):</w:t>
      </w:r>
      <w:r w:rsidRPr="0AF44F09" w:rsidR="325E5A2A">
        <w:rPr>
          <w:rFonts w:ascii="Arial" w:hAnsi="Arial" w:eastAsia="Arial" w:cs="Arial"/>
          <w:noProof w:val="0"/>
          <w:sz w:val="24"/>
          <w:szCs w:val="24"/>
          <w:lang w:val="pt-BR"/>
        </w:rPr>
        <w:t xml:space="preserve"> Menu de </w:t>
      </w:r>
      <w:r w:rsidRPr="0AF44F09" w:rsidR="325E5A2A">
        <w:rPr>
          <w:rFonts w:ascii="Arial" w:hAnsi="Arial" w:eastAsia="Arial" w:cs="Arial"/>
          <w:i w:val="1"/>
          <w:iCs w:val="1"/>
          <w:noProof w:val="0"/>
          <w:sz w:val="24"/>
          <w:szCs w:val="24"/>
          <w:lang w:val="pt-BR"/>
        </w:rPr>
        <w:t>checklist</w:t>
      </w:r>
      <w:r w:rsidRPr="0AF44F09" w:rsidR="325E5A2A">
        <w:rPr>
          <w:rFonts w:ascii="Arial" w:hAnsi="Arial" w:eastAsia="Arial" w:cs="Arial"/>
          <w:noProof w:val="0"/>
          <w:sz w:val="24"/>
          <w:szCs w:val="24"/>
          <w:lang w:val="pt-BR"/>
        </w:rPr>
        <w:t xml:space="preserve"> dinâmico com os principais escopos de defeitos homologados pela plataforma (como </w:t>
      </w:r>
      <w:r w:rsidRPr="0AF44F09" w:rsidR="325E5A2A">
        <w:rPr>
          <w:rFonts w:ascii="Arial" w:hAnsi="Arial" w:eastAsia="Arial" w:cs="Arial"/>
          <w:i w:val="1"/>
          <w:iCs w:val="1"/>
          <w:noProof w:val="0"/>
          <w:sz w:val="24"/>
          <w:szCs w:val="24"/>
          <w:lang w:val="pt-BR"/>
        </w:rPr>
        <w:t>Tela Quebrada, Bateria Viciada ou Danos por Líquido</w:t>
      </w:r>
      <w:r w:rsidRPr="0AF44F09" w:rsidR="325E5A2A">
        <w:rPr>
          <w:rFonts w:ascii="Arial" w:hAnsi="Arial" w:eastAsia="Arial" w:cs="Arial"/>
          <w:noProof w:val="0"/>
          <w:sz w:val="24"/>
          <w:szCs w:val="24"/>
          <w:lang w:val="pt-BR"/>
        </w:rPr>
        <w:t>), incluindo um campo opcional de texto livre para detalhamento detalhado por parte do utilizador.</w:t>
      </w:r>
    </w:p>
    <w:p w:rsidR="20C7B496" w:rsidP="0AF44F09" w:rsidRDefault="20C7B496" w14:paraId="40DFDF91" w14:textId="6EB7EDF5">
      <w:pPr>
        <w:pStyle w:val="ListParagraph"/>
        <w:keepNext w:val="0"/>
        <w:keepLines w:val="0"/>
        <w:numPr>
          <w:ilvl w:val="0"/>
          <w:numId w:val="13"/>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325E5A2A">
        <w:rPr>
          <w:rFonts w:ascii="Arial" w:hAnsi="Arial" w:eastAsia="Arial" w:cs="Arial"/>
          <w:b w:val="1"/>
          <w:bCs w:val="1"/>
          <w:noProof w:val="0"/>
          <w:sz w:val="24"/>
          <w:szCs w:val="24"/>
          <w:lang w:val="pt-BR"/>
        </w:rPr>
        <w:t>Tela de Busca por Proximidade:</w:t>
      </w:r>
      <w:r w:rsidRPr="0AF44F09" w:rsidR="325E5A2A">
        <w:rPr>
          <w:rFonts w:ascii="Arial" w:hAnsi="Arial" w:eastAsia="Arial" w:cs="Arial"/>
          <w:noProof w:val="0"/>
          <w:sz w:val="24"/>
          <w:szCs w:val="24"/>
          <w:lang w:val="pt-BR"/>
        </w:rPr>
        <w:t xml:space="preserve"> Interface que consome os dados de localização ou CEP do utilizador para listar, por meio de cartões (</w:t>
      </w:r>
      <w:r w:rsidRPr="0AF44F09" w:rsidR="325E5A2A">
        <w:rPr>
          <w:rFonts w:ascii="Arial" w:hAnsi="Arial" w:eastAsia="Arial" w:cs="Arial"/>
          <w:i w:val="1"/>
          <w:iCs w:val="1"/>
          <w:noProof w:val="0"/>
          <w:sz w:val="24"/>
          <w:szCs w:val="24"/>
          <w:lang w:val="pt-BR"/>
        </w:rPr>
        <w:t>cards</w:t>
      </w:r>
      <w:r w:rsidRPr="0AF44F09" w:rsidR="325E5A2A">
        <w:rPr>
          <w:rFonts w:ascii="Arial" w:hAnsi="Arial" w:eastAsia="Arial" w:cs="Arial"/>
          <w:noProof w:val="0"/>
          <w:sz w:val="24"/>
          <w:szCs w:val="24"/>
          <w:lang w:val="pt-BR"/>
        </w:rPr>
        <w:t>) interativos, as assistências técnicas autorizadas mais próximas, exibindo indicadores críticos de decisão como distância em quilômetros, status de funcionamento e avaliação média da loja.</w:t>
      </w:r>
    </w:p>
    <w:p w:rsidR="20C7B496" w:rsidP="0AF44F09" w:rsidRDefault="20C7B496" w14:paraId="733E6275" w14:textId="3E952F28">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41D690F9">
        <w:drawing>
          <wp:inline wp14:editId="03FE7BE3" wp14:anchorId="1A926354">
            <wp:extent cx="5762625" cy="2847975"/>
            <wp:effectExtent l="0" t="0" r="0" b="0"/>
            <wp:docPr id="1496349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349293" name="Picture 1496349293"/>
                    <pic:cNvPicPr/>
                  </pic:nvPicPr>
                  <pic:blipFill>
                    <a:blip xmlns:r="http://schemas.openxmlformats.org/officeDocument/2006/relationships" r:embed="rId981549613">
                      <a:extLst>
                        <a:ext uri="{28A0092B-C50C-407E-A947-70E740481C1C}">
                          <a14:useLocalDpi xmlns:a14="http://schemas.microsoft.com/office/drawing/2010/main"/>
                        </a:ext>
                      </a:extLst>
                    </a:blip>
                    <a:stretch>
                      <a:fillRect/>
                    </a:stretch>
                  </pic:blipFill>
                  <pic:spPr>
                    <a:xfrm>
                      <a:off x="0" y="0"/>
                      <a:ext cx="5762625" cy="2847975"/>
                    </a:xfrm>
                    <a:prstGeom prst="rect">
                      <a:avLst/>
                    </a:prstGeom>
                  </pic:spPr>
                </pic:pic>
              </a:graphicData>
            </a:graphic>
          </wp:inline>
        </w:drawing>
      </w:r>
      <w:r w:rsidRPr="0AF44F09" w:rsidR="0E862E8C">
        <w:rPr>
          <w:rFonts w:ascii="Arial" w:hAnsi="Arial" w:eastAsia="Arial" w:cs="Arial"/>
          <w:b w:val="1"/>
          <w:bCs w:val="1"/>
          <w:noProof w:val="0"/>
          <w:sz w:val="24"/>
          <w:szCs w:val="24"/>
          <w:lang w:val="pt-BR"/>
        </w:rPr>
        <w:t xml:space="preserve">Figura 12 – Telas de Seleção de Dispositivo, Triagem de Sintomas e Lista de Assistências Próximas </w:t>
      </w:r>
      <w:r w:rsidRPr="0AF44F09" w:rsidR="0E862E8C">
        <w:rPr>
          <w:rFonts w:ascii="Arial" w:hAnsi="Arial" w:eastAsia="Arial" w:cs="Arial"/>
          <w:b w:val="1"/>
          <w:bCs w:val="1"/>
          <w:noProof w:val="0"/>
          <w:sz w:val="24"/>
          <w:szCs w:val="24"/>
          <w:lang w:val="pt-BR"/>
        </w:rPr>
        <w:t>do aplicativo SmartFix</w:t>
      </w:r>
      <w:r w:rsidRPr="0AF44F09" w:rsidR="0E862E8C">
        <w:rPr>
          <w:rFonts w:ascii="Arial" w:hAnsi="Arial" w:eastAsia="Arial" w:cs="Arial"/>
          <w:b w:val="1"/>
          <w:bCs w:val="1"/>
          <w:noProof w:val="0"/>
          <w:sz w:val="24"/>
          <w:szCs w:val="24"/>
          <w:lang w:val="pt-BR"/>
        </w:rPr>
        <w:t>.</w:t>
      </w:r>
    </w:p>
    <w:p w:rsidR="20C7B496" w:rsidP="0AF44F09" w:rsidRDefault="20C7B496" w14:paraId="02032C34" w14:textId="30F1E887">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0E862E8C">
        <w:rPr>
          <w:rFonts w:ascii="Arial" w:hAnsi="Arial" w:eastAsia="Arial" w:cs="Arial"/>
          <w:b w:val="1"/>
          <w:bCs w:val="1"/>
          <w:noProof w:val="0"/>
          <w:sz w:val="24"/>
          <w:szCs w:val="24"/>
          <w:lang w:val="pt-BR"/>
        </w:rPr>
        <w:t>Fonte: Elaborado pelos autores (2026).</w:t>
      </w:r>
    </w:p>
    <w:p w:rsidR="20C7B496" w:rsidP="0AF44F09" w:rsidRDefault="20C7B496" w14:paraId="0AAB048F" w14:textId="545F55DE">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6F15DFFB" w14:textId="5E6D51F2">
      <w:pPr>
        <w:pStyle w:val="Normal"/>
        <w:keepNext w:val="0"/>
        <w:keepLines w:val="0"/>
        <w:bidi w:val="0"/>
        <w:spacing w:before="240" w:beforeAutospacing="off" w:after="240" w:afterAutospacing="off" w:line="360" w:lineRule="auto"/>
        <w:ind w:left="0" w:firstLine="708"/>
        <w:contextualSpacing w:val="0"/>
        <w:jc w:val="both"/>
        <w:rPr>
          <w:rFonts w:ascii="Arial" w:hAnsi="Arial" w:eastAsia="Arial" w:cs="Arial"/>
          <w:noProof w:val="0"/>
          <w:sz w:val="24"/>
          <w:szCs w:val="24"/>
          <w:lang w:val="pt-BR"/>
        </w:rPr>
      </w:pPr>
      <w:r w:rsidRPr="0AF44F09" w:rsidR="2F2D3E46">
        <w:rPr>
          <w:rFonts w:ascii="Arial" w:hAnsi="Arial" w:eastAsia="Arial" w:cs="Arial"/>
          <w:b w:val="1"/>
          <w:bCs w:val="1"/>
          <w:noProof w:val="0"/>
          <w:sz w:val="24"/>
          <w:szCs w:val="24"/>
          <w:lang w:val="pt-BR"/>
        </w:rPr>
        <w:t xml:space="preserve">Figura 13 </w:t>
      </w:r>
      <w:r w:rsidRPr="0AF44F09" w:rsidR="2F2D3E46">
        <w:rPr>
          <w:rFonts w:ascii="Arial" w:hAnsi="Arial" w:eastAsia="Arial" w:cs="Arial"/>
          <w:b w:val="1"/>
          <w:bCs w:val="1"/>
          <w:noProof w:val="0"/>
          <w:sz w:val="24"/>
          <w:szCs w:val="24"/>
          <w:lang w:val="pt-BR"/>
        </w:rPr>
        <w:t>–</w:t>
      </w:r>
      <w:r w:rsidRPr="0AF44F09" w:rsidR="2F2D3E46">
        <w:rPr>
          <w:rFonts w:ascii="Arial" w:hAnsi="Arial" w:eastAsia="Arial" w:cs="Arial"/>
          <w:b w:val="1"/>
          <w:bCs w:val="1"/>
          <w:noProof w:val="0"/>
          <w:sz w:val="24"/>
          <w:szCs w:val="24"/>
          <w:lang w:val="pt-BR"/>
        </w:rPr>
        <w:t xml:space="preserve"> </w:t>
      </w:r>
      <w:r w:rsidRPr="0AF44F09" w:rsidR="57E76D24">
        <w:rPr>
          <w:rFonts w:ascii="Arial" w:hAnsi="Arial" w:eastAsia="Arial" w:cs="Arial"/>
          <w:b w:val="1"/>
          <w:bCs w:val="1"/>
          <w:noProof w:val="0"/>
          <w:sz w:val="24"/>
          <w:szCs w:val="24"/>
          <w:lang w:val="pt-BR"/>
        </w:rPr>
        <w:t>Tela de Acompanhamento e Status Logístico:</w:t>
      </w:r>
      <w:r w:rsidRPr="0AF44F09" w:rsidR="57E76D24">
        <w:rPr>
          <w:rFonts w:ascii="Arial" w:hAnsi="Arial" w:eastAsia="Arial" w:cs="Arial"/>
          <w:noProof w:val="0"/>
          <w:sz w:val="24"/>
          <w:szCs w:val="24"/>
          <w:lang w:val="pt-BR"/>
        </w:rPr>
        <w:t xml:space="preserve"> Uma interface intuitiva com uma barra de progresso </w:t>
      </w:r>
      <w:r w:rsidRPr="0AF44F09" w:rsidR="3DE300D4">
        <w:rPr>
          <w:rFonts w:ascii="Arial" w:hAnsi="Arial" w:eastAsia="Arial" w:cs="Arial"/>
          <w:noProof w:val="0"/>
          <w:sz w:val="24"/>
          <w:szCs w:val="24"/>
          <w:lang w:val="pt-BR"/>
        </w:rPr>
        <w:t xml:space="preserve">vertical </w:t>
      </w:r>
      <w:r w:rsidRPr="0AF44F09" w:rsidR="57E76D24">
        <w:rPr>
          <w:rFonts w:ascii="Arial" w:hAnsi="Arial" w:eastAsia="Arial" w:cs="Arial"/>
          <w:noProof w:val="0"/>
          <w:sz w:val="24"/>
          <w:szCs w:val="24"/>
          <w:lang w:val="pt-BR"/>
        </w:rPr>
        <w:t>mostrando as fases do pedido mapeadas no seu diagrama de estados.</w:t>
      </w:r>
    </w:p>
    <w:p w:rsidR="20C7B496" w:rsidP="0AF44F09" w:rsidRDefault="20C7B496" w14:paraId="57F5D959" w14:textId="3A495565">
      <w:pPr>
        <w:pStyle w:val="Normal"/>
        <w:keepNext w:val="0"/>
        <w:keepLines w:val="0"/>
        <w:bidi w:val="0"/>
        <w:spacing w:before="240" w:beforeAutospacing="off" w:after="240" w:afterAutospacing="off" w:line="360" w:lineRule="auto"/>
        <w:ind w:left="0" w:firstLine="0"/>
        <w:contextualSpacing w:val="0"/>
        <w:jc w:val="center"/>
        <w:rPr>
          <w:rFonts w:ascii="Arial" w:hAnsi="Arial" w:eastAsia="Arial" w:cs="Arial"/>
          <w:noProof w:val="0"/>
          <w:sz w:val="24"/>
          <w:szCs w:val="24"/>
          <w:lang w:val="pt-BR"/>
        </w:rPr>
      </w:pPr>
      <w:r w:rsidR="2F755D06">
        <w:drawing>
          <wp:inline wp14:editId="770369D6" wp14:anchorId="3906291E">
            <wp:extent cx="4868111" cy="2405892"/>
            <wp:effectExtent l="0" t="0" r="0" b="0"/>
            <wp:docPr id="889234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9234106" name="Picture 889234106"/>
                    <pic:cNvPicPr/>
                  </pic:nvPicPr>
                  <pic:blipFill>
                    <a:blip xmlns:r="http://schemas.openxmlformats.org/officeDocument/2006/relationships" r:embed="rId1316503226">
                      <a:extLst>
                        <a:ext uri="{28A0092B-C50C-407E-A947-70E740481C1C}">
                          <a14:useLocalDpi xmlns:a14="http://schemas.microsoft.com/office/drawing/2010/main"/>
                        </a:ext>
                      </a:extLst>
                    </a:blip>
                    <a:stretch>
                      <a:fillRect/>
                    </a:stretch>
                  </pic:blipFill>
                  <pic:spPr>
                    <a:xfrm rot="0">
                      <a:off x="0" y="0"/>
                      <a:ext cx="4868111" cy="2405892"/>
                    </a:xfrm>
                    <a:prstGeom prst="rect">
                      <a:avLst/>
                    </a:prstGeom>
                  </pic:spPr>
                </pic:pic>
              </a:graphicData>
            </a:graphic>
          </wp:inline>
        </w:drawing>
      </w:r>
    </w:p>
    <w:p w:rsidR="20C7B496" w:rsidP="5028B5FF" w:rsidRDefault="20C7B496" w14:paraId="30EA53E9" w14:textId="4C1E2A36">
      <w:pPr>
        <w:pStyle w:val="Normal"/>
        <w:keepNext w:val="0"/>
        <w:keepLines w:val="0"/>
        <w:bidi w:val="0"/>
        <w:spacing w:before="240" w:beforeAutospacing="off" w:after="240" w:afterAutospacing="off" w:line="360" w:lineRule="auto"/>
        <w:ind w:left="0"/>
        <w:contextualSpacing w:val="0"/>
        <w:jc w:val="both"/>
      </w:pPr>
      <w:r w:rsidRPr="0AF44F09" w:rsidR="3F6D012B">
        <w:rPr>
          <w:rFonts w:ascii="Arial" w:hAnsi="Arial" w:eastAsia="Arial" w:cs="Arial"/>
          <w:b w:val="1"/>
          <w:bCs w:val="1"/>
          <w:noProof w:val="0"/>
          <w:sz w:val="24"/>
          <w:szCs w:val="24"/>
          <w:lang w:val="pt-BR"/>
        </w:rPr>
        <w:t>Figura 13 – Tela de Status do pedido.</w:t>
      </w:r>
    </w:p>
    <w:p w:rsidR="20C7B496" w:rsidP="0AF44F09" w:rsidRDefault="20C7B496" w14:paraId="2373E797" w14:textId="07D49413">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3F424919">
        <w:rPr>
          <w:rFonts w:ascii="Arial" w:hAnsi="Arial" w:eastAsia="Arial" w:cs="Arial"/>
          <w:b w:val="1"/>
          <w:bCs w:val="1"/>
          <w:noProof w:val="0"/>
          <w:sz w:val="24"/>
          <w:szCs w:val="24"/>
          <w:lang w:val="pt-BR"/>
        </w:rPr>
        <w:t>Fonte: Elaborado pelos autores (2026).</w:t>
      </w:r>
    </w:p>
    <w:p w:rsidR="20C7B496" w:rsidP="0AF44F09" w:rsidRDefault="20C7B496" w14:paraId="5D9F8742" w14:textId="24E69706">
      <w:pPr>
        <w:pStyle w:val="Normal"/>
        <w:keepNext w:val="0"/>
        <w:keepLines w:val="0"/>
        <w:bidi w:val="0"/>
        <w:spacing w:before="240" w:beforeAutospacing="off" w:after="240" w:afterAutospacing="off" w:line="360" w:lineRule="auto"/>
        <w:ind w:firstLine="708"/>
        <w:jc w:val="both"/>
        <w:rPr>
          <w:rFonts w:ascii="Arial" w:hAnsi="Arial" w:eastAsia="Arial" w:cs="Arial"/>
          <w:noProof w:val="0"/>
          <w:sz w:val="24"/>
          <w:szCs w:val="24"/>
          <w:lang w:val="pt-BR"/>
        </w:rPr>
      </w:pPr>
      <w:r w:rsidRPr="0AF44F09" w:rsidR="3C85D3AB">
        <w:rPr>
          <w:rFonts w:ascii="Arial" w:hAnsi="Arial" w:eastAsia="Arial" w:cs="Arial"/>
          <w:b w:val="1"/>
          <w:bCs w:val="1"/>
          <w:noProof w:val="0"/>
          <w:sz w:val="24"/>
          <w:szCs w:val="24"/>
          <w:lang w:val="pt-BR"/>
        </w:rPr>
        <w:t>Figura 14</w:t>
      </w:r>
      <w:r w:rsidRPr="0AF44F09" w:rsidR="3C85D3AB">
        <w:rPr>
          <w:rFonts w:ascii="Arial" w:hAnsi="Arial" w:eastAsia="Arial" w:cs="Arial"/>
          <w:b w:val="1"/>
          <w:bCs w:val="1"/>
          <w:noProof w:val="0"/>
          <w:sz w:val="24"/>
          <w:szCs w:val="24"/>
          <w:lang w:val="pt-BR"/>
        </w:rPr>
        <w:t xml:space="preserve"> – </w:t>
      </w:r>
      <w:r w:rsidRPr="0AF44F09" w:rsidR="3C85D3AB">
        <w:rPr>
          <w:rFonts w:ascii="Arial" w:hAnsi="Arial" w:eastAsia="Arial" w:cs="Arial"/>
          <w:b w:val="1"/>
          <w:bCs w:val="1"/>
          <w:noProof w:val="0"/>
          <w:sz w:val="24"/>
          <w:szCs w:val="24"/>
          <w:lang w:val="pt-BR"/>
        </w:rPr>
        <w:t xml:space="preserve">O fluxo de orçamento e faturamento da </w:t>
      </w:r>
      <w:r w:rsidRPr="0AF44F09" w:rsidR="3C85D3AB">
        <w:rPr>
          <w:rFonts w:ascii="Arial" w:hAnsi="Arial" w:eastAsia="Arial" w:cs="Arial"/>
          <w:b w:val="1"/>
          <w:bCs w:val="1"/>
          <w:noProof w:val="0"/>
          <w:sz w:val="24"/>
          <w:szCs w:val="24"/>
          <w:lang w:val="pt-BR"/>
        </w:rPr>
        <w:t>SmartFix</w:t>
      </w:r>
      <w:r w:rsidRPr="0AF44F09" w:rsidR="3C85D3AB">
        <w:rPr>
          <w:rFonts w:ascii="Arial" w:hAnsi="Arial" w:eastAsia="Arial" w:cs="Arial"/>
          <w:noProof w:val="0"/>
          <w:sz w:val="24"/>
          <w:szCs w:val="24"/>
          <w:lang w:val="pt-BR"/>
        </w:rPr>
        <w:t xml:space="preserve"> foi desenhado para reduzir a fricção na decisão do cliente e aumentar a transparência financeira do serviço. A interface prioriza uma jornada de três etapas principais, conforme ilustrado na figura abaixo:</w:t>
      </w:r>
    </w:p>
    <w:p w:rsidR="20C7B496" w:rsidP="0AF44F09" w:rsidRDefault="20C7B496" w14:paraId="162B5366" w14:textId="166827E5">
      <w:pPr>
        <w:pStyle w:val="ListParagraph"/>
        <w:keepNext w:val="0"/>
        <w:keepLines w:val="0"/>
        <w:numPr>
          <w:ilvl w:val="0"/>
          <w:numId w:val="15"/>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3C85D3AB">
        <w:rPr>
          <w:rFonts w:ascii="Arial" w:hAnsi="Arial" w:eastAsia="Arial" w:cs="Arial"/>
          <w:b w:val="1"/>
          <w:bCs w:val="1"/>
          <w:noProof w:val="0"/>
          <w:sz w:val="24"/>
          <w:szCs w:val="24"/>
          <w:lang w:val="pt-BR"/>
        </w:rPr>
        <w:t>Estimativa Inicial:</w:t>
      </w:r>
      <w:r w:rsidRPr="0AF44F09" w:rsidR="3C85D3AB">
        <w:rPr>
          <w:rFonts w:ascii="Arial" w:hAnsi="Arial" w:eastAsia="Arial" w:cs="Arial"/>
          <w:noProof w:val="0"/>
          <w:sz w:val="24"/>
          <w:szCs w:val="24"/>
          <w:lang w:val="pt-BR"/>
        </w:rPr>
        <w:t xml:space="preserve"> O sistema oferece uma faixa de preço baseada no histórico de diagnósticos, permitindo que o usuário tenha uma expectativa de custo antes mesmo de agendar a manutenção.</w:t>
      </w:r>
    </w:p>
    <w:p w:rsidR="20C7B496" w:rsidP="0AF44F09" w:rsidRDefault="20C7B496" w14:paraId="63240492" w14:textId="33A2A68B">
      <w:pPr>
        <w:pStyle w:val="ListParagraph"/>
        <w:keepNext w:val="0"/>
        <w:keepLines w:val="0"/>
        <w:numPr>
          <w:ilvl w:val="0"/>
          <w:numId w:val="15"/>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3C85D3AB">
        <w:rPr>
          <w:rFonts w:ascii="Arial" w:hAnsi="Arial" w:eastAsia="Arial" w:cs="Arial"/>
          <w:b w:val="1"/>
          <w:bCs w:val="1"/>
          <w:noProof w:val="0"/>
          <w:sz w:val="24"/>
          <w:szCs w:val="24"/>
          <w:lang w:val="pt-BR"/>
        </w:rPr>
        <w:t>Orçamento Definitivo:</w:t>
      </w:r>
      <w:r w:rsidRPr="0AF44F09" w:rsidR="3C85D3AB">
        <w:rPr>
          <w:rFonts w:ascii="Arial" w:hAnsi="Arial" w:eastAsia="Arial" w:cs="Arial"/>
          <w:noProof w:val="0"/>
          <w:sz w:val="24"/>
          <w:szCs w:val="24"/>
          <w:lang w:val="pt-BR"/>
        </w:rPr>
        <w:t xml:space="preserve"> Após a análise técnica, o sistema apresenta o detalhamento claro dos custos de peças e mão de obra, consolidando o valor total para aprovação do cliente.</w:t>
      </w:r>
    </w:p>
    <w:p w:rsidR="20C7B496" w:rsidP="0AF44F09" w:rsidRDefault="20C7B496" w14:paraId="128F2081" w14:textId="4D0AC6D7">
      <w:pPr>
        <w:pStyle w:val="ListParagraph"/>
        <w:keepNext w:val="0"/>
        <w:keepLines w:val="0"/>
        <w:numPr>
          <w:ilvl w:val="0"/>
          <w:numId w:val="15"/>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3C85D3AB">
        <w:rPr>
          <w:rFonts w:ascii="Arial" w:hAnsi="Arial" w:eastAsia="Arial" w:cs="Arial"/>
          <w:b w:val="1"/>
          <w:bCs w:val="1"/>
          <w:noProof w:val="0"/>
          <w:sz w:val="24"/>
          <w:szCs w:val="24"/>
          <w:lang w:val="pt-BR"/>
        </w:rPr>
        <w:t>Checkout Transparente:</w:t>
      </w:r>
      <w:r w:rsidRPr="0AF44F09" w:rsidR="3C85D3AB">
        <w:rPr>
          <w:rFonts w:ascii="Arial" w:hAnsi="Arial" w:eastAsia="Arial" w:cs="Arial"/>
          <w:noProof w:val="0"/>
          <w:sz w:val="24"/>
          <w:szCs w:val="24"/>
          <w:lang w:val="pt-BR"/>
        </w:rPr>
        <w:t xml:space="preserve"> Por fim, a interface de pagamento oferece opções flexíveis de parcelamento, unificando a experiência de checkout em uma etapa única e segura.</w:t>
      </w:r>
    </w:p>
    <w:p w:rsidR="20C7B496" w:rsidP="0AF44F09" w:rsidRDefault="20C7B496" w14:paraId="7FD81EBC" w14:textId="4CAF3535">
      <w:pPr>
        <w:keepNext w:val="0"/>
        <w:keepLines w:val="0"/>
        <w:bidi w:val="0"/>
        <w:spacing w:before="240" w:beforeAutospacing="off" w:after="240" w:afterAutospacing="off" w:line="360" w:lineRule="auto"/>
        <w:ind/>
        <w:jc w:val="both"/>
        <w:rPr>
          <w:rFonts w:ascii="Arial" w:hAnsi="Arial" w:eastAsia="Arial" w:cs="Arial"/>
          <w:noProof w:val="0"/>
          <w:sz w:val="24"/>
          <w:szCs w:val="24"/>
          <w:lang w:val="pt-BR"/>
        </w:rPr>
      </w:pPr>
      <w:r w:rsidRPr="0AF44F09" w:rsidR="3C85D3AB">
        <w:rPr>
          <w:rFonts w:ascii="Arial" w:hAnsi="Arial" w:eastAsia="Arial" w:cs="Arial"/>
          <w:noProof w:val="0"/>
          <w:sz w:val="24"/>
          <w:szCs w:val="24"/>
          <w:lang w:val="pt-BR"/>
        </w:rPr>
        <w:t>Abaixo, a interface unificada apresenta a padronização visual adotada para estes módulos, garantindo consistência com a identidade da marca.</w:t>
      </w:r>
    </w:p>
    <w:p w:rsidR="20C7B496" w:rsidP="0AF44F09" w:rsidRDefault="20C7B496" w14:paraId="7B10B4A2" w14:textId="609FEBBA">
      <w:pPr>
        <w:keepNext w:val="0"/>
        <w:keepLines w:val="0"/>
        <w:bidi w:val="0"/>
        <w:spacing w:before="240" w:beforeAutospacing="off" w:after="240" w:afterAutospacing="off" w:line="360" w:lineRule="auto"/>
        <w:ind/>
        <w:jc w:val="both"/>
        <w:rPr>
          <w:rFonts w:ascii="Arial" w:hAnsi="Arial" w:eastAsia="Arial" w:cs="Arial"/>
          <w:noProof w:val="0"/>
          <w:sz w:val="24"/>
          <w:szCs w:val="24"/>
          <w:lang w:val="pt-BR"/>
        </w:rPr>
      </w:pPr>
      <w:r w:rsidR="53198C3D">
        <w:drawing>
          <wp:inline wp14:editId="2F9B21C8" wp14:anchorId="326EF50C">
            <wp:extent cx="5762625" cy="2847975"/>
            <wp:effectExtent l="0" t="0" r="0" b="0"/>
            <wp:docPr id="309556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556547" name="Picture 309556547"/>
                    <pic:cNvPicPr/>
                  </pic:nvPicPr>
                  <pic:blipFill>
                    <a:blip xmlns:r="http://schemas.openxmlformats.org/officeDocument/2006/relationships" r:embed="rId828954296">
                      <a:extLst>
                        <a:ext uri="{28A0092B-C50C-407E-A947-70E740481C1C}">
                          <a14:useLocalDpi xmlns:a14="http://schemas.microsoft.com/office/drawing/2010/main"/>
                        </a:ext>
                      </a:extLst>
                    </a:blip>
                    <a:stretch>
                      <a:fillRect/>
                    </a:stretch>
                  </pic:blipFill>
                  <pic:spPr>
                    <a:xfrm>
                      <a:off x="0" y="0"/>
                      <a:ext cx="5762625" cy="2847975"/>
                    </a:xfrm>
                    <a:prstGeom prst="rect">
                      <a:avLst/>
                    </a:prstGeom>
                  </pic:spPr>
                </pic:pic>
              </a:graphicData>
            </a:graphic>
          </wp:inline>
        </w:drawing>
      </w:r>
    </w:p>
    <w:p w:rsidR="20C7B496" w:rsidP="0AF44F09" w:rsidRDefault="20C7B496" w14:paraId="4B5C90FF" w14:textId="51A697E3">
      <w:pPr>
        <w:pStyle w:val="Normal"/>
        <w:keepNext w:val="0"/>
        <w:keepLines w:val="0"/>
        <w:bidi w:val="0"/>
        <w:spacing w:before="240" w:beforeAutospacing="off" w:after="240" w:afterAutospacing="off" w:line="360" w:lineRule="auto"/>
        <w:ind w:left="0"/>
        <w:contextualSpacing w:val="0"/>
        <w:jc w:val="both"/>
        <w:rPr>
          <w:rFonts w:ascii="Arial" w:hAnsi="Arial" w:eastAsia="Arial" w:cs="Arial"/>
          <w:noProof w:val="0"/>
          <w:sz w:val="24"/>
          <w:szCs w:val="24"/>
          <w:lang w:val="pt-BR"/>
        </w:rPr>
      </w:pPr>
      <w:r w:rsidRPr="0AF44F09" w:rsidR="53198C3D">
        <w:rPr>
          <w:rFonts w:ascii="Arial" w:hAnsi="Arial" w:eastAsia="Arial" w:cs="Arial"/>
          <w:b w:val="1"/>
          <w:bCs w:val="1"/>
          <w:noProof w:val="0"/>
          <w:sz w:val="24"/>
          <w:szCs w:val="24"/>
          <w:lang w:val="pt-BR"/>
        </w:rPr>
        <w:t>Figura 14 – F</w:t>
      </w:r>
      <w:r w:rsidRPr="0AF44F09" w:rsidR="53198C3D">
        <w:rPr>
          <w:rFonts w:ascii="Arial" w:hAnsi="Arial" w:eastAsia="Arial" w:cs="Arial"/>
          <w:b w:val="1"/>
          <w:bCs w:val="1"/>
          <w:noProof w:val="0"/>
          <w:sz w:val="24"/>
          <w:szCs w:val="24"/>
          <w:lang w:val="pt-BR"/>
        </w:rPr>
        <w:t xml:space="preserve">luxo de orçamento e faturamento da </w:t>
      </w:r>
      <w:r w:rsidRPr="0AF44F09" w:rsidR="53198C3D">
        <w:rPr>
          <w:rFonts w:ascii="Arial" w:hAnsi="Arial" w:eastAsia="Arial" w:cs="Arial"/>
          <w:b w:val="1"/>
          <w:bCs w:val="1"/>
          <w:noProof w:val="0"/>
          <w:sz w:val="24"/>
          <w:szCs w:val="24"/>
          <w:lang w:val="pt-BR"/>
        </w:rPr>
        <w:t>SmartFix.</w:t>
      </w:r>
    </w:p>
    <w:p w:rsidR="20C7B496" w:rsidP="0AF44F09" w:rsidRDefault="20C7B496" w14:paraId="47581573" w14:textId="41248F3F">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Pr="0AF44F09" w:rsidR="53198C3D">
        <w:rPr>
          <w:rFonts w:ascii="Arial" w:hAnsi="Arial" w:eastAsia="Arial" w:cs="Arial"/>
          <w:b w:val="1"/>
          <w:bCs w:val="1"/>
          <w:noProof w:val="0"/>
          <w:sz w:val="24"/>
          <w:szCs w:val="24"/>
          <w:lang w:val="pt-BR"/>
        </w:rPr>
        <w:t>Fonte: Elaborado pelos autores (2026).</w:t>
      </w:r>
    </w:p>
    <w:p w:rsidR="20C7B496" w:rsidP="0AF44F09" w:rsidRDefault="20C7B496" w14:paraId="2CA6ADDC" w14:textId="0B788F20">
      <w:pPr>
        <w:pStyle w:val="Normal"/>
        <w:keepNext w:val="0"/>
        <w:keepLines w:val="0"/>
        <w:bidi w:val="0"/>
        <w:spacing w:before="240" w:beforeAutospacing="off" w:after="240" w:afterAutospacing="off" w:line="360" w:lineRule="auto"/>
        <w:ind/>
        <w:jc w:val="both"/>
        <w:rPr>
          <w:rFonts w:ascii="Arial" w:hAnsi="Arial" w:eastAsia="Arial" w:cs="Arial"/>
          <w:b w:val="1"/>
          <w:bCs w:val="1"/>
          <w:noProof w:val="0"/>
          <w:sz w:val="24"/>
          <w:szCs w:val="24"/>
          <w:lang w:val="pt-BR"/>
        </w:rPr>
      </w:pPr>
      <w:r w:rsidRPr="0AF44F09" w:rsidR="53582B4F">
        <w:rPr>
          <w:rFonts w:ascii="Arial" w:hAnsi="Arial" w:eastAsia="Arial" w:cs="Arial"/>
          <w:b w:val="1"/>
          <w:bCs w:val="1"/>
          <w:noProof w:val="0"/>
          <w:sz w:val="24"/>
          <w:szCs w:val="24"/>
          <w:lang w:val="pt-BR"/>
        </w:rPr>
        <w:t>Figura 15 – Comprovante, Histórico e Avaliação.</w:t>
      </w:r>
    </w:p>
    <w:p w:rsidR="20C7B496" w:rsidP="0AF44F09" w:rsidRDefault="20C7B496" w14:paraId="62CC1119" w14:textId="3F853827">
      <w:pPr>
        <w:pStyle w:val="Normal"/>
        <w:keepNext w:val="0"/>
        <w:keepLines w:val="0"/>
        <w:bidi w:val="0"/>
        <w:spacing w:before="240" w:beforeAutospacing="off" w:after="240" w:afterAutospacing="off" w:line="360" w:lineRule="auto"/>
        <w:ind w:firstLine="708"/>
        <w:jc w:val="both"/>
        <w:rPr>
          <w:rFonts w:ascii="Arial" w:hAnsi="Arial" w:eastAsia="Arial" w:cs="Arial"/>
          <w:noProof w:val="0"/>
          <w:sz w:val="24"/>
          <w:szCs w:val="24"/>
          <w:lang w:val="pt-BR"/>
        </w:rPr>
      </w:pPr>
      <w:r w:rsidRPr="0AF44F09" w:rsidR="53582B4F">
        <w:rPr>
          <w:rFonts w:ascii="Arial" w:hAnsi="Arial" w:eastAsia="Arial" w:cs="Arial"/>
          <w:noProof w:val="0"/>
          <w:sz w:val="24"/>
          <w:szCs w:val="24"/>
          <w:lang w:val="pt-BR"/>
        </w:rPr>
        <w:t xml:space="preserve">O encerramento do ciclo de atendimento é estruturado para garantir a fidelização e a governança das operações realizadas no ecossistema </w:t>
      </w:r>
      <w:r w:rsidRPr="0AF44F09" w:rsidR="53582B4F">
        <w:rPr>
          <w:rFonts w:ascii="Arial" w:hAnsi="Arial" w:eastAsia="Arial" w:cs="Arial"/>
          <w:noProof w:val="0"/>
          <w:sz w:val="24"/>
          <w:szCs w:val="24"/>
          <w:lang w:val="pt-BR"/>
        </w:rPr>
        <w:t>SmartFix</w:t>
      </w:r>
      <w:r w:rsidRPr="0AF44F09" w:rsidR="53582B4F">
        <w:rPr>
          <w:rFonts w:ascii="Arial" w:hAnsi="Arial" w:eastAsia="Arial" w:cs="Arial"/>
          <w:noProof w:val="0"/>
          <w:sz w:val="24"/>
          <w:szCs w:val="24"/>
          <w:lang w:val="pt-BR"/>
        </w:rPr>
        <w:t>. A Figura Y apresenta os módulos finais da interface do utilizador:</w:t>
      </w:r>
    </w:p>
    <w:p w:rsidR="20C7B496" w:rsidP="0AF44F09" w:rsidRDefault="20C7B496" w14:paraId="7044D272" w14:textId="129BECDA">
      <w:pPr>
        <w:pStyle w:val="ListParagraph"/>
        <w:keepNext w:val="0"/>
        <w:keepLines w:val="0"/>
        <w:numPr>
          <w:ilvl w:val="0"/>
          <w:numId w:val="16"/>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53582B4F">
        <w:rPr>
          <w:rFonts w:ascii="Arial" w:hAnsi="Arial" w:eastAsia="Arial" w:cs="Arial"/>
          <w:b w:val="1"/>
          <w:bCs w:val="1"/>
          <w:noProof w:val="0"/>
          <w:sz w:val="24"/>
          <w:szCs w:val="24"/>
          <w:lang w:val="pt-BR"/>
        </w:rPr>
        <w:t>Comprovante Digital:</w:t>
      </w:r>
      <w:r w:rsidRPr="0AF44F09" w:rsidR="53582B4F">
        <w:rPr>
          <w:rFonts w:ascii="Arial" w:hAnsi="Arial" w:eastAsia="Arial" w:cs="Arial"/>
          <w:noProof w:val="0"/>
          <w:sz w:val="24"/>
          <w:szCs w:val="24"/>
          <w:lang w:val="pt-BR"/>
        </w:rPr>
        <w:t xml:space="preserve"> Documento formal de quitação, que consolida todos os dados fiscais e operacionais da Ordem de Serviço, disponível para exportação imediata.</w:t>
      </w:r>
    </w:p>
    <w:p w:rsidR="20C7B496" w:rsidP="0AF44F09" w:rsidRDefault="20C7B496" w14:paraId="2A1F6363" w14:textId="1F91E9BB">
      <w:pPr>
        <w:pStyle w:val="ListParagraph"/>
        <w:keepNext w:val="0"/>
        <w:keepLines w:val="0"/>
        <w:numPr>
          <w:ilvl w:val="0"/>
          <w:numId w:val="16"/>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53582B4F">
        <w:rPr>
          <w:rFonts w:ascii="Arial" w:hAnsi="Arial" w:eastAsia="Arial" w:cs="Arial"/>
          <w:b w:val="1"/>
          <w:bCs w:val="1"/>
          <w:noProof w:val="0"/>
          <w:sz w:val="24"/>
          <w:szCs w:val="24"/>
          <w:lang w:val="pt-BR"/>
        </w:rPr>
        <w:t>Histórico de Pedidos:</w:t>
      </w:r>
      <w:r w:rsidRPr="0AF44F09" w:rsidR="53582B4F">
        <w:rPr>
          <w:rFonts w:ascii="Arial" w:hAnsi="Arial" w:eastAsia="Arial" w:cs="Arial"/>
          <w:noProof w:val="0"/>
          <w:sz w:val="24"/>
          <w:szCs w:val="24"/>
          <w:lang w:val="pt-BR"/>
        </w:rPr>
        <w:t xml:space="preserve"> Painel de controle que reúne todas as transações realizadas, permitindo ao utilizador consultar o status financeiro de reparos pretéritos e gerir suas garantias ativas.</w:t>
      </w:r>
    </w:p>
    <w:p w:rsidR="20C7B496" w:rsidP="0AF44F09" w:rsidRDefault="20C7B496" w14:paraId="7FBF30A3" w14:textId="0C62DEE2">
      <w:pPr>
        <w:pStyle w:val="ListParagraph"/>
        <w:keepNext w:val="0"/>
        <w:keepLines w:val="0"/>
        <w:numPr>
          <w:ilvl w:val="0"/>
          <w:numId w:val="16"/>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53582B4F">
        <w:rPr>
          <w:rFonts w:ascii="Arial" w:hAnsi="Arial" w:eastAsia="Arial" w:cs="Arial"/>
          <w:b w:val="1"/>
          <w:bCs w:val="1"/>
          <w:noProof w:val="0"/>
          <w:sz w:val="24"/>
          <w:szCs w:val="24"/>
          <w:lang w:val="pt-BR"/>
        </w:rPr>
        <w:t>Módulo de Avaliação:</w:t>
      </w:r>
      <w:r w:rsidRPr="0AF44F09" w:rsidR="53582B4F">
        <w:rPr>
          <w:rFonts w:ascii="Arial" w:hAnsi="Arial" w:eastAsia="Arial" w:cs="Arial"/>
          <w:noProof w:val="0"/>
          <w:sz w:val="24"/>
          <w:szCs w:val="24"/>
          <w:lang w:val="pt-BR"/>
        </w:rPr>
        <w:t xml:space="preserve"> Ferramenta de controle de qualidade que estimula o </w:t>
      </w:r>
      <w:r w:rsidRPr="0AF44F09" w:rsidR="53582B4F">
        <w:rPr>
          <w:rFonts w:ascii="Arial" w:hAnsi="Arial" w:eastAsia="Arial" w:cs="Arial"/>
          <w:i w:val="1"/>
          <w:iCs w:val="1"/>
          <w:noProof w:val="0"/>
          <w:sz w:val="24"/>
          <w:szCs w:val="24"/>
          <w:lang w:val="pt-BR"/>
        </w:rPr>
        <w:t>feedback</w:t>
      </w:r>
      <w:r w:rsidRPr="0AF44F09" w:rsidR="53582B4F">
        <w:rPr>
          <w:rFonts w:ascii="Arial" w:hAnsi="Arial" w:eastAsia="Arial" w:cs="Arial"/>
          <w:noProof w:val="0"/>
          <w:sz w:val="24"/>
          <w:szCs w:val="24"/>
          <w:lang w:val="pt-BR"/>
        </w:rPr>
        <w:t xml:space="preserve"> imediato do cliente, permitindo a manutenção da reputação dos prestadores e o aprimoramento contínuo dos serviços de manutenção.</w:t>
      </w:r>
    </w:p>
    <w:p w:rsidR="20C7B496" w:rsidP="0AF44F09" w:rsidRDefault="20C7B496" w14:paraId="6D1BD1C2" w14:textId="2E020DF9">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1D7CF136">
        <w:drawing>
          <wp:inline wp14:editId="0D6D50EC" wp14:anchorId="69AA6015">
            <wp:extent cx="5762625" cy="3219450"/>
            <wp:effectExtent l="0" t="0" r="0" b="0"/>
            <wp:docPr id="2002011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011788" name="Picture 2002011788"/>
                    <pic:cNvPicPr/>
                  </pic:nvPicPr>
                  <pic:blipFill>
                    <a:blip xmlns:r="http://schemas.openxmlformats.org/officeDocument/2006/relationships" r:embed="rId1915745785">
                      <a:extLst>
                        <a:ext uri="{28A0092B-C50C-407E-A947-70E740481C1C}">
                          <a14:useLocalDpi xmlns:a14="http://schemas.microsoft.com/office/drawing/2010/main"/>
                        </a:ext>
                      </a:extLst>
                    </a:blip>
                    <a:stretch>
                      <a:fillRect/>
                    </a:stretch>
                  </pic:blipFill>
                  <pic:spPr>
                    <a:xfrm>
                      <a:off x="0" y="0"/>
                      <a:ext cx="5762625" cy="3219450"/>
                    </a:xfrm>
                    <a:prstGeom prst="rect">
                      <a:avLst/>
                    </a:prstGeom>
                  </pic:spPr>
                </pic:pic>
              </a:graphicData>
            </a:graphic>
          </wp:inline>
        </w:drawing>
      </w:r>
    </w:p>
    <w:p w:rsidR="20C7B496" w:rsidP="0AF44F09" w:rsidRDefault="20C7B496" w14:paraId="6FC61115" w14:textId="566B8E0B">
      <w:pPr>
        <w:keepNext w:val="0"/>
        <w:keepLines w:val="0"/>
        <w:bidi w:val="0"/>
        <w:spacing w:before="240" w:beforeAutospacing="off" w:after="240" w:afterAutospacing="off" w:line="360" w:lineRule="auto"/>
        <w:ind/>
        <w:jc w:val="both"/>
        <w:rPr>
          <w:rFonts w:ascii="Arial" w:hAnsi="Arial" w:eastAsia="Arial" w:cs="Arial"/>
          <w:b w:val="1"/>
          <w:bCs w:val="1"/>
          <w:noProof w:val="0"/>
          <w:sz w:val="24"/>
          <w:szCs w:val="24"/>
          <w:lang w:val="pt-BR"/>
        </w:rPr>
      </w:pPr>
      <w:r w:rsidRPr="0AF44F09" w:rsidR="53582B4F">
        <w:rPr>
          <w:rFonts w:ascii="Arial" w:hAnsi="Arial" w:eastAsia="Arial" w:cs="Arial"/>
          <w:b w:val="1"/>
          <w:bCs w:val="1"/>
          <w:noProof w:val="0"/>
          <w:sz w:val="24"/>
          <w:szCs w:val="24"/>
          <w:lang w:val="pt-BR"/>
        </w:rPr>
        <w:t xml:space="preserve">Figura </w:t>
      </w:r>
      <w:r w:rsidRPr="0AF44F09" w:rsidR="23F9C154">
        <w:rPr>
          <w:rFonts w:ascii="Arial" w:hAnsi="Arial" w:eastAsia="Arial" w:cs="Arial"/>
          <w:b w:val="1"/>
          <w:bCs w:val="1"/>
          <w:noProof w:val="0"/>
          <w:sz w:val="24"/>
          <w:szCs w:val="24"/>
          <w:lang w:val="pt-BR"/>
        </w:rPr>
        <w:t>15</w:t>
      </w:r>
      <w:r w:rsidRPr="0AF44F09" w:rsidR="53582B4F">
        <w:rPr>
          <w:rFonts w:ascii="Arial" w:hAnsi="Arial" w:eastAsia="Arial" w:cs="Arial"/>
          <w:b w:val="1"/>
          <w:bCs w:val="1"/>
          <w:noProof w:val="0"/>
          <w:sz w:val="24"/>
          <w:szCs w:val="24"/>
          <w:lang w:val="pt-BR"/>
        </w:rPr>
        <w:t xml:space="preserve"> – Telas de Comprovante Digital, Histórico de Pedidos e Avaliação de Qualidade. </w:t>
      </w:r>
    </w:p>
    <w:p w:rsidR="20C7B496" w:rsidP="0AF44F09" w:rsidRDefault="20C7B496" w14:paraId="79FD2CF4" w14:textId="12EF6A8C">
      <w:pPr>
        <w:keepNext w:val="0"/>
        <w:keepLines w:val="0"/>
        <w:bidi w:val="0"/>
        <w:spacing w:before="240" w:beforeAutospacing="off" w:after="240" w:afterAutospacing="off" w:line="360" w:lineRule="auto"/>
        <w:ind/>
        <w:jc w:val="both"/>
        <w:rPr>
          <w:rFonts w:ascii="Arial" w:hAnsi="Arial" w:eastAsia="Arial" w:cs="Arial"/>
          <w:b w:val="1"/>
          <w:bCs w:val="1"/>
          <w:noProof w:val="0"/>
          <w:sz w:val="24"/>
          <w:szCs w:val="24"/>
          <w:lang w:val="pt-BR"/>
        </w:rPr>
      </w:pPr>
      <w:r w:rsidRPr="0AF44F09" w:rsidR="53582B4F">
        <w:rPr>
          <w:rFonts w:ascii="Arial" w:hAnsi="Arial" w:eastAsia="Arial" w:cs="Arial"/>
          <w:b w:val="1"/>
          <w:bCs w:val="1"/>
          <w:noProof w:val="0"/>
          <w:sz w:val="24"/>
          <w:szCs w:val="24"/>
          <w:lang w:val="pt-BR"/>
        </w:rPr>
        <w:t>Fonte: Elaborado pelos autores (2026).</w:t>
      </w:r>
    </w:p>
    <w:p w:rsidR="20C7B496" w:rsidP="0AF44F09" w:rsidRDefault="20C7B496" w14:paraId="3F6D56EE" w14:textId="72C14F64">
      <w:pPr>
        <w:pStyle w:val="Normal"/>
        <w:keepNext w:val="0"/>
        <w:keepLines w:val="0"/>
        <w:bidi w:val="0"/>
        <w:spacing w:before="240" w:beforeAutospacing="off" w:after="240" w:afterAutospacing="off" w:line="360" w:lineRule="auto"/>
        <w:ind/>
        <w:jc w:val="both"/>
        <w:rPr>
          <w:rFonts w:ascii="Arial" w:hAnsi="Arial" w:eastAsia="Arial" w:cs="Arial"/>
          <w:b w:val="1"/>
          <w:bCs w:val="1"/>
          <w:noProof w:val="0"/>
          <w:sz w:val="24"/>
          <w:szCs w:val="24"/>
          <w:lang w:val="pt-BR"/>
        </w:rPr>
      </w:pPr>
      <w:r w:rsidRPr="0AF44F09" w:rsidR="5855BFDC">
        <w:rPr>
          <w:rFonts w:ascii="Arial" w:hAnsi="Arial" w:eastAsia="Arial" w:cs="Arial"/>
          <w:b w:val="1"/>
          <w:bCs w:val="1"/>
          <w:noProof w:val="0"/>
          <w:sz w:val="24"/>
          <w:szCs w:val="24"/>
          <w:lang w:val="pt-BR"/>
        </w:rPr>
        <w:t xml:space="preserve">Figura 16 </w:t>
      </w:r>
      <w:r w:rsidRPr="0AF44F09" w:rsidR="5855BFDC">
        <w:rPr>
          <w:rFonts w:ascii="Arial" w:hAnsi="Arial" w:eastAsia="Arial" w:cs="Arial"/>
          <w:b w:val="1"/>
          <w:bCs w:val="1"/>
          <w:noProof w:val="0"/>
          <w:sz w:val="24"/>
          <w:szCs w:val="24"/>
          <w:lang w:val="pt-BR"/>
        </w:rPr>
        <w:t>– Perfil, Configurações, Gestão de aparelhos.</w:t>
      </w:r>
    </w:p>
    <w:p w:rsidR="20C7B496" w:rsidP="0AF44F09" w:rsidRDefault="20C7B496" w14:paraId="7A2CC93D" w14:textId="767979A4">
      <w:pPr>
        <w:pStyle w:val="Normal"/>
        <w:keepNext w:val="0"/>
        <w:keepLines w:val="0"/>
        <w:bidi w:val="0"/>
        <w:spacing w:before="240" w:beforeAutospacing="off" w:after="240" w:afterAutospacing="off" w:line="360" w:lineRule="auto"/>
        <w:ind w:firstLine="708"/>
        <w:jc w:val="both"/>
        <w:rPr>
          <w:rFonts w:ascii="Arial" w:hAnsi="Arial" w:eastAsia="Arial" w:cs="Arial"/>
          <w:noProof w:val="0"/>
          <w:sz w:val="24"/>
          <w:szCs w:val="24"/>
          <w:lang w:val="pt-BR"/>
        </w:rPr>
      </w:pPr>
      <w:r w:rsidRPr="0AF44F09" w:rsidR="5855BFDC">
        <w:rPr>
          <w:rFonts w:ascii="Arial" w:hAnsi="Arial" w:eastAsia="Arial" w:cs="Arial"/>
          <w:noProof w:val="0"/>
          <w:sz w:val="24"/>
          <w:szCs w:val="24"/>
          <w:lang w:val="pt-BR"/>
        </w:rPr>
        <w:t>Por fim, a plataforma conta com um módulo de gestão de conta e preferências, fundamental para a personalização da experiência e para a atualização de dados cadastrais vitais, como o endereço para coleta de dispositivos. A Figura Z sintetiza o módulo de controle do utilizador:</w:t>
      </w:r>
    </w:p>
    <w:p w:rsidR="20C7B496" w:rsidP="0AF44F09" w:rsidRDefault="20C7B496" w14:paraId="4BB66C0C" w14:textId="469F7A59">
      <w:pPr>
        <w:pStyle w:val="ListParagraph"/>
        <w:keepNext w:val="0"/>
        <w:keepLines w:val="0"/>
        <w:numPr>
          <w:ilvl w:val="0"/>
          <w:numId w:val="17"/>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5855BFDC">
        <w:rPr>
          <w:rFonts w:ascii="Arial" w:hAnsi="Arial" w:eastAsia="Arial" w:cs="Arial"/>
          <w:b w:val="1"/>
          <w:bCs w:val="1"/>
          <w:noProof w:val="0"/>
          <w:sz w:val="24"/>
          <w:szCs w:val="24"/>
          <w:lang w:val="pt-BR"/>
        </w:rPr>
        <w:t>Perfil do Utilizador:</w:t>
      </w:r>
      <w:r w:rsidRPr="0AF44F09" w:rsidR="5855BFDC">
        <w:rPr>
          <w:rFonts w:ascii="Arial" w:hAnsi="Arial" w:eastAsia="Arial" w:cs="Arial"/>
          <w:noProof w:val="0"/>
          <w:sz w:val="24"/>
          <w:szCs w:val="24"/>
          <w:lang w:val="pt-BR"/>
        </w:rPr>
        <w:t xml:space="preserve"> Central de informações pessoais e de segurança, permitindo a gestão de credenciais e endereços cadastrados.</w:t>
      </w:r>
    </w:p>
    <w:p w:rsidR="20C7B496" w:rsidP="0AF44F09" w:rsidRDefault="20C7B496" w14:paraId="6D7F1D39" w14:textId="57912F88">
      <w:pPr>
        <w:pStyle w:val="ListParagraph"/>
        <w:keepNext w:val="0"/>
        <w:keepLines w:val="0"/>
        <w:numPr>
          <w:ilvl w:val="0"/>
          <w:numId w:val="17"/>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5855BFDC">
        <w:rPr>
          <w:rFonts w:ascii="Arial" w:hAnsi="Arial" w:eastAsia="Arial" w:cs="Arial"/>
          <w:b w:val="1"/>
          <w:bCs w:val="1"/>
          <w:noProof w:val="0"/>
          <w:sz w:val="24"/>
          <w:szCs w:val="24"/>
          <w:lang w:val="pt-BR"/>
        </w:rPr>
        <w:t>Configurações:</w:t>
      </w:r>
      <w:r w:rsidRPr="0AF44F09" w:rsidR="5855BFDC">
        <w:rPr>
          <w:rFonts w:ascii="Arial" w:hAnsi="Arial" w:eastAsia="Arial" w:cs="Arial"/>
          <w:noProof w:val="0"/>
          <w:sz w:val="24"/>
          <w:szCs w:val="24"/>
          <w:lang w:val="pt-BR"/>
        </w:rPr>
        <w:t xml:space="preserve"> Módulo de personalização do ambiente, onde o utilizador define as suas preferências de notificação e visualização (modo claro/escuro).</w:t>
      </w:r>
    </w:p>
    <w:p w:rsidR="20C7B496" w:rsidP="0AF44F09" w:rsidRDefault="20C7B496" w14:paraId="1C9B7C48" w14:textId="5827BEB6">
      <w:pPr>
        <w:pStyle w:val="ListParagraph"/>
        <w:keepNext w:val="0"/>
        <w:keepLines w:val="0"/>
        <w:numPr>
          <w:ilvl w:val="0"/>
          <w:numId w:val="17"/>
        </w:numPr>
        <w:bidi w:val="0"/>
        <w:spacing w:before="240" w:beforeAutospacing="off" w:after="240" w:afterAutospacing="off" w:line="360" w:lineRule="auto"/>
        <w:ind/>
        <w:contextualSpacing w:val="0"/>
        <w:jc w:val="both"/>
        <w:rPr>
          <w:rFonts w:ascii="Arial" w:hAnsi="Arial" w:eastAsia="Arial" w:cs="Arial"/>
          <w:noProof w:val="0"/>
          <w:sz w:val="24"/>
          <w:szCs w:val="24"/>
          <w:lang w:val="pt-BR"/>
        </w:rPr>
      </w:pPr>
      <w:r w:rsidRPr="0AF44F09" w:rsidR="5855BFDC">
        <w:rPr>
          <w:rFonts w:ascii="Arial" w:hAnsi="Arial" w:eastAsia="Arial" w:cs="Arial"/>
          <w:b w:val="1"/>
          <w:bCs w:val="1"/>
          <w:noProof w:val="0"/>
          <w:sz w:val="24"/>
          <w:szCs w:val="24"/>
          <w:lang w:val="pt-BR"/>
        </w:rPr>
        <w:t>Gestão de Aparelhos:</w:t>
      </w:r>
      <w:r w:rsidRPr="0AF44F09" w:rsidR="5855BFDC">
        <w:rPr>
          <w:rFonts w:ascii="Arial" w:hAnsi="Arial" w:eastAsia="Arial" w:cs="Arial"/>
          <w:noProof w:val="0"/>
          <w:sz w:val="24"/>
          <w:szCs w:val="24"/>
          <w:lang w:val="pt-BR"/>
        </w:rPr>
        <w:t xml:space="preserve"> 'Garagem' digital que armazena os dispositivos previamente cadastrados pelo cliente, agilizando o fluxo de abertura de novos chamados técnicos para hardwares já conhecidos pelo sistema.</w:t>
      </w:r>
    </w:p>
    <w:p w:rsidR="1B5B1167" w:rsidP="0AF44F09" w:rsidRDefault="1B5B1167" w14:paraId="00314C83" w14:textId="303E23C8">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r w:rsidR="1B5B1167">
        <w:drawing>
          <wp:inline wp14:editId="16A7B3D0" wp14:anchorId="2BE8EEA2">
            <wp:extent cx="5762625" cy="3219450"/>
            <wp:effectExtent l="0" t="0" r="0" b="0"/>
            <wp:docPr id="1481720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720983" name="Picture 1481720983"/>
                    <pic:cNvPicPr/>
                  </pic:nvPicPr>
                  <pic:blipFill>
                    <a:blip xmlns:r="http://schemas.openxmlformats.org/officeDocument/2006/relationships" r:embed="rId1351583346">
                      <a:extLst>
                        <a:ext uri="{28A0092B-C50C-407E-A947-70E740481C1C}">
                          <a14:useLocalDpi xmlns:a14="http://schemas.microsoft.com/office/drawing/2010/main"/>
                        </a:ext>
                      </a:extLst>
                    </a:blip>
                    <a:stretch>
                      <a:fillRect/>
                    </a:stretch>
                  </pic:blipFill>
                  <pic:spPr>
                    <a:xfrm>
                      <a:off x="0" y="0"/>
                      <a:ext cx="5762625" cy="3219450"/>
                    </a:xfrm>
                    <a:prstGeom prst="rect">
                      <a:avLst/>
                    </a:prstGeom>
                  </pic:spPr>
                </pic:pic>
              </a:graphicData>
            </a:graphic>
          </wp:inline>
        </w:drawing>
      </w:r>
    </w:p>
    <w:p w:rsidR="20C7B496" w:rsidP="0AF44F09" w:rsidRDefault="20C7B496" w14:paraId="05E08ACA" w14:textId="2222783F">
      <w:pPr>
        <w:keepNext w:val="0"/>
        <w:keepLines w:val="0"/>
        <w:bidi w:val="0"/>
        <w:spacing w:before="240" w:beforeAutospacing="off" w:after="240" w:afterAutospacing="off" w:line="360" w:lineRule="auto"/>
        <w:ind/>
        <w:jc w:val="both"/>
        <w:rPr>
          <w:rFonts w:ascii="Arial" w:hAnsi="Arial" w:eastAsia="Arial" w:cs="Arial"/>
          <w:b w:val="1"/>
          <w:bCs w:val="1"/>
          <w:noProof w:val="0"/>
          <w:sz w:val="24"/>
          <w:szCs w:val="24"/>
          <w:lang w:val="pt-BR"/>
        </w:rPr>
      </w:pPr>
      <w:r w:rsidRPr="0AF44F09" w:rsidR="5855BFDC">
        <w:rPr>
          <w:rFonts w:ascii="Arial" w:hAnsi="Arial" w:eastAsia="Arial" w:cs="Arial"/>
          <w:b w:val="1"/>
          <w:bCs w:val="1"/>
          <w:noProof w:val="0"/>
          <w:sz w:val="24"/>
          <w:szCs w:val="24"/>
          <w:lang w:val="pt-BR"/>
        </w:rPr>
        <w:t xml:space="preserve">Figura </w:t>
      </w:r>
      <w:r w:rsidRPr="0AF44F09" w:rsidR="39F716F9">
        <w:rPr>
          <w:rFonts w:ascii="Arial" w:hAnsi="Arial" w:eastAsia="Arial" w:cs="Arial"/>
          <w:b w:val="1"/>
          <w:bCs w:val="1"/>
          <w:noProof w:val="0"/>
          <w:sz w:val="24"/>
          <w:szCs w:val="24"/>
          <w:lang w:val="pt-BR"/>
        </w:rPr>
        <w:t>16</w:t>
      </w:r>
      <w:r w:rsidRPr="0AF44F09" w:rsidR="5855BFDC">
        <w:rPr>
          <w:rFonts w:ascii="Arial" w:hAnsi="Arial" w:eastAsia="Arial" w:cs="Arial"/>
          <w:b w:val="1"/>
          <w:bCs w:val="1"/>
          <w:noProof w:val="0"/>
          <w:sz w:val="24"/>
          <w:szCs w:val="24"/>
          <w:lang w:val="pt-BR"/>
        </w:rPr>
        <w:t xml:space="preserve"> – Módulo de Perfil, Preferências e Gestão de Dispositivos.</w:t>
      </w:r>
    </w:p>
    <w:p w:rsidR="20C7B496" w:rsidP="0AF44F09" w:rsidRDefault="20C7B496" w14:paraId="5F65167B" w14:textId="1DD233C5">
      <w:pPr>
        <w:keepNext w:val="0"/>
        <w:keepLines w:val="0"/>
        <w:bidi w:val="0"/>
        <w:spacing w:before="240" w:beforeAutospacing="off" w:after="240" w:afterAutospacing="off" w:line="360" w:lineRule="auto"/>
        <w:ind/>
        <w:jc w:val="both"/>
        <w:rPr>
          <w:rFonts w:ascii="Arial" w:hAnsi="Arial" w:eastAsia="Arial" w:cs="Arial"/>
          <w:b w:val="1"/>
          <w:bCs w:val="1"/>
          <w:noProof w:val="0"/>
          <w:sz w:val="24"/>
          <w:szCs w:val="24"/>
          <w:lang w:val="pt-BR"/>
        </w:rPr>
      </w:pPr>
      <w:r w:rsidRPr="0AF44F09" w:rsidR="5855BFDC">
        <w:rPr>
          <w:rFonts w:ascii="Arial" w:hAnsi="Arial" w:eastAsia="Arial" w:cs="Arial"/>
          <w:b w:val="1"/>
          <w:bCs w:val="1"/>
          <w:noProof w:val="0"/>
          <w:sz w:val="24"/>
          <w:szCs w:val="24"/>
          <w:lang w:val="pt-BR"/>
        </w:rPr>
        <w:t>Fonte: Elaborado pelos autores (2026).</w:t>
      </w:r>
    </w:p>
    <w:p w:rsidR="76F938FB" w:rsidP="0AF44F09" w:rsidRDefault="76F938FB" w14:paraId="5D910E78" w14:textId="4DC0BF13">
      <w:pPr>
        <w:pStyle w:val="Heading2"/>
        <w:bidi w:val="0"/>
        <w:spacing w:before="0" w:beforeAutospacing="off" w:after="0" w:afterAutospacing="off"/>
        <w:rPr>
          <w:rFonts w:ascii="Arial" w:hAnsi="Arial" w:eastAsia="Arial" w:cs="Arial"/>
          <w:b w:val="1"/>
          <w:bCs w:val="1"/>
          <w:i w:val="0"/>
          <w:iCs w:val="0"/>
          <w:noProof w:val="0"/>
          <w:color w:val="1F1F1F"/>
          <w:sz w:val="24"/>
          <w:szCs w:val="24"/>
          <w:lang w:val="pt-BR"/>
        </w:rPr>
      </w:pPr>
      <w:r w:rsidRPr="0AF44F09" w:rsidR="76F938FB">
        <w:rPr>
          <w:rFonts w:ascii="Arial" w:hAnsi="Arial" w:eastAsia="Arial" w:cs="Arial"/>
          <w:b w:val="1"/>
          <w:bCs w:val="1"/>
          <w:i w:val="0"/>
          <w:iCs w:val="0"/>
          <w:noProof w:val="0"/>
          <w:color w:val="1F1F1F"/>
          <w:sz w:val="24"/>
          <w:szCs w:val="24"/>
          <w:lang w:val="pt-BR"/>
        </w:rPr>
        <w:t>2.8.2. INTERFACES OPERACIONAIS DO PARCEIRO E ADMINISTRADOR</w:t>
      </w:r>
    </w:p>
    <w:p w:rsidR="20C7B496" w:rsidP="0AF44F09" w:rsidRDefault="20C7B496" w14:paraId="56BF60DD" w14:textId="28528088">
      <w:pPr>
        <w:keepNext w:val="0"/>
        <w:keepLines w:val="0"/>
        <w:bidi w:val="0"/>
        <w:spacing w:before="240" w:beforeAutospacing="off" w:after="240" w:afterAutospacing="off" w:line="360" w:lineRule="auto"/>
        <w:ind w:firstLine="708"/>
        <w:jc w:val="both"/>
        <w:rPr>
          <w:rFonts w:ascii="Arial" w:hAnsi="Arial" w:eastAsia="Arial" w:cs="Arial"/>
          <w:b w:val="0"/>
          <w:bCs w:val="0"/>
          <w:noProof w:val="0"/>
          <w:color w:val="auto"/>
          <w:sz w:val="24"/>
          <w:szCs w:val="24"/>
          <w:lang w:val="pt-BR"/>
        </w:rPr>
      </w:pPr>
      <w:r w:rsidRPr="0AF44F09" w:rsidR="4E89E759">
        <w:rPr>
          <w:rFonts w:ascii="Arial" w:hAnsi="Arial" w:eastAsia="Arial" w:cs="Arial"/>
          <w:b w:val="0"/>
          <w:bCs w:val="0"/>
          <w:noProof w:val="0"/>
          <w:color w:val="auto"/>
          <w:sz w:val="24"/>
          <w:szCs w:val="24"/>
          <w:lang w:val="pt-BR"/>
        </w:rPr>
        <w:t>Para os prestadores de serviço e administradores da plataforma, foram desenvolvidas interfaces focadas em produtividade, gestão de indicadores e governança do ecossistema.</w:t>
      </w:r>
    </w:p>
    <w:p w:rsidR="20C7B496" w:rsidP="0AF44F09" w:rsidRDefault="20C7B496" w14:paraId="01588D69" w14:textId="2BA8FE9A">
      <w:pPr>
        <w:pStyle w:val="ListParagraph"/>
        <w:keepNext w:val="0"/>
        <w:keepLines w:val="0"/>
        <w:numPr>
          <w:ilvl w:val="0"/>
          <w:numId w:val="18"/>
        </w:numPr>
        <w:bidi w:val="0"/>
        <w:spacing w:before="240" w:beforeAutospacing="off" w:after="240" w:afterAutospacing="off" w:line="360" w:lineRule="auto"/>
        <w:ind/>
        <w:contextualSpacing w:val="0"/>
        <w:jc w:val="both"/>
        <w:rPr>
          <w:rFonts w:ascii="Arial" w:hAnsi="Arial" w:eastAsia="Arial" w:cs="Arial"/>
          <w:b w:val="0"/>
          <w:bCs w:val="0"/>
          <w:noProof w:val="0"/>
          <w:color w:val="auto"/>
          <w:sz w:val="24"/>
          <w:szCs w:val="24"/>
          <w:lang w:val="pt-BR"/>
        </w:rPr>
      </w:pPr>
      <w:r w:rsidRPr="0AF44F09" w:rsidR="4E89E759">
        <w:rPr>
          <w:rFonts w:ascii="Arial" w:hAnsi="Arial" w:eastAsia="Arial" w:cs="Arial"/>
          <w:b w:val="0"/>
          <w:bCs w:val="0"/>
          <w:noProof w:val="0"/>
          <w:color w:val="auto"/>
          <w:sz w:val="24"/>
          <w:szCs w:val="24"/>
          <w:lang w:val="pt-BR"/>
        </w:rPr>
        <w:t>Portal do Parceiro (Dashboard/Onboarding):</w:t>
      </w:r>
      <w:r w:rsidRPr="0AF44F09" w:rsidR="4E89E759">
        <w:rPr>
          <w:rFonts w:ascii="Arial" w:hAnsi="Arial" w:eastAsia="Arial" w:cs="Arial"/>
          <w:b w:val="0"/>
          <w:bCs w:val="0"/>
          <w:noProof w:val="0"/>
          <w:color w:val="auto"/>
          <w:sz w:val="24"/>
          <w:szCs w:val="24"/>
          <w:lang w:val="pt-BR"/>
        </w:rPr>
        <w:t xml:space="preserve"> Painel de registro e gestão operacional da assistência técnica.</w:t>
      </w:r>
    </w:p>
    <w:p w:rsidR="20C7B496" w:rsidP="0AF44F09" w:rsidRDefault="20C7B496" w14:paraId="11169436" w14:textId="4741E56B">
      <w:pPr>
        <w:pStyle w:val="ListParagraph"/>
        <w:keepNext w:val="0"/>
        <w:keepLines w:val="0"/>
        <w:numPr>
          <w:ilvl w:val="0"/>
          <w:numId w:val="18"/>
        </w:numPr>
        <w:bidi w:val="0"/>
        <w:spacing w:before="240" w:beforeAutospacing="off" w:after="240" w:afterAutospacing="off" w:line="360" w:lineRule="auto"/>
        <w:ind/>
        <w:contextualSpacing w:val="0"/>
        <w:jc w:val="both"/>
        <w:rPr>
          <w:rFonts w:ascii="Arial" w:hAnsi="Arial" w:eastAsia="Arial" w:cs="Arial"/>
          <w:b w:val="0"/>
          <w:bCs w:val="0"/>
          <w:noProof w:val="0"/>
          <w:color w:val="auto"/>
          <w:sz w:val="24"/>
          <w:szCs w:val="24"/>
          <w:lang w:val="pt-BR"/>
        </w:rPr>
      </w:pPr>
      <w:r w:rsidRPr="0AF44F09" w:rsidR="4E89E759">
        <w:rPr>
          <w:rFonts w:ascii="Arial" w:hAnsi="Arial" w:eastAsia="Arial" w:cs="Arial"/>
          <w:b w:val="0"/>
          <w:bCs w:val="0"/>
          <w:noProof w:val="0"/>
          <w:color w:val="auto"/>
          <w:sz w:val="24"/>
          <w:szCs w:val="24"/>
          <w:lang w:val="pt-BR"/>
        </w:rPr>
        <w:t>Operações Diárias (Lista de Pedidos/Chat):</w:t>
      </w:r>
      <w:r w:rsidRPr="0AF44F09" w:rsidR="4E89E759">
        <w:rPr>
          <w:rFonts w:ascii="Arial" w:hAnsi="Arial" w:eastAsia="Arial" w:cs="Arial"/>
          <w:b w:val="0"/>
          <w:bCs w:val="0"/>
          <w:noProof w:val="0"/>
          <w:color w:val="auto"/>
          <w:sz w:val="24"/>
          <w:szCs w:val="24"/>
          <w:lang w:val="pt-BR"/>
        </w:rPr>
        <w:t xml:space="preserve"> Módulos que permitem a comunicação direta com o cliente e a organização das demandas de reparo.</w:t>
      </w:r>
    </w:p>
    <w:p w:rsidR="20C7B496" w:rsidP="0AF44F09" w:rsidRDefault="20C7B496" w14:paraId="06F64944" w14:textId="6210491A">
      <w:pPr>
        <w:pStyle w:val="ListParagraph"/>
        <w:keepNext w:val="0"/>
        <w:keepLines w:val="0"/>
        <w:numPr>
          <w:ilvl w:val="0"/>
          <w:numId w:val="18"/>
        </w:numPr>
        <w:bidi w:val="0"/>
        <w:spacing w:before="240" w:beforeAutospacing="off" w:after="240" w:afterAutospacing="off" w:line="360" w:lineRule="auto"/>
        <w:ind/>
        <w:contextualSpacing w:val="0"/>
        <w:jc w:val="both"/>
        <w:rPr>
          <w:rFonts w:ascii="Arial" w:hAnsi="Arial" w:eastAsia="Arial" w:cs="Arial"/>
          <w:b w:val="0"/>
          <w:bCs w:val="0"/>
          <w:noProof w:val="0"/>
          <w:color w:val="auto"/>
          <w:sz w:val="24"/>
          <w:szCs w:val="24"/>
          <w:lang w:val="pt-BR"/>
        </w:rPr>
      </w:pPr>
      <w:r w:rsidRPr="0AF44F09" w:rsidR="4E89E759">
        <w:rPr>
          <w:rFonts w:ascii="Arial" w:hAnsi="Arial" w:eastAsia="Arial" w:cs="Arial"/>
          <w:b w:val="0"/>
          <w:bCs w:val="0"/>
          <w:noProof w:val="0"/>
          <w:color w:val="auto"/>
          <w:sz w:val="24"/>
          <w:szCs w:val="24"/>
          <w:lang w:val="pt-BR"/>
        </w:rPr>
        <w:t>Gestão e Inteligência (Indicadores/Gestão de Equipe):</w:t>
      </w:r>
      <w:r w:rsidRPr="0AF44F09" w:rsidR="4E89E759">
        <w:rPr>
          <w:rFonts w:ascii="Arial" w:hAnsi="Arial" w:eastAsia="Arial" w:cs="Arial"/>
          <w:b w:val="0"/>
          <w:bCs w:val="0"/>
          <w:noProof w:val="0"/>
          <w:color w:val="auto"/>
          <w:sz w:val="24"/>
          <w:szCs w:val="24"/>
          <w:lang w:val="pt-BR"/>
        </w:rPr>
        <w:t xml:space="preserve"> Painéis analíticos com KPIs (serviços, faturamento, ticket médio) e gestão de usuários/acessos.</w:t>
      </w:r>
    </w:p>
    <w:p w:rsidR="2569683C" w:rsidP="0AF44F09" w:rsidRDefault="2569683C" w14:paraId="625AC39D" w14:textId="613462EF">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color w:val="auto"/>
          <w:sz w:val="24"/>
          <w:szCs w:val="24"/>
          <w:lang w:val="pt-BR"/>
        </w:rPr>
      </w:pPr>
      <w:r w:rsidR="2569683C">
        <w:drawing>
          <wp:inline wp14:editId="1FAC14E5" wp14:anchorId="7A9A8691">
            <wp:extent cx="5762625" cy="3305175"/>
            <wp:effectExtent l="0" t="0" r="0" b="0"/>
            <wp:docPr id="1758090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090267" name="Picture 1758090267"/>
                    <pic:cNvPicPr/>
                  </pic:nvPicPr>
                  <pic:blipFill>
                    <a:blip xmlns:r="http://schemas.openxmlformats.org/officeDocument/2006/relationships" r:embed="rId1200237920">
                      <a:extLst>
                        <a:ext uri="{28A0092B-C50C-407E-A947-70E740481C1C}">
                          <a14:useLocalDpi xmlns:a14="http://schemas.microsoft.com/office/drawing/2010/main"/>
                        </a:ext>
                      </a:extLst>
                    </a:blip>
                    <a:stretch>
                      <a:fillRect/>
                    </a:stretch>
                  </pic:blipFill>
                  <pic:spPr>
                    <a:xfrm>
                      <a:off x="0" y="0"/>
                      <a:ext cx="5762625" cy="3305175"/>
                    </a:xfrm>
                    <a:prstGeom prst="rect">
                      <a:avLst/>
                    </a:prstGeom>
                  </pic:spPr>
                </pic:pic>
              </a:graphicData>
            </a:graphic>
          </wp:inline>
        </w:drawing>
      </w:r>
    </w:p>
    <w:p w:rsidR="20C7B496" w:rsidP="0AF44F09" w:rsidRDefault="20C7B496" w14:paraId="43180EA1" w14:textId="01D41AC3">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color w:val="auto"/>
          <w:sz w:val="24"/>
          <w:szCs w:val="24"/>
          <w:lang w:val="pt-BR"/>
        </w:rPr>
      </w:pPr>
      <w:r w:rsidRPr="0AF44F09" w:rsidR="4E89E759">
        <w:rPr>
          <w:rFonts w:ascii="Arial" w:hAnsi="Arial" w:eastAsia="Arial" w:cs="Arial"/>
          <w:b w:val="1"/>
          <w:bCs w:val="1"/>
          <w:noProof w:val="0"/>
          <w:color w:val="auto"/>
          <w:sz w:val="24"/>
          <w:szCs w:val="24"/>
          <w:lang w:val="pt-BR"/>
        </w:rPr>
        <w:t xml:space="preserve">Figura </w:t>
      </w:r>
      <w:r w:rsidRPr="0AF44F09" w:rsidR="3BFC2057">
        <w:rPr>
          <w:rFonts w:ascii="Arial" w:hAnsi="Arial" w:eastAsia="Arial" w:cs="Arial"/>
          <w:b w:val="1"/>
          <w:bCs w:val="1"/>
          <w:noProof w:val="0"/>
          <w:color w:val="auto"/>
          <w:sz w:val="24"/>
          <w:szCs w:val="24"/>
          <w:lang w:val="pt-BR"/>
        </w:rPr>
        <w:t>17</w:t>
      </w:r>
      <w:r w:rsidRPr="0AF44F09" w:rsidR="4E89E759">
        <w:rPr>
          <w:rFonts w:ascii="Arial" w:hAnsi="Arial" w:eastAsia="Arial" w:cs="Arial"/>
          <w:b w:val="1"/>
          <w:bCs w:val="1"/>
          <w:noProof w:val="0"/>
          <w:color w:val="auto"/>
          <w:sz w:val="24"/>
          <w:szCs w:val="24"/>
          <w:lang w:val="pt-BR"/>
        </w:rPr>
        <w:t>: Painéis administrativos, operacionais e de indicadores de performance.</w:t>
      </w:r>
    </w:p>
    <w:p w:rsidR="20C7B496" w:rsidP="0AF44F09" w:rsidRDefault="20C7B496" w14:paraId="0BA438FA" w14:textId="4C362CFA">
      <w:pPr>
        <w:keepNext w:val="0"/>
        <w:keepLines w:val="0"/>
        <w:bidi w:val="0"/>
        <w:spacing w:before="240" w:beforeAutospacing="off" w:after="240" w:afterAutospacing="off" w:line="360" w:lineRule="auto"/>
        <w:ind/>
        <w:jc w:val="both"/>
        <w:rPr>
          <w:rFonts w:ascii="Arial" w:hAnsi="Arial" w:eastAsia="Arial" w:cs="Arial"/>
          <w:b w:val="1"/>
          <w:bCs w:val="1"/>
          <w:noProof w:val="0"/>
          <w:sz w:val="24"/>
          <w:szCs w:val="24"/>
          <w:lang w:val="pt-BR"/>
        </w:rPr>
      </w:pPr>
      <w:r w:rsidRPr="0AF44F09" w:rsidR="7E850258">
        <w:rPr>
          <w:rFonts w:ascii="Arial" w:hAnsi="Arial" w:eastAsia="Arial" w:cs="Arial"/>
          <w:b w:val="1"/>
          <w:bCs w:val="1"/>
          <w:noProof w:val="0"/>
          <w:sz w:val="24"/>
          <w:szCs w:val="24"/>
          <w:lang w:val="pt-BR"/>
        </w:rPr>
        <w:t>Fonte: Elaborado pelos autores (2026).</w:t>
      </w:r>
    </w:p>
    <w:p w:rsidR="20C7B496" w:rsidP="0AF44F09" w:rsidRDefault="20C7B496" w14:paraId="30173A40" w14:textId="1B13697F">
      <w:pPr>
        <w:keepNext w:val="0"/>
        <w:keepLines w:val="0"/>
        <w:bidi w:val="0"/>
        <w:spacing w:before="240" w:beforeAutospacing="off" w:after="240" w:afterAutospacing="off" w:line="360" w:lineRule="auto"/>
        <w:ind/>
        <w:jc w:val="both"/>
        <w:rPr>
          <w:rFonts w:ascii="Arial" w:hAnsi="Arial" w:eastAsia="Arial" w:cs="Arial"/>
          <w:b w:val="1"/>
          <w:bCs w:val="1"/>
          <w:noProof w:val="0"/>
          <w:sz w:val="24"/>
          <w:szCs w:val="24"/>
          <w:lang w:val="pt-BR"/>
        </w:rPr>
      </w:pPr>
    </w:p>
    <w:p w:rsidR="25E689FE" w:rsidP="0AF44F09" w:rsidRDefault="25E689FE" w14:paraId="302086E8" w14:textId="282AB0C5">
      <w:pPr>
        <w:pStyle w:val="Heading2"/>
        <w:bidi w:val="0"/>
        <w:spacing w:before="0" w:beforeAutospacing="off" w:after="0" w:afterAutospacing="off"/>
        <w:rPr>
          <w:rFonts w:ascii="Arial" w:hAnsi="Arial" w:eastAsia="Arial" w:cs="Arial"/>
          <w:b w:val="1"/>
          <w:bCs w:val="1"/>
          <w:noProof w:val="0"/>
          <w:color w:val="1F1F1F"/>
          <w:sz w:val="24"/>
          <w:szCs w:val="24"/>
          <w:lang w:val="pt-BR"/>
        </w:rPr>
      </w:pPr>
      <w:r w:rsidRPr="0AF44F09" w:rsidR="25E689FE">
        <w:rPr>
          <w:rFonts w:ascii="Arial" w:hAnsi="Arial" w:eastAsia="Arial" w:cs="Arial"/>
          <w:b w:val="1"/>
          <w:bCs w:val="1"/>
          <w:noProof w:val="0"/>
          <w:color w:val="1F1F1F"/>
          <w:sz w:val="24"/>
          <w:szCs w:val="24"/>
          <w:lang w:val="pt-BR"/>
        </w:rPr>
        <w:t>2.9. ARQUITETURA TÉCNICA E PROPOSTA DE IMPLEMENTAÇÃO</w:t>
      </w:r>
    </w:p>
    <w:p w:rsidR="20C7B496" w:rsidP="0AF44F09" w:rsidRDefault="20C7B496" w14:paraId="51069D73" w14:textId="0F1706B9">
      <w:pPr>
        <w:keepNext w:val="0"/>
        <w:keepLines w:val="0"/>
        <w:bidi w:val="0"/>
        <w:spacing w:before="240" w:beforeAutospacing="off" w:after="240" w:afterAutospacing="off" w:line="360" w:lineRule="auto"/>
        <w:ind w:firstLine="708"/>
        <w:jc w:val="both"/>
        <w:rPr>
          <w:rFonts w:ascii="Arial" w:hAnsi="Arial" w:eastAsia="Arial" w:cs="Arial"/>
          <w:noProof w:val="0"/>
          <w:color w:val="auto"/>
          <w:sz w:val="24"/>
          <w:szCs w:val="24"/>
          <w:lang w:val="pt-BR"/>
        </w:rPr>
      </w:pPr>
      <w:r w:rsidRPr="0AF44F09" w:rsidR="43FB1C3A">
        <w:rPr>
          <w:rFonts w:ascii="Arial" w:hAnsi="Arial" w:eastAsia="Arial" w:cs="Arial"/>
          <w:noProof w:val="0"/>
          <w:color w:val="auto"/>
          <w:sz w:val="24"/>
          <w:szCs w:val="24"/>
          <w:lang w:val="pt-BR"/>
        </w:rPr>
        <w:t>O projeto SmartFix foi desenhado sob uma arquitetura de sistemas orientada a serviços, com o objetivo de garantir modularidade, escalabilidade e manutenibilidade. Embora o foco deste trabalho seja a concepção e prototipagem da interface, a definição da infraestrutura tecnológica estabelece o alicerce para uma eventual implementação futura.</w:t>
      </w:r>
    </w:p>
    <w:p w:rsidR="20C7B496" w:rsidP="0AF44F09" w:rsidRDefault="20C7B496" w14:paraId="266EBA59" w14:textId="329803DC">
      <w:pPr>
        <w:pStyle w:val="ListParagraph"/>
        <w:keepNext w:val="0"/>
        <w:keepLines w:val="0"/>
        <w:numPr>
          <w:ilvl w:val="0"/>
          <w:numId w:val="19"/>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b w:val="1"/>
          <w:bCs w:val="1"/>
          <w:noProof w:val="0"/>
          <w:color w:val="auto"/>
          <w:sz w:val="24"/>
          <w:szCs w:val="24"/>
          <w:lang w:val="pt-BR"/>
        </w:rPr>
        <w:t>Arquitetura do Sistema:</w:t>
      </w:r>
      <w:r w:rsidRPr="0AF44F09" w:rsidR="43FB1C3A">
        <w:rPr>
          <w:rFonts w:ascii="Arial" w:hAnsi="Arial" w:eastAsia="Arial" w:cs="Arial"/>
          <w:noProof w:val="0"/>
          <w:color w:val="auto"/>
          <w:sz w:val="24"/>
          <w:szCs w:val="24"/>
          <w:lang w:val="pt-BR"/>
        </w:rPr>
        <w:t xml:space="preserve"> A proposta arquitetural baseia-se no modelo cliente-servidor, estruturado para separar a camada de apresentação (Frontend) da lógica de negócios e persistência de dados (Backend). Esta estrutura visa permitir que as requisições de serviço e as operações de gestão ocorram de forma assíncrona, otimizando a experiência do utilizador.</w:t>
      </w:r>
    </w:p>
    <w:p w:rsidR="20C7B496" w:rsidP="0AF44F09" w:rsidRDefault="20C7B496" w14:paraId="64F491B8" w14:textId="6DD1B269">
      <w:pPr>
        <w:pStyle w:val="ListParagraph"/>
        <w:keepNext w:val="0"/>
        <w:keepLines w:val="0"/>
        <w:numPr>
          <w:ilvl w:val="0"/>
          <w:numId w:val="19"/>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b w:val="1"/>
          <w:bCs w:val="1"/>
          <w:noProof w:val="0"/>
          <w:color w:val="auto"/>
          <w:sz w:val="24"/>
          <w:szCs w:val="24"/>
          <w:lang w:val="pt-BR"/>
        </w:rPr>
        <w:t>Stack Tecnológica Proposta:</w:t>
      </w:r>
      <w:r w:rsidRPr="0AF44F09" w:rsidR="43FB1C3A">
        <w:rPr>
          <w:rFonts w:ascii="Arial" w:hAnsi="Arial" w:eastAsia="Arial" w:cs="Arial"/>
          <w:noProof w:val="0"/>
          <w:color w:val="auto"/>
          <w:sz w:val="24"/>
          <w:szCs w:val="24"/>
          <w:lang w:val="pt-BR"/>
        </w:rPr>
        <w:t xml:space="preserve"> O desenvolvimento futuro do SmartFix prevê a utilização de tecnologias modernas:</w:t>
      </w:r>
    </w:p>
    <w:p w:rsidR="20C7B496" w:rsidP="0AF44F09" w:rsidRDefault="20C7B496" w14:paraId="553E2840" w14:textId="1981D51C">
      <w:pPr>
        <w:pStyle w:val="ListParagraph"/>
        <w:keepNext w:val="0"/>
        <w:keepLines w:val="0"/>
        <w:numPr>
          <w:ilvl w:val="1"/>
          <w:numId w:val="19"/>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i w:val="1"/>
          <w:iCs w:val="1"/>
          <w:noProof w:val="0"/>
          <w:color w:val="auto"/>
          <w:sz w:val="24"/>
          <w:szCs w:val="24"/>
          <w:lang w:val="pt-BR"/>
        </w:rPr>
        <w:t>Frontend:</w:t>
      </w:r>
      <w:r w:rsidRPr="0AF44F09" w:rsidR="43FB1C3A">
        <w:rPr>
          <w:rFonts w:ascii="Arial" w:hAnsi="Arial" w:eastAsia="Arial" w:cs="Arial"/>
          <w:noProof w:val="0"/>
          <w:color w:val="auto"/>
          <w:sz w:val="24"/>
          <w:szCs w:val="24"/>
          <w:lang w:val="pt-BR"/>
        </w:rPr>
        <w:t xml:space="preserve"> Frameworks baseados em componentes para garantir responsividade e interface adaptável (cross-platform).</w:t>
      </w:r>
    </w:p>
    <w:p w:rsidR="20C7B496" w:rsidP="0AF44F09" w:rsidRDefault="20C7B496" w14:paraId="1D562192" w14:textId="257A3A0E">
      <w:pPr>
        <w:pStyle w:val="ListParagraph"/>
        <w:keepNext w:val="0"/>
        <w:keepLines w:val="0"/>
        <w:numPr>
          <w:ilvl w:val="1"/>
          <w:numId w:val="19"/>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i w:val="1"/>
          <w:iCs w:val="1"/>
          <w:noProof w:val="0"/>
          <w:color w:val="auto"/>
          <w:sz w:val="24"/>
          <w:szCs w:val="24"/>
          <w:lang w:val="pt-BR"/>
        </w:rPr>
        <w:t>Backend:</w:t>
      </w:r>
      <w:r w:rsidRPr="0AF44F09" w:rsidR="43FB1C3A">
        <w:rPr>
          <w:rFonts w:ascii="Arial" w:hAnsi="Arial" w:eastAsia="Arial" w:cs="Arial"/>
          <w:noProof w:val="0"/>
          <w:color w:val="auto"/>
          <w:sz w:val="24"/>
          <w:szCs w:val="24"/>
          <w:lang w:val="pt-BR"/>
        </w:rPr>
        <w:t xml:space="preserve"> API RESTful para integração robusta entre o painel administrativo e a aplicação cliente, garantindo segurança no tráfego de dados sensíveis.</w:t>
      </w:r>
    </w:p>
    <w:p w:rsidR="20C7B496" w:rsidP="0AF44F09" w:rsidRDefault="20C7B496" w14:paraId="5C467A58" w14:textId="2965C0E6">
      <w:pPr>
        <w:pStyle w:val="ListParagraph"/>
        <w:keepNext w:val="0"/>
        <w:keepLines w:val="0"/>
        <w:numPr>
          <w:ilvl w:val="1"/>
          <w:numId w:val="19"/>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i w:val="1"/>
          <w:iCs w:val="1"/>
          <w:noProof w:val="0"/>
          <w:color w:val="auto"/>
          <w:sz w:val="24"/>
          <w:szCs w:val="24"/>
          <w:lang w:val="pt-BR"/>
        </w:rPr>
        <w:t>Banco de Dados:</w:t>
      </w:r>
      <w:r w:rsidRPr="0AF44F09" w:rsidR="43FB1C3A">
        <w:rPr>
          <w:rFonts w:ascii="Arial" w:hAnsi="Arial" w:eastAsia="Arial" w:cs="Arial"/>
          <w:noProof w:val="0"/>
          <w:color w:val="auto"/>
          <w:sz w:val="24"/>
          <w:szCs w:val="24"/>
          <w:lang w:val="pt-BR"/>
        </w:rPr>
        <w:t xml:space="preserve"> Estrutura relacional para assegurar a integridade das Ordens de Serviço (OS) e o histórico de transações.</w:t>
      </w:r>
    </w:p>
    <w:p w:rsidR="20C7B496" w:rsidP="0AF44F09" w:rsidRDefault="20C7B496" w14:paraId="720E484C" w14:textId="2A127B31">
      <w:pPr>
        <w:pStyle w:val="ListParagraph"/>
        <w:keepNext w:val="0"/>
        <w:keepLines w:val="0"/>
        <w:numPr>
          <w:ilvl w:val="0"/>
          <w:numId w:val="19"/>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b w:val="1"/>
          <w:bCs w:val="1"/>
          <w:noProof w:val="0"/>
          <w:color w:val="auto"/>
          <w:sz w:val="24"/>
          <w:szCs w:val="24"/>
          <w:lang w:val="pt-BR"/>
        </w:rPr>
        <w:t>Gestão de Desenvolvimento:</w:t>
      </w:r>
      <w:r w:rsidRPr="0AF44F09" w:rsidR="43FB1C3A">
        <w:rPr>
          <w:rFonts w:ascii="Arial" w:hAnsi="Arial" w:eastAsia="Arial" w:cs="Arial"/>
          <w:noProof w:val="0"/>
          <w:color w:val="auto"/>
          <w:sz w:val="24"/>
          <w:szCs w:val="24"/>
          <w:lang w:val="pt-BR"/>
        </w:rPr>
        <w:t xml:space="preserve"> O fluxo de trabalho foi documentado via metodologias ágeis (Kanban), com o suporte de ferramentas como Trello para controle de requisitos funcionais (RF-2.1 a RF-7.4) e GitHub para versionamento e controle da evolução técnica da proposta.</w:t>
      </w:r>
    </w:p>
    <w:p w:rsidR="0AF44F09" w:rsidP="0AF44F09" w:rsidRDefault="0AF44F09" w14:paraId="569FD4C1" w14:textId="3DB90829">
      <w:pPr>
        <w:pStyle w:val="Heading3"/>
        <w:keepNext w:val="0"/>
        <w:keepLines w:val="0"/>
        <w:bidi w:val="0"/>
        <w:spacing w:before="281" w:beforeAutospacing="off" w:after="281" w:afterAutospacing="off" w:line="360" w:lineRule="auto"/>
        <w:jc w:val="both"/>
        <w:rPr>
          <w:rFonts w:ascii="Arial" w:hAnsi="Arial" w:eastAsia="Arial" w:cs="Arial"/>
          <w:b w:val="1"/>
          <w:bCs w:val="1"/>
          <w:noProof w:val="0"/>
          <w:color w:val="auto"/>
          <w:sz w:val="24"/>
          <w:szCs w:val="24"/>
          <w:lang w:val="pt-BR"/>
        </w:rPr>
      </w:pPr>
    </w:p>
    <w:p w:rsidR="0AF44F09" w:rsidP="0AF44F09" w:rsidRDefault="0AF44F09" w14:paraId="7207AE6C" w14:textId="2F475E43">
      <w:pPr>
        <w:pStyle w:val="Heading3"/>
        <w:keepNext w:val="0"/>
        <w:keepLines w:val="0"/>
        <w:bidi w:val="0"/>
        <w:spacing w:before="281" w:beforeAutospacing="off" w:after="281" w:afterAutospacing="off" w:line="360" w:lineRule="auto"/>
        <w:jc w:val="both"/>
        <w:rPr>
          <w:rFonts w:ascii="Arial" w:hAnsi="Arial" w:eastAsia="Arial" w:cs="Arial"/>
          <w:b w:val="1"/>
          <w:bCs w:val="1"/>
          <w:noProof w:val="0"/>
          <w:color w:val="auto"/>
          <w:sz w:val="24"/>
          <w:szCs w:val="24"/>
          <w:lang w:val="pt-BR"/>
        </w:rPr>
      </w:pPr>
    </w:p>
    <w:p w:rsidR="0AF44F09" w:rsidP="0AF44F09" w:rsidRDefault="0AF44F09" w14:paraId="2511F15E" w14:textId="587DA483">
      <w:pPr>
        <w:pStyle w:val="Heading3"/>
        <w:keepNext w:val="0"/>
        <w:keepLines w:val="0"/>
        <w:bidi w:val="0"/>
        <w:spacing w:before="281" w:beforeAutospacing="off" w:after="281" w:afterAutospacing="off" w:line="360" w:lineRule="auto"/>
        <w:jc w:val="both"/>
        <w:rPr>
          <w:rFonts w:ascii="Arial" w:hAnsi="Arial" w:eastAsia="Arial" w:cs="Arial"/>
          <w:b w:val="1"/>
          <w:bCs w:val="1"/>
          <w:noProof w:val="0"/>
          <w:color w:val="auto"/>
          <w:sz w:val="24"/>
          <w:szCs w:val="24"/>
          <w:lang w:val="pt-BR"/>
        </w:rPr>
      </w:pPr>
    </w:p>
    <w:p w:rsidR="20C7B496" w:rsidP="0AF44F09" w:rsidRDefault="20C7B496" w14:paraId="631CAC4B" w14:textId="50C1D41D">
      <w:pPr>
        <w:pStyle w:val="Heading3"/>
        <w:keepNext w:val="0"/>
        <w:keepLines w:val="0"/>
        <w:bidi w:val="0"/>
        <w:spacing w:before="281" w:beforeAutospacing="off" w:after="281" w:afterAutospacing="off" w:line="360" w:lineRule="auto"/>
        <w:ind/>
        <w:jc w:val="both"/>
        <w:rPr>
          <w:rFonts w:ascii="Arial" w:hAnsi="Arial" w:eastAsia="Arial" w:cs="Arial"/>
          <w:b w:val="1"/>
          <w:bCs w:val="1"/>
          <w:noProof w:val="0"/>
          <w:color w:val="auto"/>
          <w:sz w:val="24"/>
          <w:szCs w:val="24"/>
          <w:lang w:val="pt-BR"/>
        </w:rPr>
      </w:pPr>
      <w:r w:rsidRPr="0AF44F09" w:rsidR="43FB1C3A">
        <w:rPr>
          <w:rFonts w:ascii="Arial" w:hAnsi="Arial" w:eastAsia="Arial" w:cs="Arial"/>
          <w:b w:val="1"/>
          <w:bCs w:val="1"/>
          <w:noProof w:val="0"/>
          <w:color w:val="auto"/>
          <w:sz w:val="24"/>
          <w:szCs w:val="24"/>
          <w:lang w:val="pt-BR"/>
        </w:rPr>
        <w:t>2.10. M</w:t>
      </w:r>
      <w:r w:rsidRPr="0AF44F09" w:rsidR="0181671A">
        <w:rPr>
          <w:rFonts w:ascii="Arial" w:hAnsi="Arial" w:eastAsia="Arial" w:cs="Arial"/>
          <w:b w:val="1"/>
          <w:bCs w:val="1"/>
          <w:noProof w:val="0"/>
          <w:color w:val="auto"/>
          <w:sz w:val="24"/>
          <w:szCs w:val="24"/>
          <w:lang w:val="pt-BR"/>
        </w:rPr>
        <w:t>ETODOLOGIA DE VALIDAÇÃO DE MODELO</w:t>
      </w:r>
    </w:p>
    <w:p w:rsidR="20C7B496" w:rsidP="0AF44F09" w:rsidRDefault="20C7B496" w14:paraId="455EF374" w14:textId="6853C7CE">
      <w:pPr>
        <w:keepNext w:val="0"/>
        <w:keepLines w:val="0"/>
        <w:bidi w:val="0"/>
        <w:spacing w:before="240" w:beforeAutospacing="off" w:after="240" w:afterAutospacing="off" w:line="360" w:lineRule="auto"/>
        <w:ind w:firstLine="708"/>
        <w:jc w:val="both"/>
        <w:rPr>
          <w:rFonts w:ascii="Arial" w:hAnsi="Arial" w:eastAsia="Arial" w:cs="Arial"/>
          <w:noProof w:val="0"/>
          <w:color w:val="auto"/>
          <w:sz w:val="24"/>
          <w:szCs w:val="24"/>
          <w:lang w:val="pt-BR"/>
        </w:rPr>
      </w:pPr>
      <w:r w:rsidRPr="0AF44F09" w:rsidR="43FB1C3A">
        <w:rPr>
          <w:rFonts w:ascii="Arial" w:hAnsi="Arial" w:eastAsia="Arial" w:cs="Arial"/>
          <w:noProof w:val="0"/>
          <w:color w:val="auto"/>
          <w:sz w:val="24"/>
          <w:szCs w:val="24"/>
          <w:lang w:val="pt-BR"/>
        </w:rPr>
        <w:t>A validação da plataforma SmartFix foi conduzida de forma conceitual e estrutural. Dada a natureza do projeto, focado na especificação e prototipagem de alta fidelidade, não foram realizados testes de usabilidade com utilizadores reais em ambiente de produção, nem a implementação completa do código-fonte. A validação, portanto, baseou-se nos seguintes pilares analíticos:</w:t>
      </w:r>
    </w:p>
    <w:p w:rsidR="20C7B496" w:rsidP="0AF44F09" w:rsidRDefault="20C7B496" w14:paraId="4EEFD144" w14:textId="521688A1">
      <w:pPr>
        <w:pStyle w:val="ListParagraph"/>
        <w:keepNext w:val="0"/>
        <w:keepLines w:val="0"/>
        <w:numPr>
          <w:ilvl w:val="0"/>
          <w:numId w:val="20"/>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b w:val="1"/>
          <w:bCs w:val="1"/>
          <w:noProof w:val="0"/>
          <w:color w:val="auto"/>
          <w:sz w:val="24"/>
          <w:szCs w:val="24"/>
          <w:lang w:val="pt-BR"/>
        </w:rPr>
        <w:t>Conformidade Funcional:</w:t>
      </w:r>
      <w:r w:rsidRPr="0AF44F09" w:rsidR="43FB1C3A">
        <w:rPr>
          <w:rFonts w:ascii="Arial" w:hAnsi="Arial" w:eastAsia="Arial" w:cs="Arial"/>
          <w:noProof w:val="0"/>
          <w:color w:val="auto"/>
          <w:sz w:val="24"/>
          <w:szCs w:val="24"/>
          <w:lang w:val="pt-BR"/>
        </w:rPr>
        <w:t xml:space="preserve"> Os protótipos foram confrontados diretamente com os requisitos funcionais mapeados na fase inicial do projeto. A correspondência entre os requisitos (RFs) e as interfaces desenhadas serve como mecanismo de validação de que o sistema atende, teoricamente, às necessidades operacionais de uma assistência técnica.</w:t>
      </w:r>
    </w:p>
    <w:p w:rsidR="20C7B496" w:rsidP="0AF44F09" w:rsidRDefault="20C7B496" w14:paraId="4C139614" w14:textId="5CF61A06">
      <w:pPr>
        <w:pStyle w:val="ListParagraph"/>
        <w:keepNext w:val="0"/>
        <w:keepLines w:val="0"/>
        <w:numPr>
          <w:ilvl w:val="0"/>
          <w:numId w:val="20"/>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b w:val="1"/>
          <w:bCs w:val="1"/>
          <w:noProof w:val="0"/>
          <w:color w:val="auto"/>
          <w:sz w:val="24"/>
          <w:szCs w:val="24"/>
          <w:lang w:val="pt-BR"/>
        </w:rPr>
        <w:t>Análise Heurística de Interface:</w:t>
      </w:r>
      <w:r w:rsidRPr="0AF44F09" w:rsidR="43FB1C3A">
        <w:rPr>
          <w:rFonts w:ascii="Arial" w:hAnsi="Arial" w:eastAsia="Arial" w:cs="Arial"/>
          <w:noProof w:val="0"/>
          <w:color w:val="auto"/>
          <w:sz w:val="24"/>
          <w:szCs w:val="24"/>
          <w:lang w:val="pt-BR"/>
        </w:rPr>
        <w:t xml:space="preserve"> O design foi submetido a uma revisão técnica baseada nos princípios de usabilidade e interface humano-computador (IHC). O objetivo foi garantir que o fluxo de navegação fosse lógico, intuitivo e capaz de reduzir a carga cognitiva, seguindo as boas práticas de design de sistemas.</w:t>
      </w:r>
    </w:p>
    <w:p w:rsidR="20C7B496" w:rsidP="0AF44F09" w:rsidRDefault="20C7B496" w14:paraId="3872D186" w14:textId="5B94406F">
      <w:pPr>
        <w:pStyle w:val="ListParagraph"/>
        <w:keepNext w:val="0"/>
        <w:keepLines w:val="0"/>
        <w:numPr>
          <w:ilvl w:val="0"/>
          <w:numId w:val="20"/>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b w:val="1"/>
          <w:bCs w:val="1"/>
          <w:noProof w:val="0"/>
          <w:color w:val="auto"/>
          <w:sz w:val="24"/>
          <w:szCs w:val="24"/>
          <w:lang w:val="pt-BR"/>
        </w:rPr>
        <w:t>Modelagem de Fluxos:</w:t>
      </w:r>
      <w:r w:rsidRPr="0AF44F09" w:rsidR="43FB1C3A">
        <w:rPr>
          <w:rFonts w:ascii="Arial" w:hAnsi="Arial" w:eastAsia="Arial" w:cs="Arial"/>
          <w:noProof w:val="0"/>
          <w:color w:val="auto"/>
          <w:sz w:val="24"/>
          <w:szCs w:val="24"/>
          <w:lang w:val="pt-BR"/>
        </w:rPr>
        <w:t xml:space="preserve"> A eficácia da proposta foi validada através da simulação lógica da jornada do utilizador e da operação do prestador. Ao mapear o ciclo de vida da Ordem de Serviço — do agendamento à avaliação —, assegurou-se que a plataforma cobrisse as lacunas de transparência e eficiência identificadas na fase de diagnóstico do mercado.</w:t>
      </w:r>
    </w:p>
    <w:p w:rsidR="20C7B496" w:rsidP="0AF44F09" w:rsidRDefault="20C7B496" w14:paraId="4B713D35" w14:textId="71C8D793">
      <w:pPr>
        <w:pStyle w:val="Heading3"/>
        <w:keepNext w:val="0"/>
        <w:keepLines w:val="0"/>
        <w:bidi w:val="0"/>
        <w:spacing w:before="281" w:beforeAutospacing="off" w:after="281" w:afterAutospacing="off" w:line="360" w:lineRule="auto"/>
        <w:ind/>
        <w:jc w:val="both"/>
        <w:rPr>
          <w:rFonts w:ascii="Arial" w:hAnsi="Arial" w:eastAsia="Arial" w:cs="Arial"/>
          <w:b w:val="1"/>
          <w:bCs w:val="1"/>
          <w:noProof w:val="0"/>
          <w:color w:val="auto"/>
          <w:sz w:val="24"/>
          <w:szCs w:val="24"/>
          <w:lang w:val="pt-BR"/>
        </w:rPr>
      </w:pPr>
      <w:r w:rsidRPr="0AF44F09" w:rsidR="43FB1C3A">
        <w:rPr>
          <w:rFonts w:ascii="Arial" w:hAnsi="Arial" w:eastAsia="Arial" w:cs="Arial"/>
          <w:b w:val="1"/>
          <w:bCs w:val="1"/>
          <w:noProof w:val="0"/>
          <w:color w:val="auto"/>
          <w:sz w:val="24"/>
          <w:szCs w:val="24"/>
          <w:lang w:val="pt-BR"/>
        </w:rPr>
        <w:t>3</w:t>
      </w:r>
      <w:r w:rsidRPr="0AF44F09" w:rsidR="597C7E77">
        <w:rPr>
          <w:rFonts w:ascii="Arial" w:hAnsi="Arial" w:eastAsia="Arial" w:cs="Arial"/>
          <w:b w:val="1"/>
          <w:bCs w:val="1"/>
          <w:noProof w:val="0"/>
          <w:color w:val="auto"/>
          <w:sz w:val="24"/>
          <w:szCs w:val="24"/>
          <w:lang w:val="pt-BR"/>
        </w:rPr>
        <w:t>.</w:t>
      </w:r>
      <w:r w:rsidRPr="0AF44F09" w:rsidR="43FB1C3A">
        <w:rPr>
          <w:rFonts w:ascii="Arial" w:hAnsi="Arial" w:eastAsia="Arial" w:cs="Arial"/>
          <w:b w:val="1"/>
          <w:bCs w:val="1"/>
          <w:noProof w:val="0"/>
          <w:color w:val="auto"/>
          <w:sz w:val="24"/>
          <w:szCs w:val="24"/>
          <w:lang w:val="pt-BR"/>
        </w:rPr>
        <w:t xml:space="preserve"> Resultados e Discussões</w:t>
      </w:r>
    </w:p>
    <w:p w:rsidR="20C7B496" w:rsidP="0AF44F09" w:rsidRDefault="20C7B496" w14:paraId="3EF8BEEC" w14:textId="62444550">
      <w:pPr>
        <w:keepNext w:val="0"/>
        <w:keepLines w:val="0"/>
        <w:bidi w:val="0"/>
        <w:spacing w:before="240" w:beforeAutospacing="off" w:after="240" w:afterAutospacing="off" w:line="360" w:lineRule="auto"/>
        <w:ind w:firstLine="708"/>
        <w:jc w:val="both"/>
        <w:rPr>
          <w:rFonts w:ascii="Arial" w:hAnsi="Arial" w:eastAsia="Arial" w:cs="Arial"/>
          <w:noProof w:val="0"/>
          <w:color w:val="auto"/>
          <w:sz w:val="24"/>
          <w:szCs w:val="24"/>
          <w:lang w:val="pt-BR"/>
        </w:rPr>
      </w:pPr>
      <w:r w:rsidRPr="0AF44F09" w:rsidR="43FB1C3A">
        <w:rPr>
          <w:rFonts w:ascii="Arial" w:hAnsi="Arial" w:eastAsia="Arial" w:cs="Arial"/>
          <w:noProof w:val="0"/>
          <w:color w:val="auto"/>
          <w:sz w:val="24"/>
          <w:szCs w:val="24"/>
          <w:lang w:val="pt-BR"/>
        </w:rPr>
        <w:t>A análise dos resultados deste trabalho evidencia que a proposta de digitalização da gestão de assistências técnicas, consubstanciada pela plataforma SmartFix, oferece uma resposta estruturada para os desafios de eficiência e transparência no setor de reparos de dispositivos.</w:t>
      </w:r>
    </w:p>
    <w:p w:rsidR="20C7B496" w:rsidP="0AF44F09" w:rsidRDefault="20C7B496" w14:paraId="69587E14" w14:textId="10889FA1">
      <w:pPr>
        <w:pStyle w:val="ListParagraph"/>
        <w:keepNext w:val="0"/>
        <w:keepLines w:val="0"/>
        <w:numPr>
          <w:ilvl w:val="0"/>
          <w:numId w:val="21"/>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b w:val="1"/>
          <w:bCs w:val="1"/>
          <w:noProof w:val="0"/>
          <w:color w:val="auto"/>
          <w:sz w:val="24"/>
          <w:szCs w:val="24"/>
          <w:lang w:val="pt-BR"/>
        </w:rPr>
        <w:t>Potencial de Valor e Transparência:</w:t>
      </w:r>
      <w:r w:rsidRPr="0AF44F09" w:rsidR="43FB1C3A">
        <w:rPr>
          <w:rFonts w:ascii="Arial" w:hAnsi="Arial" w:eastAsia="Arial" w:cs="Arial"/>
          <w:noProof w:val="0"/>
          <w:color w:val="auto"/>
          <w:sz w:val="24"/>
          <w:szCs w:val="24"/>
          <w:lang w:val="pt-BR"/>
        </w:rPr>
        <w:t xml:space="preserve"> A solução apresentada reduz a assimetria de informação entre prestador e cliente através de um fluxo de orçamento detalhado e um sistema centralizado de histórico. A proposta de interface sugere que a formalização desses dados, anteriormente tratados de forma manual ou desorganizada, é um passo fundamental para aumentar a confiança do consumidor final.</w:t>
      </w:r>
    </w:p>
    <w:p w:rsidR="20C7B496" w:rsidP="0AF44F09" w:rsidRDefault="20C7B496" w14:paraId="03CDC436" w14:textId="59A579F1">
      <w:pPr>
        <w:pStyle w:val="ListParagraph"/>
        <w:keepNext w:val="0"/>
        <w:keepLines w:val="0"/>
        <w:numPr>
          <w:ilvl w:val="0"/>
          <w:numId w:val="21"/>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b w:val="1"/>
          <w:bCs w:val="1"/>
          <w:noProof w:val="0"/>
          <w:color w:val="auto"/>
          <w:sz w:val="24"/>
          <w:szCs w:val="24"/>
          <w:lang w:val="pt-BR"/>
        </w:rPr>
        <w:t>Eficiência Operacional Proposta:</w:t>
      </w:r>
      <w:r w:rsidRPr="0AF44F09" w:rsidR="43FB1C3A">
        <w:rPr>
          <w:rFonts w:ascii="Arial" w:hAnsi="Arial" w:eastAsia="Arial" w:cs="Arial"/>
          <w:noProof w:val="0"/>
          <w:color w:val="auto"/>
          <w:sz w:val="24"/>
          <w:szCs w:val="24"/>
          <w:lang w:val="pt-BR"/>
        </w:rPr>
        <w:t xml:space="preserve"> O design dos painéis de gestão para assistências técnicas demonstra que a centralização de indicadores de performance (KPIs) e a automação de fluxos — como chat integrado e status de reparo em tempo real — possuem potencial para elevar a produtividade, substituindo processos informais por um ecossistema auditável e profissional.</w:t>
      </w:r>
    </w:p>
    <w:p w:rsidR="20C7B496" w:rsidP="0AF44F09" w:rsidRDefault="20C7B496" w14:paraId="4BD37111" w14:textId="7D6FF759">
      <w:pPr>
        <w:pStyle w:val="ListParagraph"/>
        <w:keepNext w:val="0"/>
        <w:keepLines w:val="0"/>
        <w:numPr>
          <w:ilvl w:val="0"/>
          <w:numId w:val="21"/>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b w:val="1"/>
          <w:bCs w:val="1"/>
          <w:noProof w:val="0"/>
          <w:color w:val="auto"/>
          <w:sz w:val="24"/>
          <w:szCs w:val="24"/>
          <w:lang w:val="pt-BR"/>
        </w:rPr>
        <w:t>Escalabilidade e Padronização:</w:t>
      </w:r>
      <w:r w:rsidRPr="0AF44F09" w:rsidR="43FB1C3A">
        <w:rPr>
          <w:rFonts w:ascii="Arial" w:hAnsi="Arial" w:eastAsia="Arial" w:cs="Arial"/>
          <w:noProof w:val="0"/>
          <w:color w:val="auto"/>
          <w:sz w:val="24"/>
          <w:szCs w:val="24"/>
          <w:lang w:val="pt-BR"/>
        </w:rPr>
        <w:t xml:space="preserve"> O estudo demonstra que a criação de uma identidade visual unificada não é apenas um fator estético, mas um diferencial competitivo. A proposta de padronizar a jornada, do login à avaliação pós-venda, posiciona o negócio como uma entidade escalável, capaz de ser replicada para outros prestadores de serviço dentro da plataforma.</w:t>
      </w:r>
    </w:p>
    <w:p w:rsidR="20C7B496" w:rsidP="0AF44F09" w:rsidRDefault="20C7B496" w14:paraId="4965CF86" w14:textId="5C87BB37">
      <w:pPr>
        <w:pStyle w:val="ListParagraph"/>
        <w:keepNext w:val="0"/>
        <w:keepLines w:val="0"/>
        <w:numPr>
          <w:ilvl w:val="0"/>
          <w:numId w:val="21"/>
        </w:numPr>
        <w:bidi w:val="0"/>
        <w:spacing w:before="240" w:beforeAutospacing="off" w:after="240" w:afterAutospacing="off" w:line="360" w:lineRule="auto"/>
        <w:ind/>
        <w:contextualSpacing w:val="0"/>
        <w:jc w:val="both"/>
        <w:rPr>
          <w:rFonts w:ascii="Arial" w:hAnsi="Arial" w:eastAsia="Arial" w:cs="Arial"/>
          <w:noProof w:val="0"/>
          <w:color w:val="auto"/>
          <w:sz w:val="24"/>
          <w:szCs w:val="24"/>
          <w:lang w:val="pt-BR"/>
        </w:rPr>
      </w:pPr>
      <w:r w:rsidRPr="0AF44F09" w:rsidR="43FB1C3A">
        <w:rPr>
          <w:rFonts w:ascii="Arial" w:hAnsi="Arial" w:eastAsia="Arial" w:cs="Arial"/>
          <w:b w:val="1"/>
          <w:bCs w:val="1"/>
          <w:noProof w:val="0"/>
          <w:color w:val="auto"/>
          <w:sz w:val="24"/>
          <w:szCs w:val="24"/>
          <w:lang w:val="pt-BR"/>
        </w:rPr>
        <w:t>Limitações e Trabalhos Futuros:</w:t>
      </w:r>
      <w:r w:rsidRPr="0AF44F09" w:rsidR="43FB1C3A">
        <w:rPr>
          <w:rFonts w:ascii="Arial" w:hAnsi="Arial" w:eastAsia="Arial" w:cs="Arial"/>
          <w:noProof w:val="0"/>
          <w:color w:val="auto"/>
          <w:sz w:val="24"/>
          <w:szCs w:val="24"/>
          <w:lang w:val="pt-BR"/>
        </w:rPr>
        <w:t xml:space="preserve"> Reconhece-se que a validação apresentada limita-se ao nível de prototipagem e especificação teórica. Como próximos passos para o desenvolvimento desta solução, recomenda-se a implementação técnica da arquitetura proposta, seguida de testes de usabilidade com utilizadores reais (clientes e técnicos) para refinar a experiência baseada em dados de uso empírico e feedback direto do mercado.</w:t>
      </w:r>
    </w:p>
    <w:p w:rsidR="20C7B496" w:rsidP="0AF44F09" w:rsidRDefault="20C7B496" w14:paraId="40BD8B9C" w14:textId="2C4D0BF8">
      <w:pPr>
        <w:keepNext w:val="0"/>
        <w:keepLines w:val="0"/>
        <w:bidi w:val="0"/>
        <w:spacing w:before="240" w:beforeAutospacing="off" w:after="240" w:afterAutospacing="off" w:line="360" w:lineRule="auto"/>
        <w:ind/>
        <w:jc w:val="both"/>
        <w:rPr>
          <w:rFonts w:ascii="Arial" w:hAnsi="Arial" w:eastAsia="Arial" w:cs="Arial"/>
          <w:b w:val="1"/>
          <w:bCs w:val="1"/>
          <w:noProof w:val="0"/>
          <w:sz w:val="24"/>
          <w:szCs w:val="24"/>
          <w:lang w:val="pt-BR"/>
        </w:rPr>
      </w:pPr>
    </w:p>
    <w:p w:rsidR="20C7B496" w:rsidP="0AF44F09" w:rsidRDefault="20C7B496" w14:paraId="009D7BE6" w14:textId="66B16037">
      <w:pPr>
        <w:pStyle w:val="ListParagraph"/>
        <w:keepNext w:val="0"/>
        <w:keepLines w:val="0"/>
        <w:bidi w:val="0"/>
        <w:spacing w:before="240" w:beforeAutospacing="off" w:after="240" w:afterAutospacing="off" w:line="360" w:lineRule="auto"/>
        <w:ind w:left="720"/>
        <w:contextualSpacing w:val="0"/>
        <w:jc w:val="both"/>
        <w:rPr>
          <w:rFonts w:ascii="Arial" w:hAnsi="Arial" w:eastAsia="Arial" w:cs="Arial"/>
          <w:b w:val="1"/>
          <w:bCs w:val="1"/>
          <w:noProof w:val="0"/>
          <w:color w:val="auto"/>
          <w:sz w:val="24"/>
          <w:szCs w:val="24"/>
          <w:lang w:val="pt-BR"/>
        </w:rPr>
      </w:pPr>
    </w:p>
    <w:p w:rsidR="20C7B496" w:rsidP="0AF44F09" w:rsidRDefault="20C7B496" w14:paraId="28972C7B" w14:textId="0B772315">
      <w:pPr>
        <w:keepNext w:val="0"/>
        <w:keepLines w:val="0"/>
        <w:bidi w:val="0"/>
        <w:spacing w:before="240" w:beforeAutospacing="off" w:after="240" w:afterAutospacing="off" w:line="360" w:lineRule="auto"/>
        <w:ind/>
        <w:jc w:val="both"/>
        <w:rPr>
          <w:rFonts w:ascii="Arial" w:hAnsi="Arial" w:eastAsia="Arial" w:cs="Arial"/>
          <w:b w:val="0"/>
          <w:bCs w:val="0"/>
          <w:noProof w:val="0"/>
          <w:color w:val="auto"/>
          <w:sz w:val="24"/>
          <w:szCs w:val="24"/>
          <w:lang w:val="pt-BR"/>
        </w:rPr>
      </w:pPr>
    </w:p>
    <w:p w:rsidR="20C7B496" w:rsidP="0AF44F09" w:rsidRDefault="20C7B496" w14:paraId="07411E16" w14:textId="57A00BB4">
      <w:pPr>
        <w:pStyle w:val="Normal"/>
        <w:keepNext w:val="0"/>
        <w:keepLines w:val="0"/>
        <w:bidi w:val="0"/>
        <w:spacing w:before="240" w:beforeAutospacing="off" w:after="240" w:afterAutospacing="off" w:line="360" w:lineRule="auto"/>
        <w:ind w:left="0"/>
        <w:contextualSpacing w:val="0"/>
        <w:jc w:val="both"/>
        <w:rPr>
          <w:rFonts w:ascii="Arial" w:hAnsi="Arial" w:eastAsia="Arial" w:cs="Arial"/>
          <w:b w:val="1"/>
          <w:bCs w:val="1"/>
          <w:noProof w:val="0"/>
          <w:sz w:val="24"/>
          <w:szCs w:val="24"/>
          <w:lang w:val="pt-BR"/>
        </w:rPr>
      </w:pPr>
    </w:p>
    <w:p w:rsidR="20C7B496" w:rsidP="0AF44F09" w:rsidRDefault="20C7B496" w14:paraId="480A86A5" w14:textId="63020E45">
      <w:pPr>
        <w:keepNext w:val="0"/>
        <w:keepLines w:val="0"/>
        <w:bidi w:val="0"/>
        <w:spacing w:before="240" w:beforeAutospacing="off" w:after="240" w:afterAutospacing="off" w:line="360" w:lineRule="auto"/>
        <w:ind w:firstLine="0"/>
        <w:jc w:val="left"/>
        <w:rPr>
          <w:rFonts w:ascii="Arial" w:hAnsi="Arial" w:eastAsia="Arial" w:cs="Arial"/>
          <w:noProof w:val="0"/>
          <w:color w:val="000000" w:themeColor="text1" w:themeTint="FF" w:themeShade="FF"/>
          <w:sz w:val="24"/>
          <w:szCs w:val="24"/>
          <w:lang w:val="pt-BR"/>
        </w:rPr>
      </w:pPr>
    </w:p>
    <w:p w:rsidR="20C7B496" w:rsidP="0AF44F09" w:rsidRDefault="20C7B496" w14:paraId="4155C603" w14:textId="08835E54">
      <w:pPr>
        <w:keepNext w:val="0"/>
        <w:keepLines w:val="0"/>
        <w:bidi w:val="0"/>
        <w:spacing w:before="240" w:beforeAutospacing="off" w:after="240" w:afterAutospacing="off" w:line="360" w:lineRule="auto"/>
        <w:ind w:firstLine="0"/>
        <w:jc w:val="both"/>
        <w:rPr>
          <w:rFonts w:ascii="Arial" w:hAnsi="Arial" w:eastAsia="Arial" w:cs="Arial"/>
          <w:noProof w:val="0"/>
          <w:color w:val="000000" w:themeColor="text1" w:themeTint="FF" w:themeShade="FF"/>
          <w:sz w:val="24"/>
          <w:szCs w:val="24"/>
          <w:lang w:val="pt-BR"/>
        </w:rPr>
      </w:pPr>
    </w:p>
    <w:p w:rsidR="20C7B496" w:rsidP="0AF44F09" w:rsidRDefault="20C7B496" w14:paraId="3F0D9CA6" w14:textId="131D46A3">
      <w:pPr>
        <w:keepNext w:val="0"/>
        <w:keepLines w:val="0"/>
        <w:bidi w:val="0"/>
        <w:spacing w:before="240" w:beforeAutospacing="off" w:after="240" w:afterAutospacing="off" w:line="360" w:lineRule="auto"/>
        <w:ind w:firstLine="0"/>
        <w:jc w:val="both"/>
        <w:rPr>
          <w:rFonts w:ascii="Arial" w:hAnsi="Arial" w:eastAsia="Arial" w:cs="Arial"/>
          <w:noProof w:val="0"/>
          <w:color w:val="000000" w:themeColor="text1" w:themeTint="FF" w:themeShade="FF"/>
          <w:sz w:val="24"/>
          <w:szCs w:val="24"/>
          <w:lang w:val="pt-BR"/>
        </w:rPr>
      </w:pPr>
    </w:p>
    <w:p w:rsidR="20C7B496" w:rsidP="0AF44F09" w:rsidRDefault="20C7B496" w14:paraId="22DD7FDF" w14:textId="67B124C1">
      <w:pPr>
        <w:keepNext w:val="0"/>
        <w:keepLines w:val="0"/>
        <w:bidi w:val="0"/>
        <w:spacing w:line="360" w:lineRule="auto"/>
        <w:rPr>
          <w:rFonts w:ascii="Arial" w:hAnsi="Arial" w:eastAsia="Arial" w:cs="Arial"/>
          <w:color w:val="000000" w:themeColor="text1" w:themeTint="FF" w:themeShade="FF"/>
          <w:sz w:val="24"/>
          <w:szCs w:val="24"/>
        </w:rPr>
      </w:pPr>
      <w:r w:rsidRPr="0AF44F09">
        <w:rPr>
          <w:rFonts w:ascii="Arial" w:hAnsi="Arial" w:eastAsia="Arial" w:cs="Arial"/>
          <w:color w:val="000000" w:themeColor="text1" w:themeTint="FF" w:themeShade="FF"/>
          <w:sz w:val="24"/>
          <w:szCs w:val="24"/>
        </w:rPr>
        <w:br w:type="page"/>
      </w:r>
    </w:p>
    <w:p w:rsidR="59BEE7E4" w:rsidP="0AF44F09" w:rsidRDefault="59BEE7E4" w14:paraId="3C49C702" w14:textId="60290B14">
      <w:pPr>
        <w:pStyle w:val="Heading3"/>
        <w:keepNext w:val="0"/>
        <w:keepLines w:val="0"/>
        <w:bidi w:val="0"/>
        <w:spacing w:line="360" w:lineRule="auto"/>
        <w:jc w:val="both"/>
        <w:rPr>
          <w:rFonts w:ascii="Arial" w:hAnsi="Arial" w:eastAsia="Arial" w:cs="Arial"/>
          <w:b w:val="1"/>
          <w:bCs w:val="1"/>
          <w:noProof w:val="0"/>
          <w:color w:val="auto"/>
          <w:sz w:val="24"/>
          <w:szCs w:val="24"/>
          <w:lang w:val="pt-BR"/>
        </w:rPr>
      </w:pPr>
      <w:r w:rsidRPr="0AF44F09" w:rsidR="59BEE7E4">
        <w:rPr>
          <w:rFonts w:ascii="Arial" w:hAnsi="Arial" w:eastAsia="Arial" w:cs="Arial"/>
          <w:b w:val="1"/>
          <w:bCs w:val="1"/>
          <w:noProof w:val="0"/>
          <w:color w:val="auto"/>
          <w:sz w:val="24"/>
          <w:szCs w:val="24"/>
          <w:lang w:val="pt-BR"/>
        </w:rPr>
        <w:t>4. CONCLUSÃO</w:t>
      </w:r>
    </w:p>
    <w:p w:rsidR="59BEE7E4" w:rsidP="0AF44F09" w:rsidRDefault="59BEE7E4" w14:paraId="5459BB0A" w14:textId="6257F4F5">
      <w:pPr>
        <w:keepNext w:val="0"/>
        <w:keepLines w:val="0"/>
        <w:bidi w:val="0"/>
        <w:spacing w:line="360" w:lineRule="auto"/>
        <w:ind w:firstLine="708"/>
        <w:jc w:val="both"/>
        <w:rPr>
          <w:rFonts w:ascii="Arial" w:hAnsi="Arial" w:eastAsia="Arial" w:cs="Arial"/>
          <w:noProof w:val="0"/>
          <w:color w:val="auto"/>
          <w:sz w:val="24"/>
          <w:szCs w:val="24"/>
          <w:lang w:val="pt-BR"/>
        </w:rPr>
      </w:pPr>
      <w:r w:rsidRPr="0AF44F09" w:rsidR="59BEE7E4">
        <w:rPr>
          <w:rFonts w:ascii="Arial" w:hAnsi="Arial" w:eastAsia="Arial" w:cs="Arial"/>
          <w:noProof w:val="0"/>
          <w:color w:val="auto"/>
          <w:sz w:val="24"/>
          <w:szCs w:val="24"/>
          <w:lang w:val="pt-BR"/>
        </w:rPr>
        <w:t>O presente trabalho teve como objetivo central a concepção e a modelagem de uma solução tecnológica voltada para o mercado de manutenção de dispositivos móveis e computadores, através da criação da plataforma SmartFix. Diante do cenário de informalidade e da falta de transparência operacional observado no setor, o projeto buscou estruturar um ecossistema digital que integrasse, de forma eficiente, a experiência do utilizador final e a gestão de processos dos prestadores de serviço.</w:t>
      </w:r>
    </w:p>
    <w:p w:rsidR="59BEE7E4" w:rsidP="0AF44F09" w:rsidRDefault="59BEE7E4" w14:paraId="378C2029" w14:textId="12AF94D0">
      <w:pPr>
        <w:keepNext w:val="0"/>
        <w:keepLines w:val="0"/>
        <w:bidi w:val="0"/>
        <w:spacing w:line="360" w:lineRule="auto"/>
        <w:ind w:firstLine="708"/>
        <w:jc w:val="both"/>
        <w:rPr>
          <w:rFonts w:ascii="Arial" w:hAnsi="Arial" w:eastAsia="Arial" w:cs="Arial"/>
          <w:noProof w:val="0"/>
          <w:color w:val="auto"/>
          <w:sz w:val="24"/>
          <w:szCs w:val="24"/>
          <w:lang w:val="pt-BR"/>
        </w:rPr>
      </w:pPr>
      <w:r w:rsidRPr="0AF44F09" w:rsidR="59BEE7E4">
        <w:rPr>
          <w:rFonts w:ascii="Arial" w:hAnsi="Arial" w:eastAsia="Arial" w:cs="Arial"/>
          <w:noProof w:val="0"/>
          <w:color w:val="auto"/>
          <w:sz w:val="24"/>
          <w:szCs w:val="24"/>
          <w:lang w:val="pt-BR"/>
        </w:rPr>
        <w:t xml:space="preserve">Ao longo do desenvolvimento, a proposta avançou para além da definição de requisitos, materializando-se em protótipos de alta fidelidade que contemplam toda a jornada do utilizador: desde a triagem inteligente e a busca por assistência técnica, passando pela transparência financeira no orçamento, até o controle de qualidade e a gestão administrativa do parceiro. A padronização visual e a modelagem de processos apresentadas demonstram que a aplicação de princípios de Engenharia de Software e de </w:t>
      </w:r>
      <w:r w:rsidRPr="0AF44F09" w:rsidR="59BEE7E4">
        <w:rPr>
          <w:rFonts w:ascii="Arial" w:hAnsi="Arial" w:eastAsia="Arial" w:cs="Arial"/>
          <w:i w:val="1"/>
          <w:iCs w:val="1"/>
          <w:noProof w:val="0"/>
          <w:color w:val="auto"/>
          <w:sz w:val="24"/>
          <w:szCs w:val="24"/>
          <w:lang w:val="pt-BR"/>
        </w:rPr>
        <w:t>User Experience</w:t>
      </w:r>
      <w:r w:rsidRPr="0AF44F09" w:rsidR="59BEE7E4">
        <w:rPr>
          <w:rFonts w:ascii="Arial" w:hAnsi="Arial" w:eastAsia="Arial" w:cs="Arial"/>
          <w:noProof w:val="0"/>
          <w:color w:val="auto"/>
          <w:sz w:val="24"/>
          <w:szCs w:val="24"/>
          <w:lang w:val="pt-BR"/>
        </w:rPr>
        <w:t xml:space="preserve"> (UX) é capaz de transformar fluxos informais em processos auditáveis, organizados e escaláveis.</w:t>
      </w:r>
    </w:p>
    <w:p w:rsidR="59BEE7E4" w:rsidP="0AF44F09" w:rsidRDefault="59BEE7E4" w14:paraId="122ED306" w14:textId="2927926E">
      <w:pPr>
        <w:keepNext w:val="0"/>
        <w:keepLines w:val="0"/>
        <w:bidi w:val="0"/>
        <w:spacing w:line="360" w:lineRule="auto"/>
        <w:ind w:firstLine="708"/>
        <w:jc w:val="both"/>
        <w:rPr>
          <w:rFonts w:ascii="Arial" w:hAnsi="Arial" w:eastAsia="Arial" w:cs="Arial"/>
          <w:noProof w:val="0"/>
          <w:color w:val="auto"/>
          <w:sz w:val="24"/>
          <w:szCs w:val="24"/>
          <w:lang w:val="pt-BR"/>
        </w:rPr>
      </w:pPr>
      <w:r w:rsidRPr="0AF44F09" w:rsidR="59BEE7E4">
        <w:rPr>
          <w:rFonts w:ascii="Arial" w:hAnsi="Arial" w:eastAsia="Arial" w:cs="Arial"/>
          <w:noProof w:val="0"/>
          <w:color w:val="auto"/>
          <w:sz w:val="24"/>
          <w:szCs w:val="24"/>
          <w:lang w:val="pt-BR"/>
        </w:rPr>
        <w:t xml:space="preserve">Reconhece-se, contudo, que o escopo deste trabalho limitou-se à fase de concepção, modelagem de arquitetura e prototipagem. A ausência de implementação técnica em ambiente de produção e de testes de validação com utilizadores reais configura-se como uma oportunidade para trabalhos futuros. Como próximos passos para o amadurecimento do projeto, recomenda-se a codificação da arquitetura proposta e a execução de ciclos de </w:t>
      </w:r>
      <w:r w:rsidRPr="0AF44F09" w:rsidR="59BEE7E4">
        <w:rPr>
          <w:rFonts w:ascii="Arial" w:hAnsi="Arial" w:eastAsia="Arial" w:cs="Arial"/>
          <w:i w:val="1"/>
          <w:iCs w:val="1"/>
          <w:noProof w:val="0"/>
          <w:color w:val="auto"/>
          <w:sz w:val="24"/>
          <w:szCs w:val="24"/>
          <w:lang w:val="pt-BR"/>
        </w:rPr>
        <w:t>feedback</w:t>
      </w:r>
      <w:r w:rsidRPr="0AF44F09" w:rsidR="59BEE7E4">
        <w:rPr>
          <w:rFonts w:ascii="Arial" w:hAnsi="Arial" w:eastAsia="Arial" w:cs="Arial"/>
          <w:noProof w:val="0"/>
          <w:color w:val="auto"/>
          <w:sz w:val="24"/>
          <w:szCs w:val="24"/>
          <w:lang w:val="pt-BR"/>
        </w:rPr>
        <w:t xml:space="preserve"> com técnicos e clientes reais, o que permitirá o refinamento das funcionalidades com base em dados empíricos.</w:t>
      </w:r>
    </w:p>
    <w:p w:rsidR="59BEE7E4" w:rsidP="0AF44F09" w:rsidRDefault="59BEE7E4" w14:paraId="541A4013" w14:textId="06711370">
      <w:pPr>
        <w:keepNext w:val="0"/>
        <w:keepLines w:val="0"/>
        <w:bidi w:val="0"/>
        <w:spacing w:line="360" w:lineRule="auto"/>
        <w:ind w:firstLine="708"/>
        <w:jc w:val="both"/>
        <w:rPr>
          <w:rFonts w:ascii="Arial" w:hAnsi="Arial" w:eastAsia="Arial" w:cs="Arial"/>
          <w:noProof w:val="0"/>
          <w:color w:val="auto"/>
          <w:sz w:val="24"/>
          <w:szCs w:val="24"/>
          <w:lang w:val="pt-BR"/>
        </w:rPr>
      </w:pPr>
      <w:r w:rsidRPr="0AF44F09" w:rsidR="59BEE7E4">
        <w:rPr>
          <w:rFonts w:ascii="Arial" w:hAnsi="Arial" w:eastAsia="Arial" w:cs="Arial"/>
          <w:noProof w:val="0"/>
          <w:color w:val="auto"/>
          <w:sz w:val="24"/>
          <w:szCs w:val="24"/>
          <w:lang w:val="pt-BR"/>
        </w:rPr>
        <w:t>Em suma, a plataforma SmartFix cumpre o seu propósito de fornecer um referencial sólido para a modernização do setor. O projeto demonstra que a tecnologia não é apenas um facilitador de tarefas, mas uma ferramenta estratégica capaz de elevar o padrão de confiança e eficiência no relacionamento entre as assistências técnicas e os consumidores. Conclui-se, portanto, que a proposta apresenta um modelo viável, estruturado e alinhado com as exigências contemporâneas de um mercado cada vez mais digitalizado e orientado a serviços.</w:t>
      </w:r>
    </w:p>
    <w:p w:rsidR="0AF44F09" w:rsidP="0AF44F09" w:rsidRDefault="0AF44F09" w14:paraId="627887E8" w14:textId="587D9AC2">
      <w:pPr>
        <w:pStyle w:val="Normal"/>
        <w:keepNext w:val="0"/>
        <w:keepLines w:val="0"/>
        <w:bidi w:val="0"/>
        <w:spacing w:before="0" w:beforeAutospacing="off" w:after="160" w:afterAutospacing="off" w:line="360" w:lineRule="auto"/>
        <w:ind w:left="0" w:right="0"/>
        <w:jc w:val="both"/>
        <w:rPr>
          <w:rFonts w:ascii="Arial" w:hAnsi="Arial" w:eastAsia="Arial" w:cs="Arial"/>
          <w:noProof w:val="0"/>
          <w:color w:val="auto"/>
          <w:sz w:val="24"/>
          <w:szCs w:val="24"/>
          <w:lang w:val="pt-BR"/>
        </w:rPr>
      </w:pPr>
    </w:p>
    <w:p w:rsidR="20C7B496" w:rsidP="0AF44F09" w:rsidRDefault="20C7B496" w14:paraId="7A2AB5BB" w14:textId="5BB9BD12">
      <w:pPr>
        <w:rPr>
          <w:rFonts w:ascii="Arial" w:hAnsi="Arial" w:eastAsia="Arial" w:cs="Arial"/>
          <w:sz w:val="24"/>
          <w:szCs w:val="24"/>
        </w:rPr>
      </w:pPr>
      <w:r w:rsidRPr="0AF44F09">
        <w:rPr>
          <w:rFonts w:ascii="Arial" w:hAnsi="Arial" w:eastAsia="Arial" w:cs="Arial"/>
          <w:sz w:val="24"/>
          <w:szCs w:val="24"/>
        </w:rPr>
        <w:br w:type="page"/>
      </w:r>
    </w:p>
    <w:p w:rsidR="679E0FA7" w:rsidP="0AF44F09" w:rsidRDefault="679E0FA7" w14:paraId="0E1AD709" w14:textId="48D193E9">
      <w:pPr>
        <w:bidi w:val="0"/>
        <w:jc w:val="center"/>
        <w:rPr>
          <w:rFonts w:ascii="Arial" w:hAnsi="Arial" w:eastAsia="Arial" w:cs="Arial"/>
          <w:b w:val="1"/>
          <w:bCs w:val="1"/>
          <w:noProof w:val="0"/>
          <w:sz w:val="24"/>
          <w:szCs w:val="24"/>
          <w:lang w:val="pt-BR"/>
        </w:rPr>
      </w:pPr>
      <w:r w:rsidRPr="0AF44F09" w:rsidR="679E0FA7">
        <w:rPr>
          <w:rFonts w:ascii="Arial" w:hAnsi="Arial" w:eastAsia="Arial" w:cs="Arial"/>
          <w:b w:val="1"/>
          <w:bCs w:val="1"/>
          <w:noProof w:val="0"/>
          <w:sz w:val="24"/>
          <w:szCs w:val="24"/>
          <w:lang w:val="pt-BR"/>
        </w:rPr>
        <w:t>REFERÊNCIAS</w:t>
      </w:r>
    </w:p>
    <w:p w:rsidR="0AF44F09" w:rsidP="0AF44F09" w:rsidRDefault="0AF44F09" w14:paraId="726B84AD" w14:textId="5FA84CC0">
      <w:pPr>
        <w:bidi w:val="0"/>
        <w:jc w:val="center"/>
        <w:rPr>
          <w:rFonts w:ascii="Arial" w:hAnsi="Arial" w:eastAsia="Arial" w:cs="Arial"/>
          <w:b w:val="1"/>
          <w:bCs w:val="1"/>
          <w:noProof w:val="0"/>
          <w:sz w:val="24"/>
          <w:szCs w:val="24"/>
          <w:lang w:val="pt-BR"/>
        </w:rPr>
      </w:pPr>
    </w:p>
    <w:p w:rsidR="679E0FA7" w:rsidP="0AF44F09" w:rsidRDefault="679E0FA7" w14:paraId="635E1F95" w14:textId="1B5626C0">
      <w:pPr>
        <w:bidi w:val="0"/>
        <w:spacing w:line="240" w:lineRule="auto"/>
        <w:jc w:val="both"/>
        <w:rPr>
          <w:rFonts w:ascii="Arial" w:hAnsi="Arial" w:eastAsia="Arial" w:cs="Arial"/>
          <w:noProof w:val="0"/>
          <w:sz w:val="24"/>
          <w:szCs w:val="24"/>
          <w:lang w:val="pt-BR"/>
        </w:rPr>
      </w:pPr>
      <w:r w:rsidRPr="0AF44F09" w:rsidR="679E0FA7">
        <w:rPr>
          <w:rFonts w:ascii="Arial" w:hAnsi="Arial" w:eastAsia="Arial" w:cs="Arial"/>
          <w:noProof w:val="0"/>
          <w:sz w:val="24"/>
          <w:szCs w:val="24"/>
          <w:lang w:val="pt-BR"/>
        </w:rPr>
        <w:t xml:space="preserve">KRUG, Steve. </w:t>
      </w:r>
      <w:r w:rsidRPr="0AF44F09" w:rsidR="679E0FA7">
        <w:rPr>
          <w:rFonts w:ascii="Arial" w:hAnsi="Arial" w:eastAsia="Arial" w:cs="Arial"/>
          <w:b w:val="1"/>
          <w:bCs w:val="1"/>
          <w:noProof w:val="0"/>
          <w:sz w:val="24"/>
          <w:szCs w:val="24"/>
          <w:lang w:val="pt-BR"/>
        </w:rPr>
        <w:t>Não me faça pensar</w:t>
      </w:r>
      <w:r w:rsidRPr="0AF44F09" w:rsidR="679E0FA7">
        <w:rPr>
          <w:rFonts w:ascii="Arial" w:hAnsi="Arial" w:eastAsia="Arial" w:cs="Arial"/>
          <w:noProof w:val="0"/>
          <w:sz w:val="24"/>
          <w:szCs w:val="24"/>
          <w:lang w:val="pt-BR"/>
        </w:rPr>
        <w:t>: uma abordagem de bom senso à usabilidade na web. 3. ed. Rio de Janeiro: Alta Books, 2014.</w:t>
      </w:r>
    </w:p>
    <w:p w:rsidR="0AF44F09" w:rsidP="0AF44F09" w:rsidRDefault="0AF44F09" w14:paraId="129994B9" w14:textId="52163A12">
      <w:pPr>
        <w:bidi w:val="0"/>
        <w:spacing w:line="240" w:lineRule="auto"/>
        <w:jc w:val="both"/>
        <w:rPr>
          <w:rFonts w:ascii="Arial" w:hAnsi="Arial" w:eastAsia="Arial" w:cs="Arial"/>
          <w:noProof w:val="0"/>
          <w:sz w:val="24"/>
          <w:szCs w:val="24"/>
          <w:lang w:val="pt-BR"/>
        </w:rPr>
      </w:pPr>
    </w:p>
    <w:p w:rsidR="679E0FA7" w:rsidP="0AF44F09" w:rsidRDefault="679E0FA7" w14:paraId="29641236" w14:textId="1BE3E3DD">
      <w:pPr>
        <w:bidi w:val="0"/>
        <w:spacing w:line="240" w:lineRule="auto"/>
        <w:jc w:val="both"/>
        <w:rPr>
          <w:rFonts w:ascii="Arial" w:hAnsi="Arial" w:eastAsia="Arial" w:cs="Arial"/>
          <w:noProof w:val="0"/>
          <w:sz w:val="24"/>
          <w:szCs w:val="24"/>
          <w:lang w:val="pt-BR"/>
        </w:rPr>
      </w:pPr>
      <w:r w:rsidRPr="0AF44F09" w:rsidR="679E0FA7">
        <w:rPr>
          <w:rFonts w:ascii="Arial" w:hAnsi="Arial" w:eastAsia="Arial" w:cs="Arial"/>
          <w:noProof w:val="0"/>
          <w:sz w:val="24"/>
          <w:szCs w:val="24"/>
          <w:lang w:val="pt-BR"/>
        </w:rPr>
        <w:t xml:space="preserve">LAUDON, Kenneth C.; LAUDON, Jane P. </w:t>
      </w:r>
      <w:r w:rsidRPr="0AF44F09" w:rsidR="679E0FA7">
        <w:rPr>
          <w:rFonts w:ascii="Arial" w:hAnsi="Arial" w:eastAsia="Arial" w:cs="Arial"/>
          <w:b w:val="1"/>
          <w:bCs w:val="1"/>
          <w:noProof w:val="0"/>
          <w:sz w:val="24"/>
          <w:szCs w:val="24"/>
          <w:lang w:val="pt-BR"/>
        </w:rPr>
        <w:t>Sistemas de informação gerenciais</w:t>
      </w:r>
      <w:r w:rsidRPr="0AF44F09" w:rsidR="679E0FA7">
        <w:rPr>
          <w:rFonts w:ascii="Arial" w:hAnsi="Arial" w:eastAsia="Arial" w:cs="Arial"/>
          <w:noProof w:val="0"/>
          <w:sz w:val="24"/>
          <w:szCs w:val="24"/>
          <w:lang w:val="pt-BR"/>
        </w:rPr>
        <w:t>. 11. ed. São Paulo: Pearson, 2014.</w:t>
      </w:r>
    </w:p>
    <w:p w:rsidR="0AF44F09" w:rsidP="0AF44F09" w:rsidRDefault="0AF44F09" w14:paraId="6ED3B8F6" w14:textId="55A9A7ED">
      <w:pPr>
        <w:bidi w:val="0"/>
        <w:spacing w:line="240" w:lineRule="auto"/>
        <w:jc w:val="both"/>
        <w:rPr>
          <w:rFonts w:ascii="Arial" w:hAnsi="Arial" w:eastAsia="Arial" w:cs="Arial"/>
          <w:noProof w:val="0"/>
          <w:sz w:val="24"/>
          <w:szCs w:val="24"/>
          <w:lang w:val="pt-BR"/>
        </w:rPr>
      </w:pPr>
    </w:p>
    <w:p w:rsidR="679E0FA7" w:rsidP="0AF44F09" w:rsidRDefault="679E0FA7" w14:paraId="03F6C949" w14:textId="1D9DB081">
      <w:pPr>
        <w:bidi w:val="0"/>
        <w:spacing w:line="240" w:lineRule="auto"/>
        <w:jc w:val="both"/>
        <w:rPr>
          <w:rFonts w:ascii="Arial" w:hAnsi="Arial" w:eastAsia="Arial" w:cs="Arial"/>
          <w:noProof w:val="0"/>
          <w:sz w:val="24"/>
          <w:szCs w:val="24"/>
          <w:lang w:val="pt-BR"/>
        </w:rPr>
      </w:pPr>
      <w:r w:rsidRPr="0AF44F09" w:rsidR="679E0FA7">
        <w:rPr>
          <w:rFonts w:ascii="Arial" w:hAnsi="Arial" w:eastAsia="Arial" w:cs="Arial"/>
          <w:noProof w:val="0"/>
          <w:sz w:val="24"/>
          <w:szCs w:val="24"/>
          <w:lang w:val="pt-BR"/>
        </w:rPr>
        <w:t xml:space="preserve">NORMAN, Don. </w:t>
      </w:r>
      <w:r w:rsidRPr="0AF44F09" w:rsidR="679E0FA7">
        <w:rPr>
          <w:rFonts w:ascii="Arial" w:hAnsi="Arial" w:eastAsia="Arial" w:cs="Arial"/>
          <w:b w:val="1"/>
          <w:bCs w:val="1"/>
          <w:noProof w:val="0"/>
          <w:sz w:val="24"/>
          <w:szCs w:val="24"/>
          <w:lang w:val="pt-BR"/>
        </w:rPr>
        <w:t>O design do dia a dia</w:t>
      </w:r>
      <w:r w:rsidRPr="0AF44F09" w:rsidR="679E0FA7">
        <w:rPr>
          <w:rFonts w:ascii="Arial" w:hAnsi="Arial" w:eastAsia="Arial" w:cs="Arial"/>
          <w:noProof w:val="0"/>
          <w:sz w:val="24"/>
          <w:szCs w:val="24"/>
          <w:lang w:val="pt-BR"/>
        </w:rPr>
        <w:t>. Rio de Janeiro: Rocco, 2006.</w:t>
      </w:r>
    </w:p>
    <w:p w:rsidR="0AF44F09" w:rsidP="0AF44F09" w:rsidRDefault="0AF44F09" w14:paraId="1BC5A939" w14:textId="6D4BB01B">
      <w:pPr>
        <w:bidi w:val="0"/>
        <w:spacing w:line="240" w:lineRule="auto"/>
        <w:jc w:val="both"/>
        <w:rPr>
          <w:rFonts w:ascii="Arial" w:hAnsi="Arial" w:eastAsia="Arial" w:cs="Arial"/>
          <w:noProof w:val="0"/>
          <w:sz w:val="24"/>
          <w:szCs w:val="24"/>
          <w:lang w:val="pt-BR"/>
        </w:rPr>
      </w:pPr>
    </w:p>
    <w:p w:rsidR="679E0FA7" w:rsidP="0AF44F09" w:rsidRDefault="679E0FA7" w14:paraId="1EF13F3B" w14:textId="7292D517">
      <w:pPr>
        <w:bidi w:val="0"/>
        <w:spacing w:line="240" w:lineRule="auto"/>
        <w:jc w:val="both"/>
        <w:rPr>
          <w:rFonts w:ascii="Arial" w:hAnsi="Arial" w:eastAsia="Arial" w:cs="Arial"/>
          <w:noProof w:val="0"/>
          <w:sz w:val="24"/>
          <w:szCs w:val="24"/>
          <w:lang w:val="pt-BR"/>
        </w:rPr>
      </w:pPr>
      <w:r w:rsidRPr="0AF44F09" w:rsidR="679E0FA7">
        <w:rPr>
          <w:rFonts w:ascii="Arial" w:hAnsi="Arial" w:eastAsia="Arial" w:cs="Arial"/>
          <w:noProof w:val="0"/>
          <w:sz w:val="24"/>
          <w:szCs w:val="24"/>
          <w:lang w:val="pt-BR"/>
        </w:rPr>
        <w:t xml:space="preserve">PRESSMAN, Roger S. </w:t>
      </w:r>
      <w:r w:rsidRPr="0AF44F09" w:rsidR="679E0FA7">
        <w:rPr>
          <w:rFonts w:ascii="Arial" w:hAnsi="Arial" w:eastAsia="Arial" w:cs="Arial"/>
          <w:b w:val="1"/>
          <w:bCs w:val="1"/>
          <w:noProof w:val="0"/>
          <w:sz w:val="24"/>
          <w:szCs w:val="24"/>
          <w:lang w:val="pt-BR"/>
        </w:rPr>
        <w:t>Engenharia de software</w:t>
      </w:r>
      <w:r w:rsidRPr="0AF44F09" w:rsidR="679E0FA7">
        <w:rPr>
          <w:rFonts w:ascii="Arial" w:hAnsi="Arial" w:eastAsia="Arial" w:cs="Arial"/>
          <w:noProof w:val="0"/>
          <w:sz w:val="24"/>
          <w:szCs w:val="24"/>
          <w:lang w:val="pt-BR"/>
        </w:rPr>
        <w:t>: uma abordagem profissional. 8. ed. Porto Alegre: AMGH, 2016.</w:t>
      </w:r>
    </w:p>
    <w:p w:rsidR="0AF44F09" w:rsidP="0AF44F09" w:rsidRDefault="0AF44F09" w14:paraId="11D69722" w14:textId="33594FA8">
      <w:pPr>
        <w:bidi w:val="0"/>
        <w:spacing w:line="240" w:lineRule="auto"/>
        <w:jc w:val="both"/>
        <w:rPr>
          <w:rFonts w:ascii="Arial" w:hAnsi="Arial" w:eastAsia="Arial" w:cs="Arial"/>
          <w:noProof w:val="0"/>
          <w:sz w:val="24"/>
          <w:szCs w:val="24"/>
          <w:lang w:val="pt-BR"/>
        </w:rPr>
      </w:pPr>
    </w:p>
    <w:p w:rsidR="679E0FA7" w:rsidP="0AF44F09" w:rsidRDefault="679E0FA7" w14:paraId="496B2DA4" w14:textId="14755EF4">
      <w:pPr>
        <w:bidi w:val="0"/>
        <w:spacing w:line="240" w:lineRule="auto"/>
        <w:jc w:val="both"/>
        <w:rPr>
          <w:rFonts w:ascii="Arial" w:hAnsi="Arial" w:eastAsia="Arial" w:cs="Arial"/>
          <w:noProof w:val="0"/>
          <w:sz w:val="24"/>
          <w:szCs w:val="24"/>
          <w:lang w:val="pt-BR"/>
        </w:rPr>
      </w:pPr>
      <w:r w:rsidRPr="0AF44F09" w:rsidR="679E0FA7">
        <w:rPr>
          <w:rFonts w:ascii="Arial" w:hAnsi="Arial" w:eastAsia="Arial" w:cs="Arial"/>
          <w:noProof w:val="0"/>
          <w:sz w:val="24"/>
          <w:szCs w:val="24"/>
          <w:lang w:val="pt-BR"/>
        </w:rPr>
        <w:t xml:space="preserve">SOMMERVILLE, Ian. </w:t>
      </w:r>
      <w:r w:rsidRPr="0AF44F09" w:rsidR="679E0FA7">
        <w:rPr>
          <w:rFonts w:ascii="Arial" w:hAnsi="Arial" w:eastAsia="Arial" w:cs="Arial"/>
          <w:b w:val="1"/>
          <w:bCs w:val="1"/>
          <w:noProof w:val="0"/>
          <w:sz w:val="24"/>
          <w:szCs w:val="24"/>
          <w:lang w:val="pt-BR"/>
        </w:rPr>
        <w:t>Engenharia de software</w:t>
      </w:r>
      <w:r w:rsidRPr="0AF44F09" w:rsidR="679E0FA7">
        <w:rPr>
          <w:rFonts w:ascii="Arial" w:hAnsi="Arial" w:eastAsia="Arial" w:cs="Arial"/>
          <w:noProof w:val="0"/>
          <w:sz w:val="24"/>
          <w:szCs w:val="24"/>
          <w:lang w:val="pt-BR"/>
        </w:rPr>
        <w:t>. 10. ed. São Paulo: Pearson Education do Brasil, 2019.</w:t>
      </w:r>
    </w:p>
    <w:p w:rsidR="0AF44F09" w:rsidP="0AF44F09" w:rsidRDefault="0AF44F09" w14:paraId="20761452" w14:textId="69E5BD3A">
      <w:pPr>
        <w:bidi w:val="0"/>
        <w:spacing w:line="240" w:lineRule="auto"/>
        <w:jc w:val="both"/>
        <w:rPr>
          <w:rFonts w:ascii="Arial" w:hAnsi="Arial" w:eastAsia="Arial" w:cs="Arial"/>
          <w:noProof w:val="0"/>
          <w:sz w:val="24"/>
          <w:szCs w:val="24"/>
          <w:lang w:val="pt-BR"/>
        </w:rPr>
      </w:pPr>
    </w:p>
    <w:p w:rsidR="679E0FA7" w:rsidP="0AF44F09" w:rsidRDefault="679E0FA7" w14:paraId="311C350A" w14:textId="012AA8B1">
      <w:pPr>
        <w:bidi w:val="0"/>
        <w:spacing w:line="240" w:lineRule="auto"/>
        <w:jc w:val="both"/>
        <w:rPr>
          <w:rFonts w:ascii="Arial" w:hAnsi="Arial" w:eastAsia="Arial" w:cs="Arial"/>
          <w:noProof w:val="0"/>
          <w:sz w:val="24"/>
          <w:szCs w:val="24"/>
          <w:lang w:val="pt-BR"/>
        </w:rPr>
      </w:pPr>
      <w:r w:rsidRPr="0AF44F09" w:rsidR="679E0FA7">
        <w:rPr>
          <w:rFonts w:ascii="Arial" w:hAnsi="Arial" w:eastAsia="Arial" w:cs="Arial"/>
          <w:noProof w:val="0"/>
          <w:sz w:val="24"/>
          <w:szCs w:val="24"/>
          <w:lang w:val="pt-BR"/>
        </w:rPr>
        <w:t xml:space="preserve">SUTHERLAND, Jeff. </w:t>
      </w:r>
      <w:r w:rsidRPr="0AF44F09" w:rsidR="679E0FA7">
        <w:rPr>
          <w:rFonts w:ascii="Arial" w:hAnsi="Arial" w:eastAsia="Arial" w:cs="Arial"/>
          <w:b w:val="1"/>
          <w:bCs w:val="1"/>
          <w:noProof w:val="0"/>
          <w:sz w:val="24"/>
          <w:szCs w:val="24"/>
          <w:lang w:val="pt-BR"/>
        </w:rPr>
        <w:t>Scrum</w:t>
      </w:r>
      <w:r w:rsidRPr="0AF44F09" w:rsidR="679E0FA7">
        <w:rPr>
          <w:rFonts w:ascii="Arial" w:hAnsi="Arial" w:eastAsia="Arial" w:cs="Arial"/>
          <w:noProof w:val="0"/>
          <w:sz w:val="24"/>
          <w:szCs w:val="24"/>
          <w:lang w:val="pt-BR"/>
        </w:rPr>
        <w:t>: a arte de fazer o dobro do trabalho na metade do tempo. São Paulo: Leya, 2014.</w:t>
      </w:r>
    </w:p>
    <w:p w:rsidR="0AF44F09" w:rsidP="0AF44F09" w:rsidRDefault="0AF44F09" w14:paraId="03A3B061" w14:textId="109E367A">
      <w:pPr>
        <w:bidi w:val="0"/>
        <w:spacing w:line="240" w:lineRule="auto"/>
        <w:jc w:val="both"/>
        <w:rPr>
          <w:rFonts w:ascii="Arial" w:hAnsi="Arial" w:eastAsia="Arial" w:cs="Arial"/>
          <w:noProof w:val="0"/>
          <w:sz w:val="24"/>
          <w:szCs w:val="24"/>
          <w:lang w:val="pt-BR"/>
        </w:rPr>
      </w:pPr>
    </w:p>
    <w:p w:rsidR="679E0FA7" w:rsidP="0AF44F09" w:rsidRDefault="679E0FA7" w14:paraId="58356637" w14:textId="0051E5CB">
      <w:pPr>
        <w:bidi w:val="0"/>
        <w:spacing w:line="240" w:lineRule="auto"/>
        <w:jc w:val="both"/>
        <w:rPr>
          <w:rFonts w:ascii="Arial" w:hAnsi="Arial" w:eastAsia="Arial" w:cs="Arial"/>
          <w:noProof w:val="0"/>
          <w:sz w:val="24"/>
          <w:szCs w:val="24"/>
          <w:lang w:val="pt-BR"/>
        </w:rPr>
      </w:pPr>
      <w:r w:rsidRPr="0AF44F09" w:rsidR="679E0FA7">
        <w:rPr>
          <w:rFonts w:ascii="Arial" w:hAnsi="Arial" w:eastAsia="Arial" w:cs="Arial"/>
          <w:noProof w:val="0"/>
          <w:sz w:val="24"/>
          <w:szCs w:val="24"/>
          <w:lang w:val="pt-BR"/>
        </w:rPr>
        <w:t xml:space="preserve">WAZLAWICK, Raul Sidnei. </w:t>
      </w:r>
      <w:r w:rsidRPr="0AF44F09" w:rsidR="679E0FA7">
        <w:rPr>
          <w:rFonts w:ascii="Arial" w:hAnsi="Arial" w:eastAsia="Arial" w:cs="Arial"/>
          <w:b w:val="1"/>
          <w:bCs w:val="1"/>
          <w:noProof w:val="0"/>
          <w:sz w:val="24"/>
          <w:szCs w:val="24"/>
          <w:lang w:val="pt-BR"/>
        </w:rPr>
        <w:t>Engenharia de software</w:t>
      </w:r>
      <w:r w:rsidRPr="0AF44F09" w:rsidR="679E0FA7">
        <w:rPr>
          <w:rFonts w:ascii="Arial" w:hAnsi="Arial" w:eastAsia="Arial" w:cs="Arial"/>
          <w:noProof w:val="0"/>
          <w:sz w:val="24"/>
          <w:szCs w:val="24"/>
          <w:lang w:val="pt-BR"/>
        </w:rPr>
        <w:t>: conceitos e ferramentas. 2. ed. Rio de Janeiro: Elsevier, 2013.</w:t>
      </w:r>
    </w:p>
    <w:p w:rsidR="0AF44F09" w:rsidP="0AF44F09" w:rsidRDefault="0AF44F09" w14:paraId="24C288B0" w14:textId="634B6FBB">
      <w:pPr>
        <w:pStyle w:val="Normal"/>
        <w:bidi w:val="0"/>
        <w:spacing w:before="0" w:beforeAutospacing="off" w:after="160" w:afterAutospacing="off" w:line="279" w:lineRule="auto"/>
        <w:ind w:left="0" w:right="0"/>
        <w:jc w:val="both"/>
        <w:rPr>
          <w:rFonts w:ascii="Arial" w:hAnsi="Arial" w:eastAsia="Arial" w:cs="Arial"/>
          <w:noProof w:val="0"/>
          <w:sz w:val="24"/>
          <w:szCs w:val="24"/>
          <w:lang w:val="pt-BR"/>
        </w:rPr>
      </w:pPr>
    </w:p>
    <w:p w:rsidR="0AF44F09" w:rsidRDefault="0AF44F09" w14:paraId="1E75BA8C" w14:textId="7DBF93AC">
      <w:r>
        <w:br w:type="page"/>
      </w:r>
    </w:p>
    <w:p w:rsidR="42996D63" w:rsidP="0AF44F09" w:rsidRDefault="42996D63" w14:paraId="73D9FADF" w14:textId="5FBC564D">
      <w:pPr>
        <w:pStyle w:val="Heading3"/>
        <w:bidi w:val="0"/>
        <w:spacing w:before="0" w:beforeAutospacing="off"/>
        <w:jc w:val="both"/>
      </w:pPr>
      <w:r w:rsidRPr="0AF44F09" w:rsidR="42996D63">
        <w:rPr>
          <w:rFonts w:ascii="Arial" w:hAnsi="Arial" w:eastAsia="Arial" w:cs="Arial"/>
          <w:noProof w:val="0"/>
          <w:color w:val="auto"/>
          <w:sz w:val="24"/>
          <w:szCs w:val="24"/>
          <w:lang w:val="pt-BR"/>
        </w:rPr>
        <w:t>APÊNDICE A – QUESTIONÁRIO DE VALIDAÇÃO DE MERCADO E INTERESSE DO USUÁRIO</w:t>
      </w:r>
    </w:p>
    <w:p w:rsidR="0AF44F09" w:rsidP="0AF44F09" w:rsidRDefault="0AF44F09" w14:paraId="1954B543" w14:textId="2A77FAB9">
      <w:pPr>
        <w:pStyle w:val="Normal"/>
        <w:bidi w:val="0"/>
        <w:rPr>
          <w:noProof w:val="0"/>
          <w:lang w:val="pt-BR"/>
        </w:rPr>
      </w:pPr>
    </w:p>
    <w:p w:rsidR="42996D63" w:rsidP="0AF44F09" w:rsidRDefault="42996D63" w14:paraId="5F509DDA" w14:textId="1983DE95">
      <w:pPr>
        <w:bidi w:val="0"/>
        <w:spacing w:before="0" w:beforeAutospacing="off"/>
        <w:jc w:val="both"/>
        <w:rPr>
          <w:rFonts w:ascii="Arial" w:hAnsi="Arial" w:eastAsia="Arial" w:cs="Arial"/>
          <w:b w:val="1"/>
          <w:bCs w:val="1"/>
          <w:noProof w:val="0"/>
          <w:color w:val="auto"/>
          <w:sz w:val="24"/>
          <w:szCs w:val="24"/>
          <w:lang w:val="pt-BR"/>
        </w:rPr>
      </w:pPr>
      <w:r w:rsidRPr="0AF44F09" w:rsidR="42996D63">
        <w:rPr>
          <w:rFonts w:ascii="Arial" w:hAnsi="Arial" w:eastAsia="Arial" w:cs="Arial"/>
          <w:b w:val="1"/>
          <w:bCs w:val="1"/>
          <w:noProof w:val="0"/>
          <w:color w:val="auto"/>
          <w:sz w:val="24"/>
          <w:szCs w:val="24"/>
          <w:lang w:val="pt-BR"/>
        </w:rPr>
        <w:t>QUESTIONÁRIO</w:t>
      </w:r>
    </w:p>
    <w:p w:rsidR="42996D63" w:rsidP="0AF44F09" w:rsidRDefault="42996D63" w14:paraId="4BAE76B9" w14:textId="54CD5101">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Este questionário pretende conhecer os seus pontos de vista relativamente a diversos aspectos relacionados às dores na busca por assistência técnica e à viabilidade do projeto SmartFix. Os dados coletados visam possibilitar a realização de uma investigação para fins acadêmicos sobre este tema.</w:t>
      </w:r>
    </w:p>
    <w:p w:rsidR="42996D63" w:rsidP="0AF44F09" w:rsidRDefault="42996D63" w14:paraId="08F63E3C" w14:textId="5F330135">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xml:space="preserve">Não existem respostas certas ou erradas. Para responder, assinale na escala que lhe é apresentada um (X) na opção que melhor traduz a impressão que tem sobre cada uma das afirmações. </w:t>
      </w:r>
    </w:p>
    <w:p w:rsidR="42996D63" w:rsidP="0AF44F09" w:rsidRDefault="42996D63" w14:paraId="70951662" w14:textId="03A1FC65">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xml:space="preserve">Todas as informações serão mantidas em sigilo. </w:t>
      </w:r>
    </w:p>
    <w:p w:rsidR="42996D63" w:rsidP="0AF44F09" w:rsidRDefault="42996D63" w14:paraId="29071B23" w14:textId="4D0CCD4B">
      <w:pPr>
        <w:bidi w:val="0"/>
        <w:spacing w:before="0" w:beforeAutospacing="off"/>
        <w:jc w:val="both"/>
      </w:pPr>
      <w:r w:rsidRPr="0AF44F09" w:rsidR="42996D63">
        <w:rPr>
          <w:rFonts w:ascii="Arial" w:hAnsi="Arial" w:eastAsia="Arial" w:cs="Arial"/>
          <w:b w:val="1"/>
          <w:bCs w:val="1"/>
          <w:noProof w:val="0"/>
          <w:color w:val="auto"/>
          <w:sz w:val="24"/>
          <w:szCs w:val="24"/>
          <w:lang w:val="pt-BR"/>
        </w:rPr>
        <w:t>Atenção: não é necessário se identificar!</w:t>
      </w:r>
      <w:r w:rsidRPr="0AF44F09" w:rsidR="42996D63">
        <w:rPr>
          <w:rFonts w:ascii="Arial" w:hAnsi="Arial" w:eastAsia="Arial" w:cs="Arial"/>
          <w:noProof w:val="0"/>
          <w:color w:val="auto"/>
          <w:sz w:val="24"/>
          <w:szCs w:val="24"/>
          <w:lang w:val="pt-BR"/>
        </w:rPr>
        <w:t xml:space="preserve"> </w:t>
      </w:r>
    </w:p>
    <w:p w:rsidR="0AF44F09" w:rsidP="0AF44F09" w:rsidRDefault="0AF44F09" w14:paraId="5C5FC898" w14:textId="3ED7D7D5">
      <w:pPr>
        <w:bidi w:val="0"/>
        <w:spacing w:before="0" w:beforeAutospacing="off"/>
        <w:jc w:val="both"/>
        <w:rPr>
          <w:rFonts w:ascii="Arial" w:hAnsi="Arial" w:eastAsia="Arial" w:cs="Arial"/>
          <w:noProof w:val="0"/>
          <w:color w:val="auto"/>
          <w:sz w:val="24"/>
          <w:szCs w:val="24"/>
          <w:lang w:val="pt-BR"/>
        </w:rPr>
      </w:pPr>
    </w:p>
    <w:p w:rsidR="42996D63" w:rsidP="0AF44F09" w:rsidRDefault="42996D63" w14:paraId="6DC4DF60" w14:textId="0C4A5F8E">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b w:val="1"/>
          <w:bCs w:val="1"/>
          <w:noProof w:val="0"/>
          <w:color w:val="auto"/>
          <w:sz w:val="24"/>
          <w:szCs w:val="24"/>
          <w:lang w:val="pt-BR"/>
        </w:rPr>
        <w:t>DADOS SOCIODEMOGRÁFICOS</w:t>
      </w:r>
      <w:r w:rsidRPr="0AF44F09" w:rsidR="42996D63">
        <w:rPr>
          <w:rFonts w:ascii="Arial" w:hAnsi="Arial" w:eastAsia="Arial" w:cs="Arial"/>
          <w:noProof w:val="0"/>
          <w:color w:val="auto"/>
          <w:sz w:val="24"/>
          <w:szCs w:val="24"/>
          <w:lang w:val="pt-BR"/>
        </w:rPr>
        <w:t xml:space="preserve"> </w:t>
      </w:r>
    </w:p>
    <w:p w:rsidR="42996D63" w:rsidP="0AF44F09" w:rsidRDefault="42996D63" w14:paraId="48A2C2BC" w14:textId="2B4E2533">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b w:val="1"/>
          <w:bCs w:val="1"/>
          <w:noProof w:val="0"/>
          <w:color w:val="auto"/>
          <w:sz w:val="24"/>
          <w:szCs w:val="24"/>
          <w:lang w:val="pt-BR"/>
        </w:rPr>
        <w:t>Idade:</w:t>
      </w:r>
      <w:r w:rsidRPr="0AF44F09" w:rsidR="42996D63">
        <w:rPr>
          <w:rFonts w:ascii="Arial" w:hAnsi="Arial" w:eastAsia="Arial" w:cs="Arial"/>
          <w:noProof w:val="0"/>
          <w:color w:val="auto"/>
          <w:sz w:val="24"/>
          <w:szCs w:val="24"/>
          <w:lang w:val="pt-BR"/>
        </w:rPr>
        <w:t xml:space="preserve"> _________ anos </w:t>
      </w:r>
    </w:p>
    <w:p w:rsidR="42996D63" w:rsidP="0AF44F09" w:rsidRDefault="42996D63" w14:paraId="4CBDE3DD" w14:textId="7D61C096">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b w:val="1"/>
          <w:bCs w:val="1"/>
          <w:noProof w:val="0"/>
          <w:color w:val="auto"/>
          <w:sz w:val="24"/>
          <w:szCs w:val="24"/>
          <w:lang w:val="pt-BR"/>
        </w:rPr>
        <w:t>Sexo:</w:t>
      </w:r>
      <w:r w:rsidRPr="0AF44F09" w:rsidR="42996D63">
        <w:rPr>
          <w:rFonts w:ascii="Arial" w:hAnsi="Arial" w:eastAsia="Arial" w:cs="Arial"/>
          <w:noProof w:val="0"/>
          <w:color w:val="auto"/>
          <w:sz w:val="24"/>
          <w:szCs w:val="24"/>
          <w:lang w:val="pt-BR"/>
        </w:rPr>
        <w:t xml:space="preserve"> ( ) Feminino ( ) Masculino </w:t>
      </w:r>
    </w:p>
    <w:p w:rsidR="42996D63" w:rsidP="0AF44F09" w:rsidRDefault="42996D63" w14:paraId="52673175" w14:textId="50323B7C">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b w:val="1"/>
          <w:bCs w:val="1"/>
          <w:noProof w:val="0"/>
          <w:color w:val="auto"/>
          <w:sz w:val="24"/>
          <w:szCs w:val="24"/>
          <w:lang w:val="pt-BR"/>
        </w:rPr>
        <w:t>Estado civil:</w:t>
      </w:r>
      <w:r w:rsidRPr="0AF44F09" w:rsidR="42996D63">
        <w:rPr>
          <w:rFonts w:ascii="Arial" w:hAnsi="Arial" w:eastAsia="Arial" w:cs="Arial"/>
          <w:noProof w:val="0"/>
          <w:color w:val="auto"/>
          <w:sz w:val="24"/>
          <w:szCs w:val="24"/>
          <w:lang w:val="pt-BR"/>
        </w:rPr>
        <w:t xml:space="preserve"> ( ) Solteiro ( ) Casado ( ) Divorciado ( ) Viúvo </w:t>
      </w:r>
    </w:p>
    <w:p w:rsidR="42996D63" w:rsidP="0AF44F09" w:rsidRDefault="42996D63" w14:paraId="2ADC23E7" w14:textId="207EF72E">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b w:val="1"/>
          <w:bCs w:val="1"/>
          <w:noProof w:val="0"/>
          <w:color w:val="auto"/>
          <w:sz w:val="24"/>
          <w:szCs w:val="24"/>
          <w:lang w:val="pt-BR"/>
        </w:rPr>
        <w:t>Escolaridade:</w:t>
      </w:r>
      <w:r w:rsidRPr="0AF44F09" w:rsidR="42996D63">
        <w:rPr>
          <w:rFonts w:ascii="Arial" w:hAnsi="Arial" w:eastAsia="Arial" w:cs="Arial"/>
          <w:noProof w:val="0"/>
          <w:color w:val="auto"/>
          <w:sz w:val="24"/>
          <w:szCs w:val="24"/>
          <w:lang w:val="pt-BR"/>
        </w:rPr>
        <w:t xml:space="preserve"> ( ) Ensino Médio / Técnico </w:t>
      </w:r>
    </w:p>
    <w:p w:rsidR="42996D63" w:rsidP="0AF44F09" w:rsidRDefault="42996D63" w14:paraId="7677391A" w14:textId="5663E11F">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xml:space="preserve">( ) Superior Incomplete </w:t>
      </w:r>
    </w:p>
    <w:p w:rsidR="42996D63" w:rsidP="0AF44F09" w:rsidRDefault="42996D63" w14:paraId="40B2B054" w14:textId="662B61E6">
      <w:pPr>
        <w:bidi w:val="0"/>
        <w:spacing w:before="0" w:beforeAutospacing="off"/>
        <w:jc w:val="both"/>
      </w:pPr>
      <w:r w:rsidRPr="0AF44F09" w:rsidR="42996D63">
        <w:rPr>
          <w:rFonts w:ascii="Arial" w:hAnsi="Arial" w:eastAsia="Arial" w:cs="Arial"/>
          <w:noProof w:val="0"/>
          <w:color w:val="auto"/>
          <w:sz w:val="24"/>
          <w:szCs w:val="24"/>
          <w:lang w:val="pt-BR"/>
        </w:rPr>
        <w:t>( ) Superior Completo</w:t>
      </w:r>
    </w:p>
    <w:p w:rsidR="0AF44F09" w:rsidP="0AF44F09" w:rsidRDefault="0AF44F09" w14:paraId="5696A79A" w14:textId="00074E17">
      <w:pPr>
        <w:bidi w:val="0"/>
        <w:spacing w:before="0" w:beforeAutospacing="off"/>
        <w:jc w:val="both"/>
        <w:rPr>
          <w:rFonts w:ascii="Arial" w:hAnsi="Arial" w:eastAsia="Arial" w:cs="Arial"/>
          <w:noProof w:val="0"/>
          <w:color w:val="auto"/>
          <w:sz w:val="24"/>
          <w:szCs w:val="24"/>
          <w:lang w:val="pt-BR"/>
        </w:rPr>
      </w:pPr>
    </w:p>
    <w:p w:rsidR="42996D63" w:rsidP="0AF44F09" w:rsidRDefault="42996D63" w14:paraId="35FC7AE6" w14:textId="458CADEC">
      <w:pPr>
        <w:bidi w:val="0"/>
        <w:spacing w:before="0" w:beforeAutospacing="off"/>
        <w:jc w:val="both"/>
        <w:rPr>
          <w:rFonts w:ascii="Arial" w:hAnsi="Arial" w:eastAsia="Arial" w:cs="Arial"/>
          <w:b w:val="1"/>
          <w:bCs w:val="1"/>
          <w:noProof w:val="0"/>
          <w:color w:val="auto"/>
          <w:sz w:val="24"/>
          <w:szCs w:val="24"/>
          <w:lang w:val="pt-BR"/>
        </w:rPr>
      </w:pPr>
      <w:r w:rsidRPr="0AF44F09" w:rsidR="42996D63">
        <w:rPr>
          <w:rFonts w:ascii="Arial" w:hAnsi="Arial" w:eastAsia="Arial" w:cs="Arial"/>
          <w:b w:val="1"/>
          <w:bCs w:val="1"/>
          <w:noProof w:val="0"/>
          <w:color w:val="auto"/>
          <w:sz w:val="24"/>
          <w:szCs w:val="24"/>
          <w:lang w:val="pt-BR"/>
        </w:rPr>
        <w:t>PERGUNTAS RELATIVAS AO PROJETO</w:t>
      </w:r>
    </w:p>
    <w:p w:rsidR="42996D63" w:rsidP="0AF44F09" w:rsidRDefault="42996D63" w14:paraId="0204AE6F" w14:textId="139EFBAF">
      <w:pPr>
        <w:bidi w:val="0"/>
        <w:spacing w:before="0" w:beforeAutospacing="off"/>
        <w:jc w:val="both"/>
        <w:rPr>
          <w:rFonts w:ascii="Arial" w:hAnsi="Arial" w:eastAsia="Arial" w:cs="Arial"/>
          <w:b w:val="1"/>
          <w:bCs w:val="1"/>
          <w:noProof w:val="0"/>
          <w:color w:val="auto"/>
          <w:sz w:val="24"/>
          <w:szCs w:val="24"/>
          <w:lang w:val="pt-BR"/>
        </w:rPr>
      </w:pPr>
      <w:r w:rsidRPr="0AF44F09" w:rsidR="42996D63">
        <w:rPr>
          <w:rFonts w:ascii="Arial" w:hAnsi="Arial" w:eastAsia="Arial" w:cs="Arial"/>
          <w:b w:val="1"/>
          <w:bCs w:val="1"/>
          <w:noProof w:val="0"/>
          <w:color w:val="auto"/>
          <w:sz w:val="24"/>
          <w:szCs w:val="24"/>
          <w:lang w:val="pt-BR"/>
        </w:rPr>
        <w:t>1. Adotando uma escala sendo 0 nenhum interesse e 5 totalmente interessado, que nota você atribuiria ao seu nível de interesse em utilizar uma plataforma centralizada como o SmartFix para gerenciar e acompanhar a manutenção de seus dispositivos?</w:t>
      </w:r>
    </w:p>
    <w:p w:rsidR="42996D63" w:rsidP="0AF44F09" w:rsidRDefault="42996D63" w14:paraId="2D51F43B" w14:textId="02EE6C43">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0</w:t>
      </w:r>
    </w:p>
    <w:p w:rsidR="42996D63" w:rsidP="0AF44F09" w:rsidRDefault="42996D63" w14:paraId="053268A3" w14:textId="13446231">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1</w:t>
      </w:r>
    </w:p>
    <w:p w:rsidR="42996D63" w:rsidP="0AF44F09" w:rsidRDefault="42996D63" w14:paraId="0301E1EC" w14:textId="49F7969A">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2</w:t>
      </w:r>
    </w:p>
    <w:p w:rsidR="42996D63" w:rsidP="0AF44F09" w:rsidRDefault="42996D63" w14:paraId="1EAE2D35" w14:textId="7B0C6BCC">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3</w:t>
      </w:r>
    </w:p>
    <w:p w:rsidR="42996D63" w:rsidP="0AF44F09" w:rsidRDefault="42996D63" w14:paraId="213E4D62" w14:textId="0FEDCC5D">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4</w:t>
      </w:r>
    </w:p>
    <w:p w:rsidR="42996D63" w:rsidP="0AF44F09" w:rsidRDefault="42996D63" w14:paraId="50867ED2" w14:textId="26214410">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5</w:t>
      </w:r>
    </w:p>
    <w:p w:rsidR="42996D63" w:rsidP="0AF44F09" w:rsidRDefault="42996D63" w14:paraId="2A2472BA" w14:textId="1AD224F9">
      <w:pPr>
        <w:bidi w:val="0"/>
        <w:spacing w:before="0" w:beforeAutospacing="off"/>
        <w:jc w:val="both"/>
        <w:rPr>
          <w:rFonts w:ascii="Arial" w:hAnsi="Arial" w:eastAsia="Arial" w:cs="Arial"/>
          <w:b w:val="1"/>
          <w:bCs w:val="1"/>
          <w:noProof w:val="0"/>
          <w:color w:val="auto"/>
          <w:sz w:val="24"/>
          <w:szCs w:val="24"/>
          <w:lang w:val="pt-BR"/>
        </w:rPr>
      </w:pPr>
      <w:r w:rsidRPr="0AF44F09" w:rsidR="42996D63">
        <w:rPr>
          <w:rFonts w:ascii="Arial" w:hAnsi="Arial" w:eastAsia="Arial" w:cs="Arial"/>
          <w:b w:val="1"/>
          <w:bCs w:val="1"/>
          <w:noProof w:val="0"/>
          <w:color w:val="auto"/>
          <w:sz w:val="24"/>
          <w:szCs w:val="24"/>
          <w:lang w:val="pt-BR"/>
        </w:rPr>
        <w:t>2. Adotando uma escala sendo 0 nenhuma dificuldade e 5 total dificuldade, que nota você atribuiria para a sua experiência atual em encontrar assistências técnicas de confiança no mercado?</w:t>
      </w:r>
    </w:p>
    <w:p w:rsidR="42996D63" w:rsidP="0AF44F09" w:rsidRDefault="42996D63" w14:paraId="1CF8F184" w14:textId="2B86078F">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0</w:t>
      </w:r>
    </w:p>
    <w:p w:rsidR="42996D63" w:rsidP="0AF44F09" w:rsidRDefault="42996D63" w14:paraId="545E8E66" w14:textId="63B162EB">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1</w:t>
      </w:r>
    </w:p>
    <w:p w:rsidR="42996D63" w:rsidP="0AF44F09" w:rsidRDefault="42996D63" w14:paraId="0ED4EF1C" w14:textId="681C3CA9">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2</w:t>
      </w:r>
    </w:p>
    <w:p w:rsidR="42996D63" w:rsidP="0AF44F09" w:rsidRDefault="42996D63" w14:paraId="40447BF0" w14:textId="122B6EBF">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3</w:t>
      </w:r>
    </w:p>
    <w:p w:rsidR="42996D63" w:rsidP="0AF44F09" w:rsidRDefault="42996D63" w14:paraId="6DF14527" w14:textId="7BB0EBB0">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4</w:t>
      </w:r>
    </w:p>
    <w:p w:rsidR="42996D63" w:rsidP="0AF44F09" w:rsidRDefault="42996D63" w14:paraId="2746678E" w14:textId="50E7F754">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5</w:t>
      </w:r>
    </w:p>
    <w:p w:rsidR="42996D63" w:rsidP="0AF44F09" w:rsidRDefault="42996D63" w14:paraId="3B4511A7" w14:textId="7BFCC2B9">
      <w:pPr>
        <w:bidi w:val="0"/>
        <w:spacing w:before="0" w:beforeAutospacing="off"/>
        <w:jc w:val="both"/>
        <w:rPr>
          <w:rFonts w:ascii="Arial" w:hAnsi="Arial" w:eastAsia="Arial" w:cs="Arial"/>
          <w:b w:val="1"/>
          <w:bCs w:val="1"/>
          <w:noProof w:val="0"/>
          <w:color w:val="auto"/>
          <w:sz w:val="24"/>
          <w:szCs w:val="24"/>
          <w:lang w:val="pt-BR"/>
        </w:rPr>
      </w:pPr>
      <w:r w:rsidRPr="0AF44F09" w:rsidR="42996D63">
        <w:rPr>
          <w:rFonts w:ascii="Arial" w:hAnsi="Arial" w:eastAsia="Arial" w:cs="Arial"/>
          <w:b w:val="1"/>
          <w:bCs w:val="1"/>
          <w:noProof w:val="0"/>
          <w:color w:val="auto"/>
          <w:sz w:val="24"/>
          <w:szCs w:val="24"/>
          <w:lang w:val="pt-BR"/>
        </w:rPr>
        <w:t>3. Você considera que a transparência no orçamento e o rastreio em tempo real do status do conserto são diferenciais cruciais na escolha de um serviço de manutenção?</w:t>
      </w:r>
    </w:p>
    <w:p w:rsidR="42996D63" w:rsidP="0AF44F09" w:rsidRDefault="42996D63" w14:paraId="5884705F" w14:textId="5D6E3D0B">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Concordo totalmente</w:t>
      </w:r>
    </w:p>
    <w:p w:rsidR="42996D63" w:rsidP="0AF44F09" w:rsidRDefault="42996D63" w14:paraId="3FD30F55" w14:textId="05604226">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Concordo parcialmente</w:t>
      </w:r>
    </w:p>
    <w:p w:rsidR="42996D63" w:rsidP="0AF44F09" w:rsidRDefault="42996D63" w14:paraId="5F789DFB" w14:textId="043816D2">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Indiferente</w:t>
      </w:r>
    </w:p>
    <w:p w:rsidR="42996D63" w:rsidP="0AF44F09" w:rsidRDefault="42996D63" w14:paraId="6AE528F4" w14:textId="36F5EDA5">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Discordo parcialmente</w:t>
      </w:r>
    </w:p>
    <w:p w:rsidR="42996D63" w:rsidP="0AF44F09" w:rsidRDefault="42996D63" w14:paraId="3EE36311" w14:textId="5309B3D0">
      <w:pPr>
        <w:bidi w:val="0"/>
        <w:spacing w:before="0" w:beforeAutospacing="off"/>
        <w:jc w:val="both"/>
        <w:rPr>
          <w:rFonts w:ascii="Arial" w:hAnsi="Arial" w:eastAsia="Arial" w:cs="Arial"/>
          <w:noProof w:val="0"/>
          <w:color w:val="auto"/>
          <w:sz w:val="24"/>
          <w:szCs w:val="24"/>
          <w:lang w:val="pt-BR"/>
        </w:rPr>
      </w:pPr>
      <w:r w:rsidRPr="0AF44F09" w:rsidR="42996D63">
        <w:rPr>
          <w:rFonts w:ascii="Arial" w:hAnsi="Arial" w:eastAsia="Arial" w:cs="Arial"/>
          <w:noProof w:val="0"/>
          <w:color w:val="auto"/>
          <w:sz w:val="24"/>
          <w:szCs w:val="24"/>
          <w:lang w:val="pt-BR"/>
        </w:rPr>
        <w:t>( ) Discordo totalmente</w:t>
      </w:r>
    </w:p>
    <w:p w:rsidR="0AF44F09" w:rsidP="0AF44F09" w:rsidRDefault="0AF44F09" w14:paraId="43AF5D4C" w14:textId="2D1D41A2">
      <w:pPr>
        <w:pStyle w:val="Normal"/>
        <w:bidi w:val="0"/>
        <w:spacing w:before="0" w:beforeAutospacing="off" w:after="160" w:afterAutospacing="off" w:line="279" w:lineRule="auto"/>
        <w:ind w:left="0" w:right="0"/>
        <w:jc w:val="both"/>
        <w:rPr>
          <w:rFonts w:ascii="Arial" w:hAnsi="Arial" w:eastAsia="Arial" w:cs="Arial"/>
          <w:noProof w:val="0"/>
          <w:color w:val="auto"/>
          <w:sz w:val="24"/>
          <w:szCs w:val="24"/>
          <w:lang w:val="pt-BR"/>
        </w:rPr>
      </w:pPr>
    </w:p>
    <w:p w:rsidR="20C7B496" w:rsidP="0AF44F09" w:rsidRDefault="20C7B496" w14:paraId="7C724115" w14:textId="7A056296">
      <w:pPr>
        <w:pStyle w:val="Normal"/>
        <w:rPr>
          <w:rFonts w:ascii="Arial" w:hAnsi="Arial" w:eastAsia="Arial" w:cs="Arial"/>
          <w:sz w:val="24"/>
          <w:szCs w:val="24"/>
        </w:rPr>
      </w:pPr>
    </w:p>
    <w:sectPr>
      <w:pgSz w:w="11906" w:h="16838" w:orient="portrait"/>
      <w:pgMar w:top="1701" w:right="1134" w:bottom="1134" w:left="1701" w:header="720" w:footer="720" w:gutter="0"/>
      <w:cols w:space="720"/>
      <w:docGrid w:linePitch="360"/>
      <w:headerReference w:type="default" r:id="R4e2772982d644195"/>
      <w:footerReference w:type="default" r:id="Rc7120993e75947f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0C7B496" w:rsidTr="20C7B496" w14:paraId="5B16900F">
      <w:trPr>
        <w:trHeight w:val="300"/>
      </w:trPr>
      <w:tc>
        <w:tcPr>
          <w:tcW w:w="3020" w:type="dxa"/>
          <w:tcMar/>
        </w:tcPr>
        <w:p w:rsidR="20C7B496" w:rsidP="20C7B496" w:rsidRDefault="20C7B496" w14:paraId="02BFB63D" w14:textId="7D7ADC59">
          <w:pPr>
            <w:pStyle w:val="Header"/>
            <w:bidi w:val="0"/>
            <w:ind w:left="-115"/>
            <w:jc w:val="left"/>
          </w:pPr>
        </w:p>
      </w:tc>
      <w:tc>
        <w:tcPr>
          <w:tcW w:w="3020" w:type="dxa"/>
          <w:tcMar/>
        </w:tcPr>
        <w:p w:rsidR="20C7B496" w:rsidP="20C7B496" w:rsidRDefault="20C7B496" w14:paraId="3E07CA8F" w14:textId="482F8FDC">
          <w:pPr>
            <w:pStyle w:val="Header"/>
            <w:bidi w:val="0"/>
            <w:jc w:val="center"/>
          </w:pPr>
        </w:p>
      </w:tc>
      <w:tc>
        <w:tcPr>
          <w:tcW w:w="3020" w:type="dxa"/>
          <w:tcMar/>
        </w:tcPr>
        <w:p w:rsidR="20C7B496" w:rsidP="20C7B496" w:rsidRDefault="20C7B496" w14:paraId="6DC94C92" w14:textId="2EFA84CC">
          <w:pPr>
            <w:pStyle w:val="Header"/>
            <w:bidi w:val="0"/>
            <w:ind w:right="-115"/>
            <w:jc w:val="right"/>
          </w:pPr>
        </w:p>
      </w:tc>
    </w:tr>
  </w:tbl>
  <w:p w:rsidR="20C7B496" w:rsidP="20C7B496" w:rsidRDefault="20C7B496" w14:paraId="150D2969" w14:textId="6E70E4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0C7B496" w:rsidTr="0AF44F09" w14:paraId="1E13B563">
      <w:trPr>
        <w:trHeight w:val="300"/>
      </w:trPr>
      <w:tc>
        <w:tcPr>
          <w:tcW w:w="3020" w:type="dxa"/>
          <w:tcMar/>
        </w:tcPr>
        <w:p w:rsidR="20C7B496" w:rsidP="20C7B496" w:rsidRDefault="20C7B496" w14:paraId="544A4833" w14:textId="2A31E328">
          <w:pPr>
            <w:pStyle w:val="Header"/>
            <w:bidi w:val="0"/>
            <w:ind w:left="-115"/>
            <w:jc w:val="left"/>
          </w:pPr>
        </w:p>
      </w:tc>
      <w:tc>
        <w:tcPr>
          <w:tcW w:w="3020" w:type="dxa"/>
          <w:tcMar/>
        </w:tcPr>
        <w:p w:rsidR="20C7B496" w:rsidP="20C7B496" w:rsidRDefault="20C7B496" w14:paraId="6887B953" w14:textId="5760CC5D">
          <w:pPr>
            <w:pStyle w:val="Header"/>
            <w:bidi w:val="0"/>
            <w:jc w:val="center"/>
          </w:pPr>
        </w:p>
      </w:tc>
      <w:tc>
        <w:tcPr>
          <w:tcW w:w="3020" w:type="dxa"/>
          <w:tcMar/>
        </w:tcPr>
        <w:p w:rsidR="20C7B496" w:rsidP="20C7B496" w:rsidRDefault="20C7B496" w14:paraId="059B111A" w14:textId="3302057D">
          <w:pPr>
            <w:pStyle w:val="Header"/>
            <w:bidi w:val="0"/>
            <w:ind w:right="-115"/>
            <w:jc w:val="right"/>
          </w:pPr>
        </w:p>
      </w:tc>
    </w:tr>
  </w:tbl>
  <w:p w:rsidR="20C7B496" w:rsidP="20C7B496" w:rsidRDefault="20C7B496" w14:paraId="414FF506" w14:textId="2C39B414">
    <w:pPr>
      <w:pStyle w:val="Header"/>
      <w:bidi w:val="0"/>
    </w:pPr>
  </w:p>
</w:hdr>
</file>

<file path=word/numbering.xml><?xml version="1.0" encoding="utf-8"?>
<w:numbering xmlns:w="http://schemas.openxmlformats.org/wordprocessingml/2006/main">
  <w:abstractNum xmlns:w="http://schemas.openxmlformats.org/wordprocessingml/2006/main" w:abstractNumId="22">
    <w:nsid w:val="665da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f5a1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da4fc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55a9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6db4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4a87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9376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6ca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a4e73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9d19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0a95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f5bb1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428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c39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229a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c24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bbd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a6be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4fe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240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a2112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14af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9C9BA8"/>
    <w:rsid w:val="000AF0E3"/>
    <w:rsid w:val="003179AD"/>
    <w:rsid w:val="00DB32A0"/>
    <w:rsid w:val="00F507AC"/>
    <w:rsid w:val="0102D397"/>
    <w:rsid w:val="01170586"/>
    <w:rsid w:val="0132975D"/>
    <w:rsid w:val="014248FD"/>
    <w:rsid w:val="0181671A"/>
    <w:rsid w:val="01842D3A"/>
    <w:rsid w:val="01F07B26"/>
    <w:rsid w:val="0234CF2C"/>
    <w:rsid w:val="025684F9"/>
    <w:rsid w:val="029DE0DF"/>
    <w:rsid w:val="02EDA6A5"/>
    <w:rsid w:val="02F2A225"/>
    <w:rsid w:val="036CF159"/>
    <w:rsid w:val="04B5BFB4"/>
    <w:rsid w:val="04B92E2F"/>
    <w:rsid w:val="05120A39"/>
    <w:rsid w:val="051D49A3"/>
    <w:rsid w:val="053AEB37"/>
    <w:rsid w:val="05A74E62"/>
    <w:rsid w:val="05C86721"/>
    <w:rsid w:val="05CA5AFD"/>
    <w:rsid w:val="05E5D3A7"/>
    <w:rsid w:val="0600394D"/>
    <w:rsid w:val="06F4EC00"/>
    <w:rsid w:val="06FFD0F8"/>
    <w:rsid w:val="0784BC8D"/>
    <w:rsid w:val="07AAC1C5"/>
    <w:rsid w:val="07E4EC81"/>
    <w:rsid w:val="07FC4FFE"/>
    <w:rsid w:val="084E9634"/>
    <w:rsid w:val="08876445"/>
    <w:rsid w:val="08876445"/>
    <w:rsid w:val="08C6E439"/>
    <w:rsid w:val="09007F97"/>
    <w:rsid w:val="09007F97"/>
    <w:rsid w:val="091BAD4C"/>
    <w:rsid w:val="09451FDF"/>
    <w:rsid w:val="09814AFE"/>
    <w:rsid w:val="09FBB79B"/>
    <w:rsid w:val="0A1E3D78"/>
    <w:rsid w:val="0A5890D5"/>
    <w:rsid w:val="0A61C621"/>
    <w:rsid w:val="0AECED8B"/>
    <w:rsid w:val="0AEDE8A2"/>
    <w:rsid w:val="0AF44F09"/>
    <w:rsid w:val="0B12F34C"/>
    <w:rsid w:val="0B41A8B8"/>
    <w:rsid w:val="0B4D0AE0"/>
    <w:rsid w:val="0B4E9515"/>
    <w:rsid w:val="0BA04E73"/>
    <w:rsid w:val="0BE1474B"/>
    <w:rsid w:val="0BEBF329"/>
    <w:rsid w:val="0BFCC096"/>
    <w:rsid w:val="0CACC9F7"/>
    <w:rsid w:val="0CFEA5BA"/>
    <w:rsid w:val="0D443EDF"/>
    <w:rsid w:val="0D45D624"/>
    <w:rsid w:val="0DAEE9D3"/>
    <w:rsid w:val="0E2634E4"/>
    <w:rsid w:val="0E5A06F2"/>
    <w:rsid w:val="0E786B46"/>
    <w:rsid w:val="0E7AEAEE"/>
    <w:rsid w:val="0E862E8C"/>
    <w:rsid w:val="0EA050EF"/>
    <w:rsid w:val="0EA3449D"/>
    <w:rsid w:val="0EBF6F7D"/>
    <w:rsid w:val="0EEB32A7"/>
    <w:rsid w:val="0F110E6D"/>
    <w:rsid w:val="0F3BD0D5"/>
    <w:rsid w:val="0F7E1B69"/>
    <w:rsid w:val="0F875E77"/>
    <w:rsid w:val="0F9F1EA3"/>
    <w:rsid w:val="0FDD51CE"/>
    <w:rsid w:val="0FF3EF4F"/>
    <w:rsid w:val="10393F21"/>
    <w:rsid w:val="10418A06"/>
    <w:rsid w:val="10633C98"/>
    <w:rsid w:val="1079E690"/>
    <w:rsid w:val="1087E374"/>
    <w:rsid w:val="10A37AEC"/>
    <w:rsid w:val="10C71D7C"/>
    <w:rsid w:val="11019FD6"/>
    <w:rsid w:val="113D9E7A"/>
    <w:rsid w:val="11519E43"/>
    <w:rsid w:val="11F32700"/>
    <w:rsid w:val="11FDB8FD"/>
    <w:rsid w:val="12A21470"/>
    <w:rsid w:val="12A53F20"/>
    <w:rsid w:val="12ED8458"/>
    <w:rsid w:val="130BD834"/>
    <w:rsid w:val="13507612"/>
    <w:rsid w:val="138174A8"/>
    <w:rsid w:val="13A4FC94"/>
    <w:rsid w:val="13D37708"/>
    <w:rsid w:val="1403DB5C"/>
    <w:rsid w:val="141677E8"/>
    <w:rsid w:val="1458E754"/>
    <w:rsid w:val="14744EAD"/>
    <w:rsid w:val="14827B8E"/>
    <w:rsid w:val="149B511B"/>
    <w:rsid w:val="14FEAD20"/>
    <w:rsid w:val="15785BCB"/>
    <w:rsid w:val="15AE415D"/>
    <w:rsid w:val="15B85A36"/>
    <w:rsid w:val="15D2141B"/>
    <w:rsid w:val="15FB79A3"/>
    <w:rsid w:val="15FCF98F"/>
    <w:rsid w:val="16052882"/>
    <w:rsid w:val="1631932D"/>
    <w:rsid w:val="16386BC9"/>
    <w:rsid w:val="17484A47"/>
    <w:rsid w:val="174CDDFE"/>
    <w:rsid w:val="178021A6"/>
    <w:rsid w:val="17A046D5"/>
    <w:rsid w:val="17C51ED7"/>
    <w:rsid w:val="17C8ED93"/>
    <w:rsid w:val="180CF995"/>
    <w:rsid w:val="180CF995"/>
    <w:rsid w:val="1826378B"/>
    <w:rsid w:val="18747F4C"/>
    <w:rsid w:val="18802E37"/>
    <w:rsid w:val="18A55578"/>
    <w:rsid w:val="18BB407E"/>
    <w:rsid w:val="18E5B73C"/>
    <w:rsid w:val="19367232"/>
    <w:rsid w:val="1937472A"/>
    <w:rsid w:val="19807221"/>
    <w:rsid w:val="19BAFEEE"/>
    <w:rsid w:val="19D14409"/>
    <w:rsid w:val="19D14409"/>
    <w:rsid w:val="19E83CC0"/>
    <w:rsid w:val="19F09E9F"/>
    <w:rsid w:val="1A18AD23"/>
    <w:rsid w:val="1A1EE2B6"/>
    <w:rsid w:val="1A29C343"/>
    <w:rsid w:val="1AA2D03B"/>
    <w:rsid w:val="1AABA158"/>
    <w:rsid w:val="1ADF7764"/>
    <w:rsid w:val="1B27C559"/>
    <w:rsid w:val="1B55B6BD"/>
    <w:rsid w:val="1B5B1167"/>
    <w:rsid w:val="1B658E04"/>
    <w:rsid w:val="1B6E9376"/>
    <w:rsid w:val="1C036079"/>
    <w:rsid w:val="1C23B90C"/>
    <w:rsid w:val="1C6879E6"/>
    <w:rsid w:val="1CA829DA"/>
    <w:rsid w:val="1CA84F87"/>
    <w:rsid w:val="1CB1EC23"/>
    <w:rsid w:val="1D7CF136"/>
    <w:rsid w:val="1D97771A"/>
    <w:rsid w:val="1DDBEAFB"/>
    <w:rsid w:val="1DE6C0B7"/>
    <w:rsid w:val="1DE7CEEB"/>
    <w:rsid w:val="1DE80438"/>
    <w:rsid w:val="1E15496C"/>
    <w:rsid w:val="1E502A58"/>
    <w:rsid w:val="1E548BC3"/>
    <w:rsid w:val="1E6AED05"/>
    <w:rsid w:val="1E81D67F"/>
    <w:rsid w:val="1EC63475"/>
    <w:rsid w:val="1F256830"/>
    <w:rsid w:val="1F7057F3"/>
    <w:rsid w:val="1F9FD501"/>
    <w:rsid w:val="1FB415D6"/>
    <w:rsid w:val="1FF669DF"/>
    <w:rsid w:val="200971DA"/>
    <w:rsid w:val="20704AA8"/>
    <w:rsid w:val="2088BCF3"/>
    <w:rsid w:val="20904AEA"/>
    <w:rsid w:val="20C7B496"/>
    <w:rsid w:val="20FF84C4"/>
    <w:rsid w:val="20FF84C4"/>
    <w:rsid w:val="21409EBC"/>
    <w:rsid w:val="21471547"/>
    <w:rsid w:val="21532634"/>
    <w:rsid w:val="2156071C"/>
    <w:rsid w:val="219D99BF"/>
    <w:rsid w:val="21AABD04"/>
    <w:rsid w:val="21BE0066"/>
    <w:rsid w:val="22A5163B"/>
    <w:rsid w:val="22D9D770"/>
    <w:rsid w:val="22EF58D3"/>
    <w:rsid w:val="2353017D"/>
    <w:rsid w:val="2367301A"/>
    <w:rsid w:val="2367301A"/>
    <w:rsid w:val="23906479"/>
    <w:rsid w:val="23F9C154"/>
    <w:rsid w:val="2404328F"/>
    <w:rsid w:val="24456B21"/>
    <w:rsid w:val="2569683C"/>
    <w:rsid w:val="2577295E"/>
    <w:rsid w:val="257DE07B"/>
    <w:rsid w:val="259BEB74"/>
    <w:rsid w:val="25BC3B93"/>
    <w:rsid w:val="25C5FA34"/>
    <w:rsid w:val="25E689FE"/>
    <w:rsid w:val="266B1E77"/>
    <w:rsid w:val="268B5A48"/>
    <w:rsid w:val="26BA4663"/>
    <w:rsid w:val="26DFAB58"/>
    <w:rsid w:val="271E26FE"/>
    <w:rsid w:val="2742CB7C"/>
    <w:rsid w:val="276E5234"/>
    <w:rsid w:val="27B2EAD9"/>
    <w:rsid w:val="282C2CBF"/>
    <w:rsid w:val="2840FC34"/>
    <w:rsid w:val="28D990F8"/>
    <w:rsid w:val="291AD0F3"/>
    <w:rsid w:val="2950861F"/>
    <w:rsid w:val="2990FD1D"/>
    <w:rsid w:val="29A0FB6E"/>
    <w:rsid w:val="29A0FB6E"/>
    <w:rsid w:val="29B55AFD"/>
    <w:rsid w:val="2A7C9657"/>
    <w:rsid w:val="2B1E4BD4"/>
    <w:rsid w:val="2B833D73"/>
    <w:rsid w:val="2B92FE56"/>
    <w:rsid w:val="2C1BA343"/>
    <w:rsid w:val="2C59C605"/>
    <w:rsid w:val="2CD1C228"/>
    <w:rsid w:val="2D6206E4"/>
    <w:rsid w:val="2DA65DB4"/>
    <w:rsid w:val="2DB3870F"/>
    <w:rsid w:val="2DB8DA29"/>
    <w:rsid w:val="2E852323"/>
    <w:rsid w:val="2EC92776"/>
    <w:rsid w:val="2F220067"/>
    <w:rsid w:val="2F2D3E46"/>
    <w:rsid w:val="2F755D06"/>
    <w:rsid w:val="2F78A94F"/>
    <w:rsid w:val="2F85A09F"/>
    <w:rsid w:val="2FDBF546"/>
    <w:rsid w:val="302AD39C"/>
    <w:rsid w:val="30729024"/>
    <w:rsid w:val="307A113E"/>
    <w:rsid w:val="307DDDDE"/>
    <w:rsid w:val="30B38BD6"/>
    <w:rsid w:val="30F304E0"/>
    <w:rsid w:val="310AB44D"/>
    <w:rsid w:val="310AD822"/>
    <w:rsid w:val="31514579"/>
    <w:rsid w:val="3156D67B"/>
    <w:rsid w:val="317B9BF8"/>
    <w:rsid w:val="31BE2927"/>
    <w:rsid w:val="31D0E264"/>
    <w:rsid w:val="31D6D895"/>
    <w:rsid w:val="3219660B"/>
    <w:rsid w:val="322DEC52"/>
    <w:rsid w:val="322FE7F2"/>
    <w:rsid w:val="325DEA02"/>
    <w:rsid w:val="325E5A2A"/>
    <w:rsid w:val="325EE081"/>
    <w:rsid w:val="331052C8"/>
    <w:rsid w:val="33245258"/>
    <w:rsid w:val="3333B201"/>
    <w:rsid w:val="3342D669"/>
    <w:rsid w:val="337D0D8E"/>
    <w:rsid w:val="33DABD98"/>
    <w:rsid w:val="33EC9309"/>
    <w:rsid w:val="34AF3D6E"/>
    <w:rsid w:val="34EB376F"/>
    <w:rsid w:val="35181B9C"/>
    <w:rsid w:val="3523E824"/>
    <w:rsid w:val="359001D6"/>
    <w:rsid w:val="35B0686F"/>
    <w:rsid w:val="361ABD8E"/>
    <w:rsid w:val="3621F324"/>
    <w:rsid w:val="36464FFE"/>
    <w:rsid w:val="3656BC9B"/>
    <w:rsid w:val="3694AF56"/>
    <w:rsid w:val="36AB5295"/>
    <w:rsid w:val="36E19770"/>
    <w:rsid w:val="36F77341"/>
    <w:rsid w:val="3721987B"/>
    <w:rsid w:val="374BD9F0"/>
    <w:rsid w:val="37942AB9"/>
    <w:rsid w:val="379C9BA8"/>
    <w:rsid w:val="37B1E395"/>
    <w:rsid w:val="37C42268"/>
    <w:rsid w:val="380A8D9A"/>
    <w:rsid w:val="382E2016"/>
    <w:rsid w:val="3851DAD8"/>
    <w:rsid w:val="388888C8"/>
    <w:rsid w:val="38C123C5"/>
    <w:rsid w:val="38E7F74A"/>
    <w:rsid w:val="38E958C3"/>
    <w:rsid w:val="38EFEFE4"/>
    <w:rsid w:val="3957C0F7"/>
    <w:rsid w:val="39F1A8F4"/>
    <w:rsid w:val="39F716F9"/>
    <w:rsid w:val="3A1120F3"/>
    <w:rsid w:val="3A1AFDEB"/>
    <w:rsid w:val="3A398D4A"/>
    <w:rsid w:val="3A5312E5"/>
    <w:rsid w:val="3AB2D09D"/>
    <w:rsid w:val="3B674CAD"/>
    <w:rsid w:val="3B76946B"/>
    <w:rsid w:val="3BB1358C"/>
    <w:rsid w:val="3BC5E97F"/>
    <w:rsid w:val="3BCBCC6F"/>
    <w:rsid w:val="3BFC2057"/>
    <w:rsid w:val="3C2E522B"/>
    <w:rsid w:val="3C794390"/>
    <w:rsid w:val="3C7FB4CA"/>
    <w:rsid w:val="3C85D3AB"/>
    <w:rsid w:val="3C9275A2"/>
    <w:rsid w:val="3D1902B2"/>
    <w:rsid w:val="3D2F261F"/>
    <w:rsid w:val="3D36A8F2"/>
    <w:rsid w:val="3D55B741"/>
    <w:rsid w:val="3D592F58"/>
    <w:rsid w:val="3D7B0380"/>
    <w:rsid w:val="3DAEF7A8"/>
    <w:rsid w:val="3DCEB557"/>
    <w:rsid w:val="3DE300D4"/>
    <w:rsid w:val="3DEA6ECF"/>
    <w:rsid w:val="3E400549"/>
    <w:rsid w:val="3E55F23D"/>
    <w:rsid w:val="3E645138"/>
    <w:rsid w:val="3EB187DD"/>
    <w:rsid w:val="3EB6CF31"/>
    <w:rsid w:val="3F424919"/>
    <w:rsid w:val="3F5A6F6D"/>
    <w:rsid w:val="3F65901E"/>
    <w:rsid w:val="3F6D012B"/>
    <w:rsid w:val="40515D1E"/>
    <w:rsid w:val="407B4124"/>
    <w:rsid w:val="41835DEC"/>
    <w:rsid w:val="41ADF1A1"/>
    <w:rsid w:val="41D690F9"/>
    <w:rsid w:val="422D427B"/>
    <w:rsid w:val="423BFE56"/>
    <w:rsid w:val="42491A2E"/>
    <w:rsid w:val="4259320F"/>
    <w:rsid w:val="426E1D6A"/>
    <w:rsid w:val="42996D63"/>
    <w:rsid w:val="42C23123"/>
    <w:rsid w:val="42D45A09"/>
    <w:rsid w:val="42E14AD6"/>
    <w:rsid w:val="43152734"/>
    <w:rsid w:val="434CB2C3"/>
    <w:rsid w:val="437988FD"/>
    <w:rsid w:val="43C24CAC"/>
    <w:rsid w:val="43C4D17E"/>
    <w:rsid w:val="43CB30DC"/>
    <w:rsid w:val="43FB1C3A"/>
    <w:rsid w:val="440ADABA"/>
    <w:rsid w:val="440C2449"/>
    <w:rsid w:val="441186C0"/>
    <w:rsid w:val="443546CF"/>
    <w:rsid w:val="444D673D"/>
    <w:rsid w:val="444D673D"/>
    <w:rsid w:val="448F3D32"/>
    <w:rsid w:val="44D5D2A2"/>
    <w:rsid w:val="454F3458"/>
    <w:rsid w:val="4553DBD8"/>
    <w:rsid w:val="4559FBB8"/>
    <w:rsid w:val="455A5930"/>
    <w:rsid w:val="4570EE7F"/>
    <w:rsid w:val="45D44174"/>
    <w:rsid w:val="45DE7D6B"/>
    <w:rsid w:val="4610CA4D"/>
    <w:rsid w:val="465456D4"/>
    <w:rsid w:val="46708EBE"/>
    <w:rsid w:val="467C9D89"/>
    <w:rsid w:val="46BEDECE"/>
    <w:rsid w:val="470F4A65"/>
    <w:rsid w:val="4722B8A9"/>
    <w:rsid w:val="4748D9DE"/>
    <w:rsid w:val="475E31DC"/>
    <w:rsid w:val="479AFD4A"/>
    <w:rsid w:val="47A7BBB0"/>
    <w:rsid w:val="47ACA9CA"/>
    <w:rsid w:val="47DEFE09"/>
    <w:rsid w:val="48753A81"/>
    <w:rsid w:val="489BBD24"/>
    <w:rsid w:val="48B401CA"/>
    <w:rsid w:val="4975BFC4"/>
    <w:rsid w:val="49FBC6A5"/>
    <w:rsid w:val="4A283D39"/>
    <w:rsid w:val="4A283D39"/>
    <w:rsid w:val="4A3B8C79"/>
    <w:rsid w:val="4A810CCF"/>
    <w:rsid w:val="4A865264"/>
    <w:rsid w:val="4AE03F1E"/>
    <w:rsid w:val="4B015DD1"/>
    <w:rsid w:val="4B107244"/>
    <w:rsid w:val="4B9F6D67"/>
    <w:rsid w:val="4D69ED82"/>
    <w:rsid w:val="4DA289CD"/>
    <w:rsid w:val="4DB85594"/>
    <w:rsid w:val="4E8104F3"/>
    <w:rsid w:val="4E89E759"/>
    <w:rsid w:val="4F5AEFFC"/>
    <w:rsid w:val="4F9D7253"/>
    <w:rsid w:val="4FCED6FF"/>
    <w:rsid w:val="4FE02604"/>
    <w:rsid w:val="4FF95706"/>
    <w:rsid w:val="5028B5FF"/>
    <w:rsid w:val="503FC9FC"/>
    <w:rsid w:val="50A6E150"/>
    <w:rsid w:val="50C72866"/>
    <w:rsid w:val="511272CE"/>
    <w:rsid w:val="516B8CCA"/>
    <w:rsid w:val="51C77AB3"/>
    <w:rsid w:val="51E11168"/>
    <w:rsid w:val="51E359E6"/>
    <w:rsid w:val="5237B7BA"/>
    <w:rsid w:val="5302575D"/>
    <w:rsid w:val="53198C3D"/>
    <w:rsid w:val="534E4921"/>
    <w:rsid w:val="53582B4F"/>
    <w:rsid w:val="53E4C4FF"/>
    <w:rsid w:val="541B2448"/>
    <w:rsid w:val="5425DE5A"/>
    <w:rsid w:val="54E23CB6"/>
    <w:rsid w:val="551D69F6"/>
    <w:rsid w:val="553DA90C"/>
    <w:rsid w:val="55896696"/>
    <w:rsid w:val="5654DB6A"/>
    <w:rsid w:val="56655E48"/>
    <w:rsid w:val="56CE4BF6"/>
    <w:rsid w:val="56D41679"/>
    <w:rsid w:val="56F43CE0"/>
    <w:rsid w:val="5749D044"/>
    <w:rsid w:val="574C9607"/>
    <w:rsid w:val="5770CED0"/>
    <w:rsid w:val="5774E665"/>
    <w:rsid w:val="57AF919C"/>
    <w:rsid w:val="57B0A1CD"/>
    <w:rsid w:val="57E76D24"/>
    <w:rsid w:val="57FD658B"/>
    <w:rsid w:val="5855BFDC"/>
    <w:rsid w:val="585A369C"/>
    <w:rsid w:val="5889B025"/>
    <w:rsid w:val="58B61D62"/>
    <w:rsid w:val="58EE12F6"/>
    <w:rsid w:val="591A96AD"/>
    <w:rsid w:val="593B119C"/>
    <w:rsid w:val="59450842"/>
    <w:rsid w:val="596FA817"/>
    <w:rsid w:val="597C7E77"/>
    <w:rsid w:val="59816E5A"/>
    <w:rsid w:val="59BEE7E4"/>
    <w:rsid w:val="59E7AB4B"/>
    <w:rsid w:val="5AA770E8"/>
    <w:rsid w:val="5ACA6FB7"/>
    <w:rsid w:val="5B0D35F0"/>
    <w:rsid w:val="5B1D781B"/>
    <w:rsid w:val="5B41351E"/>
    <w:rsid w:val="5B80F82E"/>
    <w:rsid w:val="5BDA71CC"/>
    <w:rsid w:val="5BDBFCFB"/>
    <w:rsid w:val="5CE45EE1"/>
    <w:rsid w:val="5CF025E6"/>
    <w:rsid w:val="5D44B269"/>
    <w:rsid w:val="5D6DCDC2"/>
    <w:rsid w:val="5D704371"/>
    <w:rsid w:val="5DC85AD7"/>
    <w:rsid w:val="5DD1D867"/>
    <w:rsid w:val="5DFD591A"/>
    <w:rsid w:val="5E2D43D3"/>
    <w:rsid w:val="5E4EE76E"/>
    <w:rsid w:val="5EAAE7A1"/>
    <w:rsid w:val="5ECC7FA1"/>
    <w:rsid w:val="5EF927AC"/>
    <w:rsid w:val="5F4D88FB"/>
    <w:rsid w:val="5F796172"/>
    <w:rsid w:val="5F7C1381"/>
    <w:rsid w:val="5F9CCE9B"/>
    <w:rsid w:val="5FBF14F6"/>
    <w:rsid w:val="60093E37"/>
    <w:rsid w:val="6067612C"/>
    <w:rsid w:val="6075FBB7"/>
    <w:rsid w:val="60907345"/>
    <w:rsid w:val="609B1AA4"/>
    <w:rsid w:val="60B57301"/>
    <w:rsid w:val="61212B45"/>
    <w:rsid w:val="615AE655"/>
    <w:rsid w:val="615F8EAB"/>
    <w:rsid w:val="62078F88"/>
    <w:rsid w:val="6238C7FB"/>
    <w:rsid w:val="62616ABC"/>
    <w:rsid w:val="62784A9F"/>
    <w:rsid w:val="6298F071"/>
    <w:rsid w:val="62DABEE0"/>
    <w:rsid w:val="62DEAB87"/>
    <w:rsid w:val="62FEC75D"/>
    <w:rsid w:val="633D7C38"/>
    <w:rsid w:val="63A5470E"/>
    <w:rsid w:val="63AE7764"/>
    <w:rsid w:val="63E6FA23"/>
    <w:rsid w:val="63E6FA23"/>
    <w:rsid w:val="641CF4DA"/>
    <w:rsid w:val="642C0AC8"/>
    <w:rsid w:val="642E33DD"/>
    <w:rsid w:val="6450BB11"/>
    <w:rsid w:val="6484CA18"/>
    <w:rsid w:val="655D45F0"/>
    <w:rsid w:val="6569A274"/>
    <w:rsid w:val="6570B28E"/>
    <w:rsid w:val="657328CF"/>
    <w:rsid w:val="65C88979"/>
    <w:rsid w:val="65C8C5C3"/>
    <w:rsid w:val="65EF17F8"/>
    <w:rsid w:val="6614687E"/>
    <w:rsid w:val="663C6477"/>
    <w:rsid w:val="6642F9FB"/>
    <w:rsid w:val="666F5CF2"/>
    <w:rsid w:val="6688BBF2"/>
    <w:rsid w:val="66A83BC7"/>
    <w:rsid w:val="6717F4DD"/>
    <w:rsid w:val="6774C48D"/>
    <w:rsid w:val="679E0FA7"/>
    <w:rsid w:val="67AA261C"/>
    <w:rsid w:val="67D41F77"/>
    <w:rsid w:val="67DD3C07"/>
    <w:rsid w:val="68C2401C"/>
    <w:rsid w:val="68E98859"/>
    <w:rsid w:val="68EEACB2"/>
    <w:rsid w:val="6920797F"/>
    <w:rsid w:val="692115AF"/>
    <w:rsid w:val="69989CBC"/>
    <w:rsid w:val="69989CBC"/>
    <w:rsid w:val="69DA6751"/>
    <w:rsid w:val="6A1A5B2C"/>
    <w:rsid w:val="6A8A5A32"/>
    <w:rsid w:val="6B24EB90"/>
    <w:rsid w:val="6B2DB964"/>
    <w:rsid w:val="6B596E3B"/>
    <w:rsid w:val="6B7450E7"/>
    <w:rsid w:val="6B7450E7"/>
    <w:rsid w:val="6B81FE89"/>
    <w:rsid w:val="6BB53DC7"/>
    <w:rsid w:val="6BC1E729"/>
    <w:rsid w:val="6BC963A8"/>
    <w:rsid w:val="6BD7F676"/>
    <w:rsid w:val="6BDE822A"/>
    <w:rsid w:val="6C1F1F72"/>
    <w:rsid w:val="6C3DFF4C"/>
    <w:rsid w:val="6C67EB60"/>
    <w:rsid w:val="6C76F057"/>
    <w:rsid w:val="6CAC7DFA"/>
    <w:rsid w:val="6CB44BC0"/>
    <w:rsid w:val="6D5A70EB"/>
    <w:rsid w:val="6DB0E483"/>
    <w:rsid w:val="6E2D6AFD"/>
    <w:rsid w:val="6E71E283"/>
    <w:rsid w:val="6EEFBAF4"/>
    <w:rsid w:val="6EF4FF22"/>
    <w:rsid w:val="6F9B0E6A"/>
    <w:rsid w:val="6FBCEB9A"/>
    <w:rsid w:val="703437AD"/>
    <w:rsid w:val="708AB577"/>
    <w:rsid w:val="70ACCC08"/>
    <w:rsid w:val="70BA9C63"/>
    <w:rsid w:val="70D17029"/>
    <w:rsid w:val="70D8B7E7"/>
    <w:rsid w:val="71695015"/>
    <w:rsid w:val="71EDEF60"/>
    <w:rsid w:val="724EEDFC"/>
    <w:rsid w:val="72C0D180"/>
    <w:rsid w:val="73030B7E"/>
    <w:rsid w:val="7322C9B4"/>
    <w:rsid w:val="73377A57"/>
    <w:rsid w:val="733F8EAE"/>
    <w:rsid w:val="738E9D4A"/>
    <w:rsid w:val="739BFFA8"/>
    <w:rsid w:val="73B3296E"/>
    <w:rsid w:val="74248E38"/>
    <w:rsid w:val="744B3702"/>
    <w:rsid w:val="744C3739"/>
    <w:rsid w:val="7471971F"/>
    <w:rsid w:val="74736E53"/>
    <w:rsid w:val="74E2D387"/>
    <w:rsid w:val="7517294C"/>
    <w:rsid w:val="756232F0"/>
    <w:rsid w:val="75CCBF75"/>
    <w:rsid w:val="75DB2CDF"/>
    <w:rsid w:val="75DFA9F4"/>
    <w:rsid w:val="76659481"/>
    <w:rsid w:val="76F938FB"/>
    <w:rsid w:val="77C31A97"/>
    <w:rsid w:val="77CE203B"/>
    <w:rsid w:val="77CE203B"/>
    <w:rsid w:val="781DD939"/>
    <w:rsid w:val="78235120"/>
    <w:rsid w:val="7874CA76"/>
    <w:rsid w:val="78874F83"/>
    <w:rsid w:val="78ABD884"/>
    <w:rsid w:val="78D0FCD8"/>
    <w:rsid w:val="79175283"/>
    <w:rsid w:val="7947CE94"/>
    <w:rsid w:val="799EE24C"/>
    <w:rsid w:val="79C906ED"/>
    <w:rsid w:val="79CCB308"/>
    <w:rsid w:val="79F74641"/>
    <w:rsid w:val="7A26DA4A"/>
    <w:rsid w:val="7A3CB492"/>
    <w:rsid w:val="7A74495A"/>
    <w:rsid w:val="7AB0C656"/>
    <w:rsid w:val="7AC142B9"/>
    <w:rsid w:val="7AE39F86"/>
    <w:rsid w:val="7B2B88D6"/>
    <w:rsid w:val="7B548BF3"/>
    <w:rsid w:val="7B7418AC"/>
    <w:rsid w:val="7C548F4C"/>
    <w:rsid w:val="7C6618A9"/>
    <w:rsid w:val="7C81DA67"/>
    <w:rsid w:val="7CCA79F8"/>
    <w:rsid w:val="7D663322"/>
    <w:rsid w:val="7D6F6B13"/>
    <w:rsid w:val="7D98217C"/>
    <w:rsid w:val="7DA3BFCB"/>
    <w:rsid w:val="7DE2E490"/>
    <w:rsid w:val="7E2492BE"/>
    <w:rsid w:val="7E440FBD"/>
    <w:rsid w:val="7E850258"/>
    <w:rsid w:val="7F459CE1"/>
    <w:rsid w:val="7F83204B"/>
    <w:rsid w:val="7F846512"/>
    <w:rsid w:val="7F94B9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C82C"/>
  <w15:chartTrackingRefBased/>
  <w15:docId w15:val="{6FBD1BAE-BEB5-4990-B4D2-595BEF4D64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0C7B49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C7B496"/>
    <w:pPr>
      <w:spacing/>
      <w:ind w:left="720"/>
      <w:contextualSpacing/>
    </w:pPr>
  </w:style>
  <w:style w:type="paragraph" w:styleId="Header">
    <w:uiPriority w:val="99"/>
    <w:name w:val="header"/>
    <w:basedOn w:val="Normal"/>
    <w:unhideWhenUsed/>
    <w:rsid w:val="20C7B496"/>
    <w:pPr>
      <w:tabs>
        <w:tab w:val="center" w:leader="none" w:pos="4680"/>
        <w:tab w:val="right" w:leader="none" w:pos="9360"/>
      </w:tabs>
      <w:spacing w:after="0" w:line="240" w:lineRule="auto"/>
    </w:pPr>
  </w:style>
  <w:style w:type="paragraph" w:styleId="Footer">
    <w:uiPriority w:val="99"/>
    <w:name w:val="footer"/>
    <w:basedOn w:val="Normal"/>
    <w:unhideWhenUsed/>
    <w:rsid w:val="20C7B49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5028B5F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2">
    <w:uiPriority w:val="9"/>
    <w:name w:val="heading 2"/>
    <w:basedOn w:val="Normal"/>
    <w:next w:val="Normal"/>
    <w:unhideWhenUsed/>
    <w:qFormat/>
    <w:rsid w:val="0AF44F0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550983242" /><Relationship Type="http://schemas.openxmlformats.org/officeDocument/2006/relationships/image" Target="/media/image.png" Id="rId1446708355" /><Relationship Type="http://schemas.openxmlformats.org/officeDocument/2006/relationships/image" Target="/media/image2.png" Id="rId1485629096" /><Relationship Type="http://schemas.openxmlformats.org/officeDocument/2006/relationships/image" Target="/media/image2.jpg" Id="rId1717119360" /><Relationship Type="http://schemas.openxmlformats.org/officeDocument/2006/relationships/image" Target="/media/image3.png" Id="rId1627477846" /><Relationship Type="http://schemas.openxmlformats.org/officeDocument/2006/relationships/image" Target="/media/image4.png" Id="rId815938965" /><Relationship Type="http://schemas.openxmlformats.org/officeDocument/2006/relationships/image" Target="/media/image3.jpg" Id="rId129791362" /><Relationship Type="http://schemas.openxmlformats.org/officeDocument/2006/relationships/image" Target="/media/image5.png" Id="rId1972798205" /><Relationship Type="http://schemas.openxmlformats.org/officeDocument/2006/relationships/image" Target="/media/image6.png" Id="rId127102570" /><Relationship Type="http://schemas.openxmlformats.org/officeDocument/2006/relationships/image" Target="/media/image7.png" Id="rId1093153696" /><Relationship Type="http://schemas.openxmlformats.org/officeDocument/2006/relationships/header" Target="header.xml" Id="R4e2772982d644195" /><Relationship Type="http://schemas.openxmlformats.org/officeDocument/2006/relationships/footer" Target="footer.xml" Id="Rc7120993e75947f3" /><Relationship Type="http://schemas.openxmlformats.org/officeDocument/2006/relationships/numbering" Target="numbering.xml" Id="R52175da0162e46f3" /><Relationship Type="http://schemas.openxmlformats.org/officeDocument/2006/relationships/image" Target="/media/image8.png" Id="rId2132642810" /><Relationship Type="http://schemas.openxmlformats.org/officeDocument/2006/relationships/image" Target="/media/image9.png" Id="rId981549613" /><Relationship Type="http://schemas.openxmlformats.org/officeDocument/2006/relationships/image" Target="/media/image4.jpg" Id="rId1316503226" /><Relationship Type="http://schemas.openxmlformats.org/officeDocument/2006/relationships/image" Target="/media/image5.jpg" Id="rId828954296" /><Relationship Type="http://schemas.openxmlformats.org/officeDocument/2006/relationships/image" Target="/media/imagea.png" Id="rId1915745785" /><Relationship Type="http://schemas.openxmlformats.org/officeDocument/2006/relationships/image" Target="/media/imageb.png" Id="rId1351583346" /><Relationship Type="http://schemas.openxmlformats.org/officeDocument/2006/relationships/image" Target="/media/image6.jpg" Id="rId12002379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2026-06-03T00:11:14.9270572Z</dcterms:created>
  <dcterms:modified xsi:type="dcterms:W3CDTF">2026-06-12T14:07:43.7707691Z</dcterms:modified>
  <dc:creator>Gean da Silva Abreu</dc:creator>
  <lastModifiedBy>Gean da Silva Abreu</lastModifiedBy>
</coreProperties>
</file>