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Levantar todas as regras de negócio para o seu projeto, usar como modelo essa estrutura abaixo, sendo opcional a coluna onde tem a ‘Condição’ e ‘Ação’.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Regras associadas, só preencher se uma regra tiver ligação ou dependa de parte, interfere em outra regra de negócio.</w:t>
        <w:br/>
        <w:br/>
      </w:r>
      <w:r>
        <w:rPr>
          <w:rFonts w:cs="Arial" w:ascii="Arial" w:hAnsi="Arial"/>
        </w:rPr>
        <w:t>Exemplos de temas que podem gerar Regras de Negócio: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 xml:space="preserve">- </w:t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Cálculos de preços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>- Graus de desconto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>- Bonificações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>- Benefícios</w:t>
      </w:r>
    </w:p>
    <w:p>
      <w:pPr>
        <w:pStyle w:val="Normal"/>
        <w:spacing w:lineRule="auto" w:line="240"/>
        <w:rPr/>
      </w:pPr>
      <w:r>
        <w:rPr>
          <w:rFonts w:cs="Arial" w:ascii="Arial" w:hAnsi="Arial"/>
        </w:rPr>
        <w:t>- P</w:t>
      </w:r>
      <w:r>
        <w:rPr>
          <w:rFonts w:cs="Arial" w:ascii="Arial" w:hAnsi="Arial"/>
        </w:rPr>
        <w:t>lanos de venda</w:t>
      </w:r>
    </w:p>
    <w:p>
      <w:pPr>
        <w:pStyle w:val="Ttulo1"/>
        <w:rPr/>
      </w:pPr>
      <w:r>
        <w:rPr/>
        <w:t>1. Regras de Negócio</w:t>
      </w:r>
    </w:p>
    <w:p>
      <w:pPr>
        <w:pStyle w:val="Ttulo1"/>
        <w:rPr>
          <w:i/>
          <w:i/>
          <w:iCs/>
          <w:color w:val="0000FF"/>
          <w:sz w:val="16"/>
          <w:szCs w:val="16"/>
        </w:rPr>
      </w:pPr>
      <w:r>
        <w:rPr>
          <w:i/>
          <w:iCs/>
          <w:color w:val="0000FF"/>
          <w:sz w:val="16"/>
          <w:szCs w:val="16"/>
        </w:rPr>
        <w:t>&lt;Nesta seção são definidas as regras de negócio. Para uma melhor organização e entendimento, recomenda-se que as regras sejam agrupadas por assunto. Neste caso, forneça uma breve descrição sobre o que o grupo representa. Dependendo da quantidade de regras a serem documentadas, podem ser criados documentos distintos para cada tipo de assunto e suas regras específicas.&gt;</w:t>
      </w:r>
    </w:p>
    <w:p>
      <w:pPr>
        <w:pStyle w:val="Ttulo1"/>
        <w:rPr/>
      </w:pPr>
      <w:r>
        <w:rPr/>
        <w:t>1.1 &lt;Nome do Grupo de Regras&gt;</w:t>
      </w:r>
    </w:p>
    <w:p>
      <w:pPr>
        <w:pStyle w:val="Ttulo1"/>
        <w:rPr>
          <w:i/>
          <w:i/>
          <w:iCs/>
          <w:color w:val="0000FF"/>
          <w:sz w:val="16"/>
          <w:szCs w:val="16"/>
        </w:rPr>
      </w:pPr>
      <w:r>
        <w:rPr>
          <w:i/>
          <w:iCs/>
          <w:color w:val="0000FF"/>
          <w:sz w:val="16"/>
          <w:szCs w:val="16"/>
        </w:rPr>
        <w:t xml:space="preserve">&lt;Breve descrição do grupo&gt;, serve para agrupar varias regras um grupo que faça sentido, um exemplo seria </w:t>
      </w:r>
      <w:r>
        <w:rPr>
          <w:i/>
          <w:iCs/>
          <w:color w:val="0000FF"/>
          <w:sz w:val="28"/>
        </w:rPr>
        <w:t>&lt;Politicas de Desconto&gt;</w:t>
      </w:r>
      <w:r>
        <w:rPr>
          <w:i/>
          <w:iCs/>
          <w:color w:val="0000FF"/>
          <w:sz w:val="16"/>
          <w:szCs w:val="16"/>
        </w:rPr>
        <w:t>, ai teria varias reg</w:t>
      </w:r>
      <w:bookmarkStart w:id="0" w:name="_GoBack"/>
      <w:bookmarkEnd w:id="0"/>
      <w:r>
        <w:rPr>
          <w:i/>
          <w:iCs/>
          <w:color w:val="0000FF"/>
          <w:sz w:val="16"/>
          <w:szCs w:val="16"/>
        </w:rPr>
        <w:t>ras de negocio dentro desse grupo.</w:t>
      </w:r>
    </w:p>
    <w:p>
      <w:pPr>
        <w:pStyle w:val="Ttulo1"/>
        <w:rPr/>
      </w:pPr>
      <w:r>
        <w:rPr/>
        <w:tab/>
        <w:t>2.1.1 &lt;Nome da Regra&gt;</w:t>
        <w:tab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Código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Descrição da Regra</w:t>
            </w:r>
          </w:p>
        </w:tc>
      </w:tr>
      <w:tr>
        <w:trPr/>
        <w:tc>
          <w:tcPr>
            <w:tcW w:w="42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RN0005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 um cliente comprar mais de 2 mil reais na mesma venda e não pendência financeira, vai receber um desconto automático de 2% na próxima compra.</w:t>
            </w:r>
          </w:p>
        </w:tc>
      </w:tr>
      <w:tr>
        <w:trPr/>
        <w:tc>
          <w:tcPr>
            <w:tcW w:w="42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Condição: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Compra &gt; R$ 2.000,00 e Sem pendência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Ação: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Desconto concedido de 2%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 xml:space="preserve">Regras Associadas 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RN0001, RN0003</w:t>
            </w:r>
          </w:p>
        </w:tc>
      </w:tr>
    </w:tbl>
    <w:p>
      <w:pPr>
        <w:pStyle w:val="Ttulo1"/>
        <w:rPr>
          <w:i/>
          <w:i/>
          <w:iCs/>
          <w:color w:val="0000FF"/>
          <w:sz w:val="16"/>
          <w:szCs w:val="16"/>
        </w:rPr>
      </w:pPr>
      <w:r>
        <w:rPr>
          <w:i/>
          <w:iCs/>
          <w:color w:val="0000FF"/>
          <w:sz w:val="16"/>
          <w:szCs w:val="16"/>
        </w:rPr>
        <w:tab/>
        <w:t>…</w:t>
      </w:r>
    </w:p>
    <w:p>
      <w:pPr>
        <w:pStyle w:val="Ttulo1"/>
        <w:rPr/>
      </w:pPr>
      <w:r>
        <w:rPr/>
        <w:t>2.2 &lt;Nome de outro Grupo de Regras&gt;</w:t>
      </w:r>
    </w:p>
    <w:p>
      <w:pPr>
        <w:pStyle w:val="Ttulo1"/>
        <w:rPr>
          <w:i/>
          <w:i/>
          <w:iCs/>
          <w:color w:val="0000FF"/>
          <w:sz w:val="16"/>
          <w:szCs w:val="16"/>
        </w:rPr>
      </w:pPr>
      <w:r>
        <w:rPr>
          <w:i/>
          <w:iCs/>
          <w:color w:val="0000FF"/>
          <w:sz w:val="16"/>
          <w:szCs w:val="16"/>
        </w:rPr>
        <w:t>&lt;Breve descrição do grupo&gt;</w:t>
      </w:r>
    </w:p>
    <w:p>
      <w:pPr>
        <w:pStyle w:val="Ttulo1"/>
        <w:rPr/>
      </w:pPr>
      <w:r>
        <w:rPr/>
        <w:tab/>
        <w:t>2.2.1 &lt;Nome da Regra&gt;</w:t>
        <w:tab/>
      </w:r>
    </w:p>
    <w:tbl>
      <w:tblPr>
        <w:tblStyle w:val="Tabelacomgrade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Código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Descrição da Regra</w:t>
            </w:r>
          </w:p>
        </w:tc>
      </w:tr>
      <w:tr>
        <w:trPr/>
        <w:tc>
          <w:tcPr>
            <w:tcW w:w="42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RN0005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Se um cliente comprar mais de 2 mil reais na mesma venda e não pendência financeira, vai receber um desconto automático de 2% na próxima compra.</w:t>
            </w:r>
          </w:p>
        </w:tc>
      </w:tr>
      <w:tr>
        <w:trPr/>
        <w:tc>
          <w:tcPr>
            <w:tcW w:w="42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Condição: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Compra &gt; R$ 2.000,00 e Sem pendência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>Ação: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Desconto concedido de 2%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b/>
                <w:kern w:val="0"/>
                <w:sz w:val="22"/>
                <w:szCs w:val="22"/>
                <w:lang w:val="pt-BR" w:eastAsia="en-US" w:bidi="ar-SA"/>
              </w:rPr>
              <w:t xml:space="preserve">Regras Associadas 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pt-BR" w:eastAsia="en-US" w:bidi="ar-SA"/>
              </w:rPr>
              <w:t>RN0001, RN0003</w:t>
            </w:r>
          </w:p>
        </w:tc>
      </w:tr>
    </w:tbl>
    <w:p>
      <w:pPr>
        <w:pStyle w:val="Ttulo1"/>
        <w:rPr>
          <w:i/>
          <w:i/>
          <w:iCs/>
          <w:color w:val="0000FF"/>
          <w:sz w:val="16"/>
          <w:szCs w:val="16"/>
        </w:rPr>
      </w:pPr>
      <w:r>
        <w:rPr>
          <w:i/>
          <w:iCs/>
          <w:color w:val="0000FF"/>
          <w:sz w:val="16"/>
          <w:szCs w:val="16"/>
        </w:rPr>
        <w:tab/>
        <w:t>...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dodocumento"/>
    <w:next w:val="Normal"/>
    <w:link w:val="Ttulo1Char"/>
    <w:uiPriority w:val="9"/>
    <w:qFormat/>
    <w:rsid w:val="005d51f1"/>
    <w:pPr>
      <w:keepNext w:val="true"/>
      <w:widowControl w:val="false"/>
      <w:suppressAutoHyphens w:val="true"/>
      <w:spacing w:before="240" w:after="120"/>
      <w:textAlignment w:val="baseline"/>
      <w:outlineLvl w:val="0"/>
    </w:pPr>
    <w:rPr>
      <w:rFonts w:ascii="Tahoma" w:hAnsi="Tahoma" w:eastAsia="SimSun" w:cs="Tahoma"/>
      <w:b/>
      <w:bCs/>
      <w:spacing w:val="0"/>
      <w:kern w:val="2"/>
      <w:sz w:val="26"/>
      <w:szCs w:val="28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1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51f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5d51f1"/>
    <w:rPr>
      <w:rFonts w:ascii="Tahoma" w:hAnsi="Tahoma" w:eastAsia="SimSun" w:cs="Tahoma"/>
      <w:b/>
      <w:bCs/>
      <w:kern w:val="2"/>
      <w:sz w:val="26"/>
      <w:szCs w:val="28"/>
      <w:lang w:eastAsia="zh-CN" w:bidi="hi-IN"/>
    </w:rPr>
  </w:style>
  <w:style w:type="character" w:styleId="TtuloChar" w:customStyle="1">
    <w:name w:val="Título Char"/>
    <w:basedOn w:val="DefaultParagraphFont"/>
    <w:link w:val="Ttulo"/>
    <w:uiPriority w:val="10"/>
    <w:qFormat/>
    <w:rsid w:val="005d51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5d51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5d51f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d51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andard" w:customStyle="1">
    <w:name w:val="Standard"/>
    <w:qFormat/>
    <w:rsid w:val="005d51f1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Tahoma"/>
      <w:color w:val="auto"/>
      <w:kern w:val="2"/>
      <w:sz w:val="24"/>
      <w:szCs w:val="24"/>
      <w:lang w:eastAsia="zh-CN" w:bidi="hi-IN" w:val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02f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LibreOffice/7.1.4.2$Windows_X86_64 LibreOffice_project/a529a4fab45b75fefc5b6226684193eb000654f6</Application>
  <AppVersion>15.0000</AppVersion>
  <Pages>2</Pages>
  <Words>282</Words>
  <Characters>1424</Characters>
  <CharactersWithSpaces>1678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2019-03-29T16:19:00Z</dcterms:created>
  <dc:creator>Rudimar Britzke de Moura</dc:creator>
  <dc:description/>
  <dc:language>pt-BR</dc:language>
  <cp:lastModifiedBy/>
  <dcterms:modified xsi:type="dcterms:W3CDTF">2022-03-24T19:06:34Z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