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git 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https://github.com/matheuscostasys/estrutura_dados_ads4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Analise o seguinte programa descrito na forma de pseudocódigo: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algoritmo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declare X[10], n, i, aux, flag numérico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para i ← 1 até 10 faça</w:t>
      </w:r>
    </w:p>
    <w:p w:rsidR="00000000" w:rsidDel="00000000" w:rsidP="00000000" w:rsidRDefault="00000000" w:rsidRPr="00000000" w14:paraId="0000000C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leia X[i]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n ← 1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flag ← 1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enquanto (n ≤ 10 E flag = 1) faça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inicio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flag ← 0</w:t>
      </w:r>
    </w:p>
    <w:p w:rsidR="00000000" w:rsidDel="00000000" w:rsidP="00000000" w:rsidRDefault="00000000" w:rsidRPr="00000000" w14:paraId="0000001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para i ← 1 até 9 faça</w:t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</w:t>
      </w:r>
    </w:p>
    <w:p w:rsidR="00000000" w:rsidDel="00000000" w:rsidP="00000000" w:rsidRDefault="00000000" w:rsidRPr="00000000" w14:paraId="0000001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(X[i] &lt; X[i+1]) então</w:t>
      </w:r>
    </w:p>
    <w:p w:rsidR="00000000" w:rsidDel="00000000" w:rsidP="00000000" w:rsidRDefault="00000000" w:rsidRPr="00000000" w14:paraId="00000015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inicio</w:t>
      </w:r>
    </w:p>
    <w:p w:rsidR="00000000" w:rsidDel="00000000" w:rsidP="00000000" w:rsidRDefault="00000000" w:rsidRPr="00000000" w14:paraId="00000016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flag ← 1</w:t>
      </w:r>
    </w:p>
    <w:p w:rsidR="00000000" w:rsidDel="00000000" w:rsidP="00000000" w:rsidRDefault="00000000" w:rsidRPr="00000000" w14:paraId="00000017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aux ← X[i]</w:t>
      </w:r>
    </w:p>
    <w:p w:rsidR="00000000" w:rsidDel="00000000" w:rsidP="00000000" w:rsidRDefault="00000000" w:rsidRPr="00000000" w14:paraId="00000018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X[i] ← X[i+1]</w:t>
      </w:r>
    </w:p>
    <w:p w:rsidR="00000000" w:rsidDel="00000000" w:rsidP="00000000" w:rsidRDefault="00000000" w:rsidRPr="00000000" w14:paraId="00000019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X[i+1] ← aux</w:t>
      </w:r>
    </w:p>
    <w:p w:rsidR="00000000" w:rsidDel="00000000" w:rsidP="00000000" w:rsidRDefault="00000000" w:rsidRPr="00000000" w14:paraId="0000001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fim_se</w:t>
      </w:r>
    </w:p>
    <w:p w:rsidR="00000000" w:rsidDel="00000000" w:rsidP="00000000" w:rsidRDefault="00000000" w:rsidRPr="00000000" w14:paraId="0000001B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fim_para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n ← n + 1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fim_enquanto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para i ← 1 até 10 faça</w:t>
      </w:r>
    </w:p>
    <w:p w:rsidR="00000000" w:rsidDel="00000000" w:rsidP="00000000" w:rsidRDefault="00000000" w:rsidRPr="00000000" w14:paraId="0000001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escreva X[i]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fim_algoritmo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 programa escrito acima realiza a ordenação decrescente de um vetor de números inteiros. Implemente o algoritmo de ordenação  [utilizando bubble sort] no algoritimo  será representado no exercicio 01,nele contém a ordenação crescente e decrescente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função que vai utilizar neste exercício será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40" w:lineRule="auto"/>
        <w:ind w:left="720" w:firstLine="0"/>
        <w:rPr>
          <w:rFonts w:ascii="Proxima Nova" w:cs="Proxima Nova" w:eastAsia="Proxima Nova" w:hAnsi="Proxima Nova"/>
          <w:color w:val="ff0000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color w:val="ff0000"/>
          <w:sz w:val="36"/>
          <w:szCs w:val="36"/>
          <w:rtl w:val="0"/>
        </w:rPr>
        <w:t xml:space="preserve">𝑇(𝑛) = (𝑛 - 1) + 1</w:t>
      </w:r>
    </w:p>
    <w:p w:rsidR="00000000" w:rsidDel="00000000" w:rsidP="00000000" w:rsidRDefault="00000000" w:rsidRPr="00000000" w14:paraId="00000027">
      <w:pPr>
        <w:widowControl w:val="0"/>
        <w:spacing w:after="240" w:lineRule="auto"/>
        <w:ind w:left="720" w:firstLine="0"/>
        <w:rPr>
          <w:rFonts w:ascii="Proxima Nova" w:cs="Proxima Nova" w:eastAsia="Proxima Nova" w:hAnsi="Proxima Nova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40" w:lineRule="auto"/>
        <w:ind w:left="720" w:firstLine="0"/>
        <w:rPr>
          <w:rFonts w:ascii="Proxima Nova" w:cs="Proxima Nova" w:eastAsia="Proxima Nova" w:hAnsi="Proxima Nova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Rule="auto"/>
        <w:ind w:left="720" w:firstLine="0"/>
        <w:rPr>
          <w:rFonts w:ascii="Proxima Nova" w:cs="Proxima Nova" w:eastAsia="Proxima Nova" w:hAnsi="Proxima Nova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 Um programador inexperiente afirma que a seguinte implementação da função de partição rearranja o vetor v[p..r], com p &lt; r, e devolve um índice j ∈ [p, r − 1] tal que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v[p..j] ≤ v[j + 1..r].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part (int v[], int p, int r) {</w:t>
      </w:r>
    </w:p>
    <w:p w:rsidR="00000000" w:rsidDel="00000000" w:rsidP="00000000" w:rsidRDefault="00000000" w:rsidRPr="00000000" w14:paraId="0000002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q, i, j, t;</w:t>
      </w:r>
    </w:p>
    <w:p w:rsidR="00000000" w:rsidDel="00000000" w:rsidP="00000000" w:rsidRDefault="00000000" w:rsidRPr="00000000" w14:paraId="0000002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= p; q = (p + r) / 2; j = r;</w:t>
      </w:r>
    </w:p>
    <w:p w:rsidR="00000000" w:rsidDel="00000000" w:rsidP="00000000" w:rsidRDefault="00000000" w:rsidRPr="00000000" w14:paraId="0000003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{</w:t>
      </w:r>
    </w:p>
    <w:p w:rsidR="00000000" w:rsidDel="00000000" w:rsidP="00000000" w:rsidRDefault="00000000" w:rsidRPr="00000000" w14:paraId="00000031">
      <w:pPr>
        <w:ind w:left="720" w:firstLine="72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while (v[i] &lt; v[q]) &lt;-</w:t>
      </w:r>
    </w:p>
    <w:p w:rsidR="00000000" w:rsidDel="00000000" w:rsidP="00000000" w:rsidRDefault="00000000" w:rsidRPr="00000000" w14:paraId="00000032">
      <w:pPr>
        <w:ind w:left="1440" w:firstLine="72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i++;</w:t>
        <w:tab/>
        <w:tab/>
        <w:tab/>
        <w:t xml:space="preserve">erros a serem corrigidos </w:t>
      </w:r>
    </w:p>
    <w:p w:rsidR="00000000" w:rsidDel="00000000" w:rsidP="00000000" w:rsidRDefault="00000000" w:rsidRPr="00000000" w14:paraId="00000033">
      <w:pPr>
        <w:ind w:left="720" w:firstLine="720"/>
        <w:rPr>
          <w:rFonts w:ascii="Courier New" w:cs="Courier New" w:eastAsia="Courier New" w:hAnsi="Courier New"/>
          <w:b w:val="1"/>
          <w:u w:val="single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while (v[j] &gt; v[q])  &lt;-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j—-;</w:t>
      </w:r>
    </w:p>
    <w:p w:rsidR="00000000" w:rsidDel="00000000" w:rsidP="00000000" w:rsidRDefault="00000000" w:rsidRPr="00000000" w14:paraId="00000035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(i &lt;= j) {</w:t>
      </w:r>
    </w:p>
    <w:p w:rsidR="00000000" w:rsidDel="00000000" w:rsidP="00000000" w:rsidRDefault="00000000" w:rsidRPr="00000000" w14:paraId="00000036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 = v[i];</w:t>
      </w:r>
    </w:p>
    <w:p w:rsidR="00000000" w:rsidDel="00000000" w:rsidP="00000000" w:rsidRDefault="00000000" w:rsidRPr="00000000" w14:paraId="00000037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v[i] = v[j];</w:t>
      </w:r>
    </w:p>
    <w:p w:rsidR="00000000" w:rsidDel="00000000" w:rsidP="00000000" w:rsidRDefault="00000000" w:rsidRPr="00000000" w14:paraId="00000038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v[j] = t;</w:t>
      </w:r>
    </w:p>
    <w:p w:rsidR="00000000" w:rsidDel="00000000" w:rsidP="00000000" w:rsidRDefault="00000000" w:rsidRPr="00000000" w14:paraId="00000039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i++;</w:t>
      </w:r>
    </w:p>
    <w:p w:rsidR="00000000" w:rsidDel="00000000" w:rsidP="00000000" w:rsidRDefault="00000000" w:rsidRPr="00000000" w14:paraId="0000003A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j–-;</w:t>
      </w:r>
    </w:p>
    <w:p w:rsidR="00000000" w:rsidDel="00000000" w:rsidP="00000000" w:rsidRDefault="00000000" w:rsidRPr="00000000" w14:paraId="0000003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while (i &lt;= j);</w:t>
      </w:r>
    </w:p>
    <w:p w:rsidR="00000000" w:rsidDel="00000000" w:rsidP="00000000" w:rsidRDefault="00000000" w:rsidRPr="00000000" w14:paraId="0000003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i;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Mostre um exemplo onde essa função não dá o resultado esperado. E se trocarmos return i por return i-1?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porque a consulta não consegue encontrar o valor a ser ordenado, o algoritmo se perde ao procurar o índice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É possível fazer algumas poucas correções de modo que a função dê o resultado esperado?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Sim, é possível fazer alterações especializadas no assunto que está sendo tratado  dependendo do que o algoritmo está necessitando.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No código acima foi necessário  efetuar correções nos dois laços que percorriam as partições do vetor, após o ajuste a ordenação pelo método quick sort seguiu corretamente.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Faça um teste de mesa com cada método de ordenação estudado até o momento,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utilizando as seguintes sequências de dados de entrada: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bubblesort                         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color w:val="dd4a68"/>
          <w:sz w:val="21"/>
          <w:szCs w:val="21"/>
          <w:shd w:fill="f3f4f4" w:val="clear"/>
          <w:rtl w:val="0"/>
        </w:rPr>
        <w:t xml:space="preserve">C(n) = O(n²)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selectsort 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color w:val="dd4a68"/>
          <w:sz w:val="21"/>
          <w:szCs w:val="21"/>
          <w:shd w:fill="f3f4f4" w:val="clear"/>
          <w:rtl w:val="0"/>
        </w:rPr>
        <w:t xml:space="preserve">C(n) = O(n²)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mergesort 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color w:val="222222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color w:val="dd4a68"/>
          <w:sz w:val="21"/>
          <w:szCs w:val="21"/>
          <w:shd w:fill="f3f4f4" w:val="clear"/>
          <w:rtl w:val="0"/>
        </w:rPr>
        <w:t xml:space="preserve">C(n) = O(n 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quicksort 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color w:val="dd4a68"/>
          <w:sz w:val="21"/>
          <w:szCs w:val="21"/>
          <w:shd w:fill="f3f4f4" w:val="clear"/>
          <w:rtl w:val="0"/>
        </w:rPr>
        <w:t xml:space="preserve">C(n) = O(n²)</w:t>
      </w:r>
      <w:r w:rsidDel="00000000" w:rsidR="00000000" w:rsidRPr="00000000">
        <w:rPr>
          <w:color w:val="222222"/>
          <w:sz w:val="25"/>
          <w:szCs w:val="25"/>
          <w:highlight w:val="white"/>
          <w:rtl w:val="0"/>
        </w:rPr>
        <w:t xml:space="preserve"> no pior caso e </w:t>
      </w:r>
      <w:r w:rsidDel="00000000" w:rsidR="00000000" w:rsidRPr="00000000">
        <w:rPr>
          <w:color w:val="dd4a68"/>
          <w:sz w:val="21"/>
          <w:szCs w:val="21"/>
          <w:shd w:fill="f3f4f4" w:val="clear"/>
          <w:rtl w:val="0"/>
        </w:rPr>
        <w:t xml:space="preserve">C(n) = O(n 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insertsort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color w:val="222222"/>
          <w:sz w:val="25"/>
          <w:szCs w:val="25"/>
          <w:highlight w:val="white"/>
          <w:rtl w:val="0"/>
        </w:rPr>
        <w:t xml:space="preserve">Possui complexidade </w:t>
      </w:r>
      <w:r w:rsidDel="00000000" w:rsidR="00000000" w:rsidRPr="00000000">
        <w:rPr>
          <w:color w:val="dd4a68"/>
          <w:sz w:val="21"/>
          <w:szCs w:val="21"/>
          <w:shd w:fill="f3f4f4" w:val="clear"/>
          <w:rtl w:val="0"/>
        </w:rPr>
        <w:t xml:space="preserve">C(n) = O(n)</w:t>
      </w:r>
      <w:r w:rsidDel="00000000" w:rsidR="00000000" w:rsidRPr="00000000">
        <w:rPr>
          <w:color w:val="222222"/>
          <w:sz w:val="25"/>
          <w:szCs w:val="25"/>
          <w:highlight w:val="white"/>
          <w:rtl w:val="0"/>
        </w:rPr>
        <w:t xml:space="preserve"> no melhor caso e </w:t>
      </w:r>
      <w:r w:rsidDel="00000000" w:rsidR="00000000" w:rsidRPr="00000000">
        <w:rPr>
          <w:color w:val="dd4a68"/>
          <w:sz w:val="21"/>
          <w:szCs w:val="21"/>
          <w:shd w:fill="f3f4f4" w:val="clear"/>
          <w:rtl w:val="0"/>
        </w:rPr>
        <w:t xml:space="preserve">C(n) = O(n²)</w:t>
      </w:r>
      <w:r w:rsidDel="00000000" w:rsidR="00000000" w:rsidRPr="00000000">
        <w:rPr>
          <w:color w:val="222222"/>
          <w:sz w:val="25"/>
          <w:szCs w:val="25"/>
          <w:highlight w:val="white"/>
          <w:rtl w:val="0"/>
        </w:rPr>
        <w:t xml:space="preserve"> no caso médio e pior caso. É considerado um método de ordenação estável.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S1 = {2, 4, 6, 8, 10, 12}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 de ordenação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Complexidade Temporal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Quick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Heap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insertsort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merge 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S2 = {11, 9, 7, 5, 3, 1}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 de ordenação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Complexidade Temporal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Quick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Heap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insertsort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merge 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S3 = {5, 7, 2, 8, 1, 6}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 de ordenação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Complexidade Temporal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Quick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Heap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insertsort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merge 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S4 = {2, 4, 6, 8, 10, 12, 11, 9, 7, 5, 3, 1}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335"/>
        <w:tblGridChange w:id="0">
          <w:tblGrid>
            <w:gridCol w:w="4500"/>
            <w:gridCol w:w="4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 de ordenação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Comparações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Quick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Heap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insertsort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mergesort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S5 = {2, 4, 6, 8, 10, 12, 1, 3, 5, 7, 9, 11}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335"/>
        <w:tblGridChange w:id="0">
          <w:tblGrid>
            <w:gridCol w:w="4500"/>
            <w:gridCol w:w="4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 de ordenação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Comparações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Quick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Heap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insertsort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mergesort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S6 = {8, 9, 7, 9, 3, 2, 3, 8, 4, 6}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 de ordenação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Complexidade Temporal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Quick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Heap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insertsort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mergesort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S7 = {89, 79, 32, 38, 46, 26, 43, 38, 32, 79}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335"/>
        <w:tblGridChange w:id="0">
          <w:tblGrid>
            <w:gridCol w:w="4500"/>
            <w:gridCol w:w="4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Método de ordenação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Comparações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Bubble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Quick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Heap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insertsort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mergesort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Em cada caso, mostre o número de comparações e trocas que realizam na ordenação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de sequências.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theuscostasys/estrutura_dados_ads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