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===== GLOBAL =====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font-family: 'Montserrat',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font-size: 16px;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line-height: 1.6;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background-color: #fefefe;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===== HEADER =====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background-color: #111;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padding: 15px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.nav-img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max-height: 60px;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.nav-link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color: #ffd700 !important; /* dourado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transition: color 0.3s ease;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.nav-link:hover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color: #ff8c00 !important; /* laranja luxo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 ===== INÍCIO =====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.inicio-fundo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flex-wrap: wrap;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padding: 60px 20px;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background: #000; /* fundo escuro */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.inicio-fundo .esquerda-conteudo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max-width: 550px;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.inicio-fundo h1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color: #ffd700; /* dourado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font-size: 3rem;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text-shadow: 2px 2px 10px rgba(0,0,0,0.7);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.inicio-fundo img.img-inicio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max-width: 500px;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box-shadow: 0 10px 30px rgba(0,0,0,0.5);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/* ===== TROPICALIA =====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.secao-tropicalia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gap: 40px;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padding: 60px 20px;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.secao-tropicalia h2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color: #ff8c00; /* laranja luxo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font-weight: 800;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.secao-tropicalia p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color: #555;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margin-left: 20px; /* desloca para direita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/* ===== GALERIA =====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.fundo-galeria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background-color: #fafafa;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padding: 40px;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.fundo-galeria img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.fundo-galeria img:hover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box-shadow: 0 15px 30px rgba(0,0,0,0.4);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 ===== OFERTA ===== */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.oferta-especial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background-color: #fff8e1;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padding: 50px 20px;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box-shadow: 0 8px 20px rgba(0,0,0,0.2);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.oferta-especial h2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color: #ff4500;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font-size: 2.5rem;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margin-bottom: 20px;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.oferta-especial .btn-success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padding: 12px 30px;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background: linear-gradient(90deg, #ffd700, #ff8c00);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color: #000;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transition: transform 0.3s ease, box-shadow 0.3s ease;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.oferta-especial .btn-success:hover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transform: scale(1.05);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box-shadow: 0 8px 20px rgba(0,0,0,0.4);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 ===== DEPOIMENTOS =====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.depoimentos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background-color: #e6f2ff;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padding: 60px 20px;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border-radius: 20px;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.depoimentos p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font-size: 1rem;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.depoimentos strong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color: #0d6efd;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/* ===== FORMULÁRIO =====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.formulario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padding: 50px 30px;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border-radius: 25px;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box-shadow: 0 10px 30px rgba(0,0,0,0.2);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.formulario p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color: #444;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 ===== FOOTER ===== */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background-color: #111;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color: #ffd700;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padding: 40px 20px;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footer i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margin: 0 8px;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color: #ff8c00;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/* ===== CONTADOR ===== */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#contador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font-weight: bold;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color: #dc3545;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/* ===== RESPONSIVO ===== 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.inicio-fundo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flex-direction: column-reverse;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.inicio-fundo .esquerda-conteudo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margin-left: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.secao-tropicalia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.secao-tropicalia p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margin-left: 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margin-top: 20px;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