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B4" w:rsidRDefault="003F77B4">
      <w:r>
        <w:t xml:space="preserve">- </w:t>
      </w:r>
      <w:bookmarkStart w:id="0" w:name="_GoBack"/>
      <w:bookmarkEnd w:id="0"/>
      <w:r>
        <w:t>Referências sobre Big Data;</w:t>
      </w:r>
    </w:p>
    <w:p w:rsidR="00B16BE1" w:rsidRDefault="003F77B4">
      <w:hyperlink r:id="rId4" w:history="1">
        <w:r w:rsidRPr="00282C95">
          <w:rPr>
            <w:rStyle w:val="Hyperlink"/>
          </w:rPr>
          <w:t>http://www.theguardian.com/sustainable-business/big-data-impact-sustainable-business</w:t>
        </w:r>
      </w:hyperlink>
    </w:p>
    <w:p w:rsidR="003F77B4" w:rsidRDefault="003F77B4"/>
    <w:p w:rsidR="003F77B4" w:rsidRDefault="003F77B4">
      <w:hyperlink r:id="rId5" w:history="1">
        <w:r w:rsidRPr="00282C95">
          <w:rPr>
            <w:rStyle w:val="Hyperlink"/>
          </w:rPr>
          <w:t>https://hbr.org/2012/10/getting-started-on-a-big-data</w:t>
        </w:r>
      </w:hyperlink>
    </w:p>
    <w:p w:rsidR="003F77B4" w:rsidRDefault="003F77B4"/>
    <w:p w:rsidR="003F77B4" w:rsidRDefault="003F77B4">
      <w:hyperlink r:id="rId6" w:history="1">
        <w:r w:rsidRPr="00282C95">
          <w:rPr>
            <w:rStyle w:val="Hyperlink"/>
          </w:rPr>
          <w:t>https://www.ibm.com/developerworks/community/blogs/bigdata/entry/entrevista_com_cezar_taurion_o_estagio_atual_do_big_data_no_brasil?lang=en</w:t>
        </w:r>
      </w:hyperlink>
    </w:p>
    <w:p w:rsidR="003F77B4" w:rsidRDefault="003F77B4"/>
    <w:p w:rsidR="003F77B4" w:rsidRDefault="003F77B4"/>
    <w:sectPr w:rsidR="003F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B4"/>
    <w:rsid w:val="003F77B4"/>
    <w:rsid w:val="00B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1EDD"/>
  <w15:chartTrackingRefBased/>
  <w15:docId w15:val="{DBD12122-1C51-41A7-982E-8A9B7BC5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community/blogs/bigdata/entry/entrevista_com_cezar_taurion_o_estagio_atual_do_big_data_no_brasil?lang=en" TargetMode="External"/><Relationship Id="rId5" Type="http://schemas.openxmlformats.org/officeDocument/2006/relationships/hyperlink" Target="https://hbr.org/2012/10/getting-started-on-a-big-data" TargetMode="External"/><Relationship Id="rId4" Type="http://schemas.openxmlformats.org/officeDocument/2006/relationships/hyperlink" Target="http://www.theguardian.com/sustainable-business/big-data-impact-sustainable-busine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2024-02-19T22:26:00Z</dcterms:created>
  <dcterms:modified xsi:type="dcterms:W3CDTF">2024-02-19T22:32:00Z</dcterms:modified>
</cp:coreProperties>
</file>