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2CB" w:rsidRPr="00AC6550" w:rsidRDefault="00AC6550" w:rsidP="00AC6550">
      <w:pPr>
        <w:jc w:val="center"/>
        <w:rPr>
          <w:rFonts w:cs="Times New Roman"/>
          <w:sz w:val="32"/>
        </w:rPr>
      </w:pPr>
      <w:r w:rsidRPr="00AC6550">
        <w:rPr>
          <w:rFonts w:cs="Times New Roman"/>
          <w:sz w:val="32"/>
        </w:rPr>
        <w:t>Universidade de Brasília</w:t>
      </w:r>
    </w:p>
    <w:p w:rsidR="00AC6550" w:rsidRDefault="00AC6550" w:rsidP="00AC6550">
      <w:pPr>
        <w:jc w:val="both"/>
        <w:rPr>
          <w:rFonts w:cs="Times New Roman"/>
        </w:rPr>
      </w:pPr>
      <w:r>
        <w:rPr>
          <w:rFonts w:cs="Times New Roman"/>
        </w:rPr>
        <w:t>Engenharia de Software</w:t>
      </w:r>
    </w:p>
    <w:p w:rsidR="00AC6550" w:rsidRPr="00AC6550" w:rsidRDefault="00AC6550" w:rsidP="00AC6550">
      <w:pPr>
        <w:jc w:val="both"/>
        <w:rPr>
          <w:rFonts w:cs="Times New Roman"/>
        </w:rPr>
      </w:pPr>
      <w:r w:rsidRPr="00AC6550">
        <w:rPr>
          <w:rFonts w:cs="Times New Roman"/>
        </w:rPr>
        <w:t>Fundamentos de Sistemas Distribuídos</w:t>
      </w:r>
    </w:p>
    <w:p w:rsidR="00AC6550" w:rsidRDefault="00AC6550" w:rsidP="00AC6550">
      <w:pPr>
        <w:jc w:val="both"/>
        <w:rPr>
          <w:rFonts w:cs="Times New Roman"/>
        </w:rPr>
      </w:pPr>
      <w:r w:rsidRPr="00AC6550">
        <w:rPr>
          <w:rFonts w:cs="Times New Roman"/>
        </w:rPr>
        <w:t>Prof. André Barros de Sales</w:t>
      </w:r>
    </w:p>
    <w:p w:rsidR="00AC6550" w:rsidRPr="00AC6550" w:rsidRDefault="00AC6550" w:rsidP="00AC6550">
      <w:pPr>
        <w:jc w:val="both"/>
        <w:rPr>
          <w:rFonts w:cs="Times New Roman"/>
        </w:rPr>
      </w:pPr>
    </w:p>
    <w:p w:rsidR="00AC6550" w:rsidRPr="00AC6550" w:rsidRDefault="00AC6550" w:rsidP="00AC6550">
      <w:pPr>
        <w:jc w:val="both"/>
        <w:rPr>
          <w:rFonts w:cs="Times New Roman"/>
        </w:rPr>
      </w:pPr>
    </w:p>
    <w:p w:rsidR="00AC6550" w:rsidRPr="00AC6550" w:rsidRDefault="00AC6550" w:rsidP="00AC6550">
      <w:pPr>
        <w:jc w:val="both"/>
        <w:rPr>
          <w:rFonts w:cs="Times New Roman"/>
        </w:rPr>
      </w:pPr>
    </w:p>
    <w:p w:rsidR="00AC6550" w:rsidRPr="00AC6550" w:rsidRDefault="00AC6550" w:rsidP="00AC6550">
      <w:pPr>
        <w:jc w:val="center"/>
        <w:rPr>
          <w:rFonts w:cs="Times New Roman"/>
        </w:rPr>
      </w:pPr>
    </w:p>
    <w:p w:rsidR="000F745E" w:rsidRPr="00AC6550" w:rsidRDefault="000F745E" w:rsidP="00AC6550">
      <w:pPr>
        <w:jc w:val="center"/>
        <w:rPr>
          <w:rFonts w:cs="Times New Roman"/>
          <w:b/>
          <w:sz w:val="72"/>
        </w:rPr>
      </w:pPr>
      <w:r>
        <w:rPr>
          <w:rFonts w:cs="Times New Roman"/>
          <w:b/>
          <w:sz w:val="72"/>
        </w:rPr>
        <w:t>BOS - Biblioteca Orientada a Serviços</w:t>
      </w:r>
    </w:p>
    <w:p w:rsidR="00AC6550" w:rsidRPr="00AC6550" w:rsidRDefault="00AC6550" w:rsidP="00AC6550">
      <w:pPr>
        <w:jc w:val="center"/>
        <w:rPr>
          <w:rFonts w:cs="Times New Roman"/>
          <w:b/>
        </w:rPr>
      </w:pPr>
    </w:p>
    <w:p w:rsidR="00AC6550" w:rsidRDefault="00AC6550" w:rsidP="00AC6550">
      <w:pPr>
        <w:jc w:val="right"/>
        <w:rPr>
          <w:rFonts w:cs="Times New Roman"/>
        </w:rPr>
      </w:pPr>
    </w:p>
    <w:p w:rsidR="00AC6550" w:rsidRPr="00AC6550" w:rsidRDefault="00AC6550" w:rsidP="00AC6550">
      <w:pPr>
        <w:jc w:val="right"/>
        <w:rPr>
          <w:rFonts w:cs="Times New Roman"/>
        </w:rPr>
      </w:pPr>
    </w:p>
    <w:p w:rsidR="00AC6550" w:rsidRPr="00AC6550" w:rsidRDefault="00AC6550" w:rsidP="00AC6550">
      <w:pPr>
        <w:jc w:val="right"/>
        <w:rPr>
          <w:rFonts w:cs="Times New Roman"/>
        </w:rPr>
      </w:pPr>
    </w:p>
    <w:p w:rsidR="00AC6550" w:rsidRPr="00AC6550" w:rsidRDefault="00AC6550" w:rsidP="00AC6550">
      <w:pPr>
        <w:jc w:val="right"/>
        <w:rPr>
          <w:rFonts w:cs="Times New Roman"/>
        </w:rPr>
      </w:pPr>
      <w:r w:rsidRPr="00AC6550">
        <w:rPr>
          <w:rFonts w:cs="Times New Roman"/>
        </w:rPr>
        <w:t xml:space="preserve">Arthur de Moura Del </w:t>
      </w:r>
      <w:proofErr w:type="spellStart"/>
      <w:r w:rsidRPr="00AC6550">
        <w:rPr>
          <w:rFonts w:cs="Times New Roman"/>
        </w:rPr>
        <w:t>Esposte</w:t>
      </w:r>
      <w:proofErr w:type="spellEnd"/>
      <w:r w:rsidRPr="00AC6550">
        <w:rPr>
          <w:rFonts w:cs="Times New Roman"/>
        </w:rPr>
        <w:t xml:space="preserve"> – 10/0007813</w:t>
      </w:r>
    </w:p>
    <w:p w:rsidR="00AC6550" w:rsidRPr="00AC6550" w:rsidRDefault="00AC6550" w:rsidP="00AC6550">
      <w:pPr>
        <w:jc w:val="right"/>
        <w:rPr>
          <w:rFonts w:cs="Times New Roman"/>
        </w:rPr>
      </w:pPr>
      <w:r w:rsidRPr="00AC6550">
        <w:rPr>
          <w:rFonts w:cs="Times New Roman"/>
        </w:rPr>
        <w:t>Matheus da Silva Freire – 09/0038843</w:t>
      </w:r>
    </w:p>
    <w:p w:rsidR="00AC6550" w:rsidRPr="00AC6550" w:rsidRDefault="00AC6550" w:rsidP="00AC6550">
      <w:pPr>
        <w:jc w:val="right"/>
        <w:rPr>
          <w:rFonts w:cs="Times New Roman"/>
        </w:rPr>
      </w:pPr>
    </w:p>
    <w:p w:rsidR="00AC6550" w:rsidRPr="000F745E" w:rsidRDefault="00AC6550" w:rsidP="00AC6550">
      <w:pPr>
        <w:jc w:val="right"/>
        <w:rPr>
          <w:rFonts w:cs="Times New Roman"/>
          <w:sz w:val="28"/>
          <w:u w:val="single"/>
        </w:rPr>
      </w:pPr>
    </w:p>
    <w:p w:rsidR="00AC6550" w:rsidRDefault="00AC6550" w:rsidP="00AC6550">
      <w:pPr>
        <w:jc w:val="right"/>
        <w:rPr>
          <w:rFonts w:cs="Times New Roman"/>
          <w:sz w:val="28"/>
        </w:rPr>
      </w:pPr>
    </w:p>
    <w:p w:rsidR="00AC6550" w:rsidRDefault="00AC6550" w:rsidP="00AC6550">
      <w:pPr>
        <w:jc w:val="right"/>
        <w:rPr>
          <w:rFonts w:cs="Times New Roman"/>
          <w:sz w:val="28"/>
        </w:rPr>
      </w:pPr>
    </w:p>
    <w:p w:rsidR="00AC6550" w:rsidRDefault="00AC6550" w:rsidP="00AC6550">
      <w:pPr>
        <w:jc w:val="right"/>
        <w:rPr>
          <w:rFonts w:cs="Times New Roman"/>
          <w:sz w:val="28"/>
        </w:rPr>
      </w:pPr>
    </w:p>
    <w:p w:rsidR="000F745E" w:rsidRDefault="000F745E" w:rsidP="00AC6550">
      <w:pPr>
        <w:jc w:val="right"/>
        <w:rPr>
          <w:rFonts w:cs="Times New Roman"/>
          <w:sz w:val="28"/>
        </w:rPr>
      </w:pPr>
    </w:p>
    <w:p w:rsidR="000F745E" w:rsidRPr="00AC6550" w:rsidRDefault="000F745E" w:rsidP="00AC6550">
      <w:pPr>
        <w:jc w:val="right"/>
        <w:rPr>
          <w:rFonts w:cs="Times New Roman"/>
          <w:sz w:val="28"/>
        </w:rPr>
      </w:pPr>
    </w:p>
    <w:p w:rsidR="00AC6550" w:rsidRDefault="00AC6550" w:rsidP="00AC6550">
      <w:pPr>
        <w:jc w:val="center"/>
        <w:rPr>
          <w:rFonts w:cs="Times New Roman"/>
          <w:sz w:val="28"/>
        </w:rPr>
      </w:pPr>
      <w:r w:rsidRPr="00AC6550">
        <w:rPr>
          <w:rFonts w:cs="Times New Roman"/>
          <w:sz w:val="28"/>
        </w:rPr>
        <w:t>Gama – DF, maio de 2013.</w:t>
      </w:r>
    </w:p>
    <w:p w:rsidR="00AC6550" w:rsidRDefault="00AC6550" w:rsidP="00AC6550">
      <w:pPr>
        <w:jc w:val="center"/>
        <w:rPr>
          <w:rFonts w:cs="Times New Roman"/>
          <w:sz w:val="28"/>
        </w:rPr>
      </w:pPr>
    </w:p>
    <w:p w:rsidR="00AC6550" w:rsidRDefault="00AC6550" w:rsidP="00AC6550">
      <w:pPr>
        <w:pStyle w:val="Ttulo"/>
      </w:pPr>
      <w:r>
        <w:t>Introdução</w:t>
      </w:r>
    </w:p>
    <w:p w:rsidR="00634D8E" w:rsidRDefault="00AC6550" w:rsidP="00FA2473">
      <w:pPr>
        <w:ind w:firstLine="708"/>
        <w:jc w:val="both"/>
      </w:pPr>
      <w:r>
        <w:t xml:space="preserve">Atualmente, os Sistemas Distribuídos estão presentes na maior parte dos computadores e aplicações, principalmente pela difusão da Internet e Web. </w:t>
      </w:r>
      <w:r w:rsidR="00634D8E">
        <w:t xml:space="preserve">Grandes empresas necessitam que seus diferentes sistemas se interoperem para juntos </w:t>
      </w:r>
      <w:proofErr w:type="gramStart"/>
      <w:r w:rsidR="00634D8E">
        <w:t>atenderem</w:t>
      </w:r>
      <w:proofErr w:type="gramEnd"/>
      <w:r w:rsidR="00634D8E">
        <w:t xml:space="preserve"> seus objetivos de negócio, provendo diferentes serviços para clientes internos e externos.</w:t>
      </w:r>
    </w:p>
    <w:p w:rsidR="00AC6550" w:rsidRDefault="00634D8E" w:rsidP="00FA2473">
      <w:pPr>
        <w:ind w:firstLine="708"/>
        <w:jc w:val="both"/>
      </w:pPr>
      <w:r>
        <w:t>Neste sentido, muitas tecnologias, padrões e normas têm sido desenvolvidos para proporcionar a construção de sistemas distribuídos que atendam as diversas necessidades e tratem dos principais problemas relacionados. Dentre estes, destacam-se os webservices que surgiram para integrar e conectar diferentes informações externas e interna distribuídas em diferentes locais.</w:t>
      </w:r>
    </w:p>
    <w:p w:rsidR="00634D8E" w:rsidRDefault="00634D8E" w:rsidP="00FA2473">
      <w:pPr>
        <w:ind w:firstLine="708"/>
        <w:jc w:val="both"/>
      </w:pPr>
      <w:r>
        <w:t>A partir dos objetivos da disciplina Fundamentos de Sistemas Distribuídos</w:t>
      </w:r>
      <w:r w:rsidR="00DD1F7B">
        <w:t xml:space="preserve"> - FSD</w:t>
      </w:r>
      <w:r>
        <w:t xml:space="preserve"> do curso de Engenharia de Software da Faculdade UnB Gama, será proposto um trabalho final cujo objetivo é exercitar os conceitos da disciplina no desenvolvimento de um pequeno projeto de software dist</w:t>
      </w:r>
      <w:r w:rsidR="00DD1F7B">
        <w:t>ribuído. Neste sentido, serão apresentados a proposta do projeto, os objetivos gerais, objetivos específicos e os pacotes de trabalhos necessários para o desenvolvimento do projeto proposto.</w:t>
      </w:r>
    </w:p>
    <w:p w:rsidR="00DD1F7B" w:rsidRDefault="00DD1F7B" w:rsidP="00FA2473">
      <w:pPr>
        <w:pStyle w:val="Ttulo"/>
        <w:jc w:val="both"/>
      </w:pPr>
      <w:r>
        <w:t>Projeto</w:t>
      </w:r>
    </w:p>
    <w:p w:rsidR="00FA2473" w:rsidRDefault="00DD1F7B" w:rsidP="00FA2473">
      <w:pPr>
        <w:jc w:val="both"/>
      </w:pPr>
      <w:r>
        <w:tab/>
        <w:t>O Projeto que será desenvolvido como trabalho final da disciplina FSD consiste em um Sistema de Informação pequeno qu</w:t>
      </w:r>
      <w:r w:rsidR="006A453A">
        <w:t xml:space="preserve">e representar </w:t>
      </w:r>
      <w:proofErr w:type="gramStart"/>
      <w:r w:rsidR="006A453A">
        <w:t>um sistema distribuídos real</w:t>
      </w:r>
      <w:r>
        <w:t xml:space="preserve"> de uma biblioteca</w:t>
      </w:r>
      <w:proofErr w:type="gramEnd"/>
      <w:r>
        <w:t xml:space="preserve">. </w:t>
      </w:r>
      <w:r w:rsidR="006A453A">
        <w:t xml:space="preserve"> O Sistema será desenvolvido em módulos separados que consistirão em serviços distribuídos que oferecem diferentes funcionalidades para o sistema como um todo. Estes serviços serão compostos e orquestrados para prover funcionalidades para comportar as necessidades de negócio da Biblioteca em questão.</w:t>
      </w:r>
      <w:r w:rsidR="00FA2473">
        <w:t xml:space="preserve"> Para melhor direcionar a concepção dos serviços que serão propostos, pretende-se adotar os princípios de SOA, assim como analisar de que forma que </w:t>
      </w:r>
      <w:proofErr w:type="gramStart"/>
      <w:r w:rsidR="00FA2473">
        <w:t>as soluções SOA</w:t>
      </w:r>
      <w:proofErr w:type="gramEnd"/>
      <w:r w:rsidR="00FA2473">
        <w:t xml:space="preserve"> podem auxiliar a construção do sistema proposto.</w:t>
      </w:r>
    </w:p>
    <w:p w:rsidR="00AC6550" w:rsidRDefault="00AC6550" w:rsidP="00FA2473">
      <w:pPr>
        <w:pStyle w:val="Ttulo"/>
        <w:jc w:val="both"/>
      </w:pPr>
      <w:r>
        <w:t>Objetivos</w:t>
      </w:r>
    </w:p>
    <w:p w:rsidR="00AC6550" w:rsidRDefault="00FA2473" w:rsidP="00FA2473">
      <w:pPr>
        <w:jc w:val="both"/>
      </w:pPr>
      <w:r>
        <w:tab/>
        <w:t>Pretende-se</w:t>
      </w:r>
      <w:r>
        <w:t xml:space="preserve"> construir um sistema distribuído</w:t>
      </w:r>
      <w:r>
        <w:t xml:space="preserve"> de Gerenciamento de Biblioteca</w:t>
      </w:r>
      <w:r>
        <w:t xml:space="preserve"> baseado em Serviços Web, cujo objetivo principal é compreender e exercitar os conceitos de análise, projeto e desenvolvimento de sistemas distribuídos, tecnologias e padrões de webservices e conceitos fundamentais de Arquitetura Orientada </w:t>
      </w:r>
      <w:r>
        <w:t>a</w:t>
      </w:r>
      <w:r>
        <w:t xml:space="preserve"> Serviços.</w:t>
      </w:r>
    </w:p>
    <w:p w:rsidR="00AC6550" w:rsidRDefault="00AC6550" w:rsidP="00AC6550">
      <w:pPr>
        <w:pStyle w:val="Ttulo"/>
      </w:pPr>
      <w:r>
        <w:lastRenderedPageBreak/>
        <w:t>Objetivos Específicos</w:t>
      </w:r>
    </w:p>
    <w:p w:rsidR="00AC6550" w:rsidRDefault="00FA2473" w:rsidP="00AC6550">
      <w:r>
        <w:tab/>
        <w:t>Para alcançar o objetivo geral, os seguintes objetivos devem ser cumpridos:</w:t>
      </w:r>
    </w:p>
    <w:p w:rsidR="00FA2473" w:rsidRDefault="00FA2473" w:rsidP="00FA2473">
      <w:pPr>
        <w:pStyle w:val="PargrafodaLista"/>
        <w:numPr>
          <w:ilvl w:val="0"/>
          <w:numId w:val="2"/>
        </w:numPr>
      </w:pPr>
      <w:r>
        <w:t>Compreender Webservices</w:t>
      </w:r>
    </w:p>
    <w:p w:rsidR="00FA2473" w:rsidRDefault="00FA2473" w:rsidP="00FA2473">
      <w:pPr>
        <w:pStyle w:val="PargrafodaLista"/>
        <w:numPr>
          <w:ilvl w:val="1"/>
          <w:numId w:val="2"/>
        </w:numPr>
      </w:pPr>
      <w:r>
        <w:t>Conceitos</w:t>
      </w:r>
    </w:p>
    <w:p w:rsidR="00FA2473" w:rsidRDefault="00FA2473" w:rsidP="00FA2473">
      <w:pPr>
        <w:pStyle w:val="PargrafodaLista"/>
        <w:numPr>
          <w:ilvl w:val="1"/>
          <w:numId w:val="2"/>
        </w:numPr>
      </w:pPr>
      <w:r>
        <w:t>Protocolos (HTTP, SOAP</w:t>
      </w:r>
      <w:proofErr w:type="gramStart"/>
      <w:r>
        <w:t>)</w:t>
      </w:r>
      <w:proofErr w:type="gramEnd"/>
    </w:p>
    <w:p w:rsidR="00FA2473" w:rsidRDefault="00FA2473" w:rsidP="00FA2473">
      <w:pPr>
        <w:pStyle w:val="PargrafodaLista"/>
        <w:numPr>
          <w:ilvl w:val="1"/>
          <w:numId w:val="2"/>
        </w:numPr>
      </w:pPr>
      <w:r>
        <w:t>WSDL</w:t>
      </w:r>
    </w:p>
    <w:p w:rsidR="00FA2473" w:rsidRDefault="00FA2473" w:rsidP="00FA2473">
      <w:pPr>
        <w:pStyle w:val="PargrafodaLista"/>
        <w:numPr>
          <w:ilvl w:val="1"/>
          <w:numId w:val="2"/>
        </w:numPr>
      </w:pPr>
      <w:r>
        <w:t>XML</w:t>
      </w:r>
    </w:p>
    <w:p w:rsidR="00FA2473" w:rsidRDefault="00FA2473" w:rsidP="00FA2473">
      <w:pPr>
        <w:pStyle w:val="PargrafodaLista"/>
        <w:numPr>
          <w:ilvl w:val="1"/>
          <w:numId w:val="2"/>
        </w:numPr>
      </w:pPr>
      <w:r>
        <w:t xml:space="preserve">XML </w:t>
      </w:r>
      <w:proofErr w:type="spellStart"/>
      <w:r>
        <w:t>Schema</w:t>
      </w:r>
      <w:proofErr w:type="spellEnd"/>
    </w:p>
    <w:p w:rsidR="00FA2473" w:rsidRDefault="00FA2473" w:rsidP="00FA2473">
      <w:pPr>
        <w:pStyle w:val="PargrafodaLista"/>
        <w:numPr>
          <w:ilvl w:val="1"/>
          <w:numId w:val="2"/>
        </w:numPr>
      </w:pPr>
      <w:r>
        <w:t>UDDI</w:t>
      </w:r>
    </w:p>
    <w:p w:rsidR="00FA2473" w:rsidRDefault="00FA2473" w:rsidP="00FA2473">
      <w:pPr>
        <w:pStyle w:val="PargrafodaLista"/>
        <w:numPr>
          <w:ilvl w:val="0"/>
          <w:numId w:val="2"/>
        </w:numPr>
      </w:pPr>
      <w:r>
        <w:t>Compreender e Configurar requisitos de ambiente necessários</w:t>
      </w:r>
    </w:p>
    <w:p w:rsidR="00FA2473" w:rsidRDefault="00FA2473" w:rsidP="00FA2473">
      <w:pPr>
        <w:pStyle w:val="PargrafodaLista"/>
        <w:numPr>
          <w:ilvl w:val="1"/>
          <w:numId w:val="2"/>
        </w:numPr>
      </w:pPr>
      <w:r>
        <w:t>IDE (Eclipse)</w:t>
      </w:r>
    </w:p>
    <w:p w:rsidR="00FA2473" w:rsidRDefault="00FA2473" w:rsidP="00FA2473">
      <w:pPr>
        <w:pStyle w:val="PargrafodaLista"/>
        <w:numPr>
          <w:ilvl w:val="1"/>
          <w:numId w:val="2"/>
        </w:numPr>
      </w:pPr>
      <w:proofErr w:type="spellStart"/>
      <w:proofErr w:type="gramStart"/>
      <w:r>
        <w:t>TomCat</w:t>
      </w:r>
      <w:proofErr w:type="spellEnd"/>
      <w:proofErr w:type="gramEnd"/>
    </w:p>
    <w:p w:rsidR="00FA2473" w:rsidRDefault="00FA2473" w:rsidP="00FA2473">
      <w:pPr>
        <w:pStyle w:val="PargrafodaLista"/>
        <w:numPr>
          <w:ilvl w:val="1"/>
          <w:numId w:val="2"/>
        </w:numPr>
      </w:pPr>
      <w:proofErr w:type="spellStart"/>
      <w:r>
        <w:t>Axis</w:t>
      </w:r>
      <w:proofErr w:type="spellEnd"/>
    </w:p>
    <w:p w:rsidR="00FA2473" w:rsidRDefault="00FA2473" w:rsidP="00FA2473">
      <w:pPr>
        <w:pStyle w:val="PargrafodaLista"/>
        <w:numPr>
          <w:ilvl w:val="0"/>
          <w:numId w:val="2"/>
        </w:numPr>
      </w:pPr>
      <w:r>
        <w:t xml:space="preserve">Compreender </w:t>
      </w:r>
      <w:r w:rsidR="00910AE8">
        <w:t>princípios e conceitos de SOA</w:t>
      </w:r>
    </w:p>
    <w:p w:rsidR="00910AE8" w:rsidRDefault="00910AE8" w:rsidP="00910AE8">
      <w:pPr>
        <w:pStyle w:val="PargrafodaLista"/>
        <w:numPr>
          <w:ilvl w:val="1"/>
          <w:numId w:val="2"/>
        </w:numPr>
      </w:pPr>
      <w:r>
        <w:t xml:space="preserve">Objetivos, pós e </w:t>
      </w:r>
      <w:proofErr w:type="gramStart"/>
      <w:r>
        <w:t>contras</w:t>
      </w:r>
      <w:proofErr w:type="gramEnd"/>
    </w:p>
    <w:p w:rsidR="00910AE8" w:rsidRDefault="00910AE8" w:rsidP="00910AE8">
      <w:pPr>
        <w:pStyle w:val="PargrafodaLista"/>
        <w:numPr>
          <w:ilvl w:val="1"/>
          <w:numId w:val="2"/>
        </w:numPr>
      </w:pPr>
      <w:proofErr w:type="gramStart"/>
      <w:r>
        <w:t>8</w:t>
      </w:r>
      <w:proofErr w:type="gramEnd"/>
      <w:r>
        <w:t xml:space="preserve"> princípios</w:t>
      </w:r>
    </w:p>
    <w:p w:rsidR="00910AE8" w:rsidRDefault="00910AE8" w:rsidP="00910AE8">
      <w:pPr>
        <w:pStyle w:val="PargrafodaLista"/>
        <w:numPr>
          <w:ilvl w:val="1"/>
          <w:numId w:val="2"/>
        </w:numPr>
      </w:pPr>
      <w:r>
        <w:t>Metodologia</w:t>
      </w:r>
    </w:p>
    <w:p w:rsidR="00910AE8" w:rsidRDefault="00910AE8" w:rsidP="00910AE8">
      <w:pPr>
        <w:pStyle w:val="PargrafodaLista"/>
        <w:numPr>
          <w:ilvl w:val="1"/>
          <w:numId w:val="2"/>
        </w:numPr>
      </w:pPr>
      <w:r>
        <w:t>Alguns padrões</w:t>
      </w:r>
    </w:p>
    <w:p w:rsidR="00910AE8" w:rsidRDefault="00FA2473" w:rsidP="00910AE8">
      <w:pPr>
        <w:pStyle w:val="PargrafodaLista"/>
        <w:numPr>
          <w:ilvl w:val="0"/>
          <w:numId w:val="2"/>
        </w:numPr>
      </w:pPr>
      <w:r>
        <w:t>Desenvolver requisitos para o Sistema Proposto</w:t>
      </w:r>
    </w:p>
    <w:p w:rsidR="00910AE8" w:rsidRDefault="00910AE8" w:rsidP="00910AE8">
      <w:pPr>
        <w:pStyle w:val="PargrafodaLista"/>
        <w:numPr>
          <w:ilvl w:val="1"/>
          <w:numId w:val="2"/>
        </w:numPr>
      </w:pPr>
      <w:r>
        <w:t>Análise de serviços (identificar, documentar</w:t>
      </w:r>
      <w:proofErr w:type="gramStart"/>
      <w:r>
        <w:t>)</w:t>
      </w:r>
      <w:proofErr w:type="gramEnd"/>
    </w:p>
    <w:p w:rsidR="00910AE8" w:rsidRDefault="00910AE8" w:rsidP="00910AE8">
      <w:pPr>
        <w:pStyle w:val="PargrafodaLista"/>
        <w:numPr>
          <w:ilvl w:val="1"/>
          <w:numId w:val="2"/>
        </w:numPr>
      </w:pPr>
      <w:r>
        <w:t>Análise de negócio</w:t>
      </w:r>
    </w:p>
    <w:p w:rsidR="00910AE8" w:rsidRDefault="00910AE8" w:rsidP="00910AE8">
      <w:pPr>
        <w:pStyle w:val="PargrafodaLista"/>
        <w:numPr>
          <w:ilvl w:val="0"/>
          <w:numId w:val="2"/>
        </w:numPr>
      </w:pPr>
      <w:r>
        <w:t>Projetor Serviços propostos</w:t>
      </w:r>
    </w:p>
    <w:p w:rsidR="00910AE8" w:rsidRDefault="00910AE8" w:rsidP="00910AE8">
      <w:pPr>
        <w:pStyle w:val="PargrafodaLista"/>
        <w:numPr>
          <w:ilvl w:val="1"/>
          <w:numId w:val="2"/>
        </w:numPr>
      </w:pPr>
      <w:r>
        <w:t xml:space="preserve">Design de serviços (WSDL, XML </w:t>
      </w:r>
      <w:proofErr w:type="spellStart"/>
      <w:r>
        <w:t>Schemas</w:t>
      </w:r>
      <w:proofErr w:type="spellEnd"/>
      <w:proofErr w:type="gramStart"/>
      <w:r>
        <w:t>)</w:t>
      </w:r>
      <w:proofErr w:type="gramEnd"/>
    </w:p>
    <w:p w:rsidR="00910AE8" w:rsidRDefault="00910AE8" w:rsidP="00910AE8">
      <w:pPr>
        <w:pStyle w:val="PargrafodaLista"/>
        <w:numPr>
          <w:ilvl w:val="1"/>
          <w:numId w:val="2"/>
        </w:numPr>
      </w:pPr>
      <w:r>
        <w:t>Padrões de Sistema</w:t>
      </w:r>
    </w:p>
    <w:p w:rsidR="00910AE8" w:rsidRDefault="00910AE8" w:rsidP="00910AE8">
      <w:pPr>
        <w:pStyle w:val="PargrafodaLista"/>
        <w:numPr>
          <w:ilvl w:val="0"/>
          <w:numId w:val="2"/>
        </w:numPr>
      </w:pPr>
      <w:r>
        <w:t>Desenvolver serviços</w:t>
      </w:r>
    </w:p>
    <w:p w:rsidR="00910AE8" w:rsidRDefault="00910AE8" w:rsidP="00910AE8">
      <w:pPr>
        <w:pStyle w:val="PargrafodaLista"/>
        <w:numPr>
          <w:ilvl w:val="1"/>
          <w:numId w:val="2"/>
        </w:numPr>
      </w:pPr>
      <w:proofErr w:type="gramStart"/>
      <w:r>
        <w:t>Implementar</w:t>
      </w:r>
      <w:proofErr w:type="gramEnd"/>
      <w:r>
        <w:t xml:space="preserve"> serviços utilitários</w:t>
      </w:r>
    </w:p>
    <w:p w:rsidR="00910AE8" w:rsidRDefault="00910AE8" w:rsidP="00910AE8">
      <w:pPr>
        <w:pStyle w:val="PargrafodaLista"/>
        <w:numPr>
          <w:ilvl w:val="1"/>
          <w:numId w:val="2"/>
        </w:numPr>
      </w:pPr>
      <w:proofErr w:type="gramStart"/>
      <w:r>
        <w:t>Implementar</w:t>
      </w:r>
      <w:proofErr w:type="gramEnd"/>
      <w:r>
        <w:t xml:space="preserve"> serviços de entidade</w:t>
      </w:r>
    </w:p>
    <w:p w:rsidR="00910AE8" w:rsidRDefault="00910AE8" w:rsidP="00910AE8">
      <w:pPr>
        <w:pStyle w:val="PargrafodaLista"/>
        <w:numPr>
          <w:ilvl w:val="1"/>
          <w:numId w:val="2"/>
        </w:numPr>
      </w:pPr>
      <w:proofErr w:type="gramStart"/>
      <w:r>
        <w:t>Implementar</w:t>
      </w:r>
      <w:proofErr w:type="gramEnd"/>
      <w:r>
        <w:t xml:space="preserve"> serviços de Tarefa</w:t>
      </w:r>
    </w:p>
    <w:p w:rsidR="00910AE8" w:rsidRDefault="00910AE8" w:rsidP="00910AE8">
      <w:pPr>
        <w:pStyle w:val="PargrafodaLista"/>
        <w:numPr>
          <w:ilvl w:val="0"/>
          <w:numId w:val="2"/>
        </w:numPr>
      </w:pPr>
      <w:r>
        <w:t>Testes</w:t>
      </w:r>
    </w:p>
    <w:p w:rsidR="00910AE8" w:rsidRDefault="00910AE8" w:rsidP="00910AE8">
      <w:pPr>
        <w:pStyle w:val="PargrafodaLista"/>
        <w:numPr>
          <w:ilvl w:val="1"/>
          <w:numId w:val="2"/>
        </w:numPr>
      </w:pPr>
      <w:r>
        <w:t xml:space="preserve">Teste a </w:t>
      </w:r>
      <w:proofErr w:type="gramStart"/>
      <w:r>
        <w:t>nível unitários</w:t>
      </w:r>
      <w:proofErr w:type="gramEnd"/>
    </w:p>
    <w:p w:rsidR="00910AE8" w:rsidRDefault="00910AE8" w:rsidP="00910AE8">
      <w:pPr>
        <w:pStyle w:val="PargrafodaLista"/>
        <w:numPr>
          <w:ilvl w:val="1"/>
          <w:numId w:val="2"/>
        </w:numPr>
      </w:pPr>
      <w:r>
        <w:t xml:space="preserve">Teste de integração </w:t>
      </w:r>
    </w:p>
    <w:p w:rsidR="00FA2473" w:rsidRDefault="00FA2473" w:rsidP="00FA2473">
      <w:pPr>
        <w:pStyle w:val="PargrafodaLista"/>
      </w:pPr>
    </w:p>
    <w:p w:rsidR="003B6B2E" w:rsidRDefault="003B6B2E" w:rsidP="00FA2473">
      <w:pPr>
        <w:pStyle w:val="PargrafodaLista"/>
      </w:pPr>
    </w:p>
    <w:p w:rsidR="003B6B2E" w:rsidRDefault="003B6B2E" w:rsidP="00FA2473">
      <w:pPr>
        <w:pStyle w:val="PargrafodaLista"/>
      </w:pPr>
    </w:p>
    <w:p w:rsidR="003B6B2E" w:rsidRDefault="003B6B2E" w:rsidP="00FA2473">
      <w:pPr>
        <w:pStyle w:val="PargrafodaLista"/>
      </w:pPr>
    </w:p>
    <w:p w:rsidR="003B6B2E" w:rsidRDefault="003B6B2E" w:rsidP="00FA2473">
      <w:pPr>
        <w:pStyle w:val="PargrafodaLista"/>
      </w:pPr>
    </w:p>
    <w:p w:rsidR="003B6B2E" w:rsidRDefault="003B6B2E" w:rsidP="00FA2473">
      <w:pPr>
        <w:pStyle w:val="PargrafodaLista"/>
      </w:pPr>
    </w:p>
    <w:p w:rsidR="003B6B2E" w:rsidRDefault="003B6B2E" w:rsidP="00FA2473">
      <w:pPr>
        <w:pStyle w:val="PargrafodaLista"/>
      </w:pPr>
    </w:p>
    <w:p w:rsidR="003B6B2E" w:rsidRDefault="003B6B2E" w:rsidP="00FA2473">
      <w:pPr>
        <w:pStyle w:val="PargrafodaLista"/>
      </w:pPr>
    </w:p>
    <w:p w:rsidR="003B6B2E" w:rsidRDefault="003B6B2E" w:rsidP="00FA2473">
      <w:pPr>
        <w:pStyle w:val="PargrafodaLista"/>
      </w:pPr>
    </w:p>
    <w:p w:rsidR="00AC6550" w:rsidRDefault="003B6B2E" w:rsidP="00AC6550">
      <w:pPr>
        <w:pStyle w:val="Ttulo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1" locked="0" layoutInCell="1" allowOverlap="1" wp14:anchorId="3C640FB0" wp14:editId="65BAAE20">
            <wp:simplePos x="0" y="0"/>
            <wp:positionH relativeFrom="column">
              <wp:posOffset>-993140</wp:posOffset>
            </wp:positionH>
            <wp:positionV relativeFrom="paragraph">
              <wp:posOffset>520065</wp:posOffset>
            </wp:positionV>
            <wp:extent cx="7383145" cy="2305685"/>
            <wp:effectExtent l="0" t="0" r="8255" b="0"/>
            <wp:wrapTight wrapText="bothSides">
              <wp:wrapPolygon edited="0">
                <wp:start x="0" y="0"/>
                <wp:lineTo x="0" y="21416"/>
                <wp:lineTo x="21568" y="21416"/>
                <wp:lineTo x="2156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314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6550">
        <w:t>Pacotes de Trabalho e Produtos</w:t>
      </w:r>
    </w:p>
    <w:p w:rsidR="003B6B2E" w:rsidRDefault="00D647E7" w:rsidP="00D647E7">
      <w:pPr>
        <w:jc w:val="both"/>
      </w:pPr>
      <w:r>
        <w:t xml:space="preserve">Na EAP do Projeto BOS é possível ver os pacotes de trabalhos que deverão ser quebrados em atividades para refletir os objetivos específicos. Na EAP, </w:t>
      </w:r>
      <w:proofErr w:type="gramStart"/>
      <w:r>
        <w:t>estes pequenos entregáveis</w:t>
      </w:r>
      <w:proofErr w:type="gramEnd"/>
      <w:r>
        <w:t xml:space="preserve"> são distribuídos em pequenas fases que se referem mais à marcos do projeto do que ao tempo de desenvolvimento em si. A seguir, as quatro ‘fases’ são descritas:</w:t>
      </w:r>
    </w:p>
    <w:p w:rsidR="00D647E7" w:rsidRPr="003B6B2E" w:rsidRDefault="00D647E7" w:rsidP="00D647E7">
      <w:pPr>
        <w:jc w:val="both"/>
      </w:pPr>
      <w:bookmarkStart w:id="0" w:name="_GoBack"/>
      <w:bookmarkEnd w:id="0"/>
    </w:p>
    <w:tbl>
      <w:tblPr>
        <w:tblW w:w="1077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2552"/>
        <w:gridCol w:w="1134"/>
        <w:gridCol w:w="1984"/>
        <w:gridCol w:w="3686"/>
      </w:tblGrid>
      <w:tr w:rsidR="003B6B2E" w:rsidRPr="0037596D" w:rsidTr="006E2351">
        <w:trPr>
          <w:trHeight w:val="352"/>
        </w:trPr>
        <w:tc>
          <w:tcPr>
            <w:tcW w:w="1418" w:type="dxa"/>
            <w:shd w:val="clear" w:color="auto" w:fill="auto"/>
            <w:vAlign w:val="center"/>
          </w:tcPr>
          <w:p w:rsidR="003B6B2E" w:rsidRPr="0037596D" w:rsidRDefault="003B6B2E" w:rsidP="006E2351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7596D">
              <w:rPr>
                <w:rFonts w:ascii="Arial" w:hAnsi="Arial" w:cs="Arial"/>
                <w:sz w:val="20"/>
                <w:szCs w:val="20"/>
              </w:rPr>
              <w:t>ID:</w:t>
            </w:r>
            <w:r>
              <w:rPr>
                <w:rFonts w:ascii="Arial" w:hAnsi="Arial" w:cs="Arial"/>
                <w:sz w:val="20"/>
                <w:szCs w:val="20"/>
              </w:rPr>
              <w:t xml:space="preserve"> 1.1</w:t>
            </w:r>
          </w:p>
        </w:tc>
        <w:tc>
          <w:tcPr>
            <w:tcW w:w="3686" w:type="dxa"/>
            <w:gridSpan w:val="2"/>
            <w:shd w:val="clear" w:color="auto" w:fill="auto"/>
            <w:vAlign w:val="center"/>
          </w:tcPr>
          <w:p w:rsidR="003B6B2E" w:rsidRPr="0037596D" w:rsidRDefault="003B6B2E" w:rsidP="006E2351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7596D">
              <w:rPr>
                <w:rFonts w:ascii="Arial" w:hAnsi="Arial" w:cs="Arial"/>
                <w:sz w:val="20"/>
                <w:szCs w:val="20"/>
              </w:rPr>
              <w:t>Pacote:</w:t>
            </w:r>
            <w:r>
              <w:rPr>
                <w:rFonts w:ascii="Arial" w:hAnsi="Arial" w:cs="Arial"/>
                <w:sz w:val="20"/>
                <w:szCs w:val="20"/>
              </w:rPr>
              <w:t xml:space="preserve"> Iniciação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3B6B2E" w:rsidRPr="0037596D" w:rsidRDefault="003B6B2E" w:rsidP="006E2351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7596D">
              <w:rPr>
                <w:rFonts w:ascii="Arial" w:hAnsi="Arial" w:cs="Arial"/>
                <w:sz w:val="20"/>
                <w:szCs w:val="20"/>
              </w:rPr>
              <w:t>Responsável:</w:t>
            </w:r>
          </w:p>
        </w:tc>
      </w:tr>
      <w:tr w:rsidR="003B6B2E" w:rsidRPr="0037596D" w:rsidTr="006E2351">
        <w:trPr>
          <w:trHeight w:val="890"/>
        </w:trPr>
        <w:tc>
          <w:tcPr>
            <w:tcW w:w="10774" w:type="dxa"/>
            <w:gridSpan w:val="5"/>
            <w:shd w:val="clear" w:color="auto" w:fill="auto"/>
          </w:tcPr>
          <w:p w:rsidR="003B6B2E" w:rsidRPr="0037596D" w:rsidRDefault="003B6B2E" w:rsidP="006E2351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7596D">
              <w:rPr>
                <w:rFonts w:ascii="Arial" w:hAnsi="Arial" w:cs="Arial"/>
                <w:sz w:val="20"/>
                <w:szCs w:val="20"/>
              </w:rPr>
              <w:t>Descrição:</w:t>
            </w:r>
            <w:r>
              <w:rPr>
                <w:rFonts w:ascii="Arial" w:hAnsi="Arial" w:cs="Arial"/>
                <w:sz w:val="20"/>
                <w:szCs w:val="20"/>
              </w:rPr>
              <w:t xml:space="preserve"> Fase correspondente às primeiras semanas do projeto onde serão adquiridos os conhecimentos iniciais necessários para desenvolvimento do projeto, a configuração do ambiente e principalmente a definição de escopo por uma Visão Geral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simples</w:t>
            </w:r>
            <w:proofErr w:type="gramEnd"/>
          </w:p>
        </w:tc>
      </w:tr>
      <w:tr w:rsidR="003B6B2E" w:rsidRPr="0037596D" w:rsidTr="006E2351">
        <w:trPr>
          <w:trHeight w:val="352"/>
        </w:trPr>
        <w:tc>
          <w:tcPr>
            <w:tcW w:w="3970" w:type="dxa"/>
            <w:gridSpan w:val="2"/>
            <w:shd w:val="clear" w:color="auto" w:fill="auto"/>
            <w:vAlign w:val="center"/>
          </w:tcPr>
          <w:p w:rsidR="003B6B2E" w:rsidRPr="0037596D" w:rsidRDefault="003B6B2E" w:rsidP="006E2351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7596D">
              <w:rPr>
                <w:rFonts w:ascii="Arial" w:hAnsi="Arial" w:cs="Arial"/>
                <w:sz w:val="20"/>
                <w:szCs w:val="20"/>
              </w:rPr>
              <w:t>Recursos: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3B6B2E" w:rsidRPr="0037596D" w:rsidRDefault="003B6B2E" w:rsidP="006E2351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7596D">
              <w:rPr>
                <w:rFonts w:ascii="Arial" w:hAnsi="Arial" w:cs="Arial"/>
                <w:sz w:val="20"/>
                <w:szCs w:val="20"/>
              </w:rPr>
              <w:t>Início:</w:t>
            </w:r>
          </w:p>
        </w:tc>
        <w:tc>
          <w:tcPr>
            <w:tcW w:w="3686" w:type="dxa"/>
            <w:shd w:val="clear" w:color="auto" w:fill="auto"/>
          </w:tcPr>
          <w:p w:rsidR="003B6B2E" w:rsidRPr="0037596D" w:rsidRDefault="003B6B2E" w:rsidP="006E2351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7596D">
              <w:rPr>
                <w:rFonts w:ascii="Arial" w:hAnsi="Arial" w:cs="Arial"/>
                <w:sz w:val="20"/>
                <w:szCs w:val="20"/>
              </w:rPr>
              <w:t>Fim:</w:t>
            </w:r>
          </w:p>
        </w:tc>
      </w:tr>
      <w:tr w:rsidR="003B6B2E" w:rsidRPr="0037596D" w:rsidTr="006E2351">
        <w:trPr>
          <w:trHeight w:val="367"/>
        </w:trPr>
        <w:tc>
          <w:tcPr>
            <w:tcW w:w="10774" w:type="dxa"/>
            <w:gridSpan w:val="5"/>
            <w:shd w:val="clear" w:color="auto" w:fill="auto"/>
            <w:vAlign w:val="center"/>
          </w:tcPr>
          <w:p w:rsidR="003B6B2E" w:rsidRPr="0037596D" w:rsidRDefault="003B6B2E" w:rsidP="006E2351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7596D">
              <w:rPr>
                <w:rFonts w:ascii="Arial" w:hAnsi="Arial" w:cs="Arial"/>
                <w:sz w:val="20"/>
                <w:szCs w:val="20"/>
              </w:rPr>
              <w:t>Marcos:</w:t>
            </w:r>
          </w:p>
          <w:p w:rsidR="003B6B2E" w:rsidRPr="000F745E" w:rsidRDefault="000F745E" w:rsidP="000F745E">
            <w:pPr>
              <w:spacing w:after="12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Escopo e Visão Geral dos envolvidos sobre o projeto.</w:t>
            </w:r>
          </w:p>
        </w:tc>
      </w:tr>
    </w:tbl>
    <w:p w:rsidR="00AC6550" w:rsidRDefault="00AC6550" w:rsidP="00AC6550"/>
    <w:tbl>
      <w:tblPr>
        <w:tblW w:w="1077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2552"/>
        <w:gridCol w:w="1134"/>
        <w:gridCol w:w="1984"/>
        <w:gridCol w:w="3686"/>
      </w:tblGrid>
      <w:tr w:rsidR="000F745E" w:rsidRPr="0037596D" w:rsidTr="006E2351">
        <w:trPr>
          <w:trHeight w:val="352"/>
        </w:trPr>
        <w:tc>
          <w:tcPr>
            <w:tcW w:w="1418" w:type="dxa"/>
            <w:shd w:val="clear" w:color="auto" w:fill="auto"/>
            <w:vAlign w:val="center"/>
          </w:tcPr>
          <w:p w:rsidR="000F745E" w:rsidRPr="0037596D" w:rsidRDefault="000F745E" w:rsidP="006E2351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7596D">
              <w:rPr>
                <w:rFonts w:ascii="Arial" w:hAnsi="Arial" w:cs="Arial"/>
                <w:sz w:val="20"/>
                <w:szCs w:val="20"/>
              </w:rPr>
              <w:t>ID:</w:t>
            </w:r>
            <w:r>
              <w:rPr>
                <w:rFonts w:ascii="Arial" w:hAnsi="Arial" w:cs="Arial"/>
                <w:sz w:val="20"/>
                <w:szCs w:val="20"/>
              </w:rPr>
              <w:t xml:space="preserve"> 1.2</w:t>
            </w:r>
          </w:p>
        </w:tc>
        <w:tc>
          <w:tcPr>
            <w:tcW w:w="3686" w:type="dxa"/>
            <w:gridSpan w:val="2"/>
            <w:shd w:val="clear" w:color="auto" w:fill="auto"/>
            <w:vAlign w:val="center"/>
          </w:tcPr>
          <w:p w:rsidR="000F745E" w:rsidRPr="0037596D" w:rsidRDefault="000F745E" w:rsidP="000F745E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7596D">
              <w:rPr>
                <w:rFonts w:ascii="Arial" w:hAnsi="Arial" w:cs="Arial"/>
                <w:sz w:val="20"/>
                <w:szCs w:val="20"/>
              </w:rPr>
              <w:t>Pacote: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Elaboração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0F745E" w:rsidRPr="0037596D" w:rsidRDefault="000F745E" w:rsidP="006E2351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7596D">
              <w:rPr>
                <w:rFonts w:ascii="Arial" w:hAnsi="Arial" w:cs="Arial"/>
                <w:sz w:val="20"/>
                <w:szCs w:val="20"/>
              </w:rPr>
              <w:t>Responsável:</w:t>
            </w:r>
          </w:p>
        </w:tc>
      </w:tr>
      <w:tr w:rsidR="000F745E" w:rsidRPr="0037596D" w:rsidTr="006E2351">
        <w:trPr>
          <w:trHeight w:val="890"/>
        </w:trPr>
        <w:tc>
          <w:tcPr>
            <w:tcW w:w="10774" w:type="dxa"/>
            <w:gridSpan w:val="5"/>
            <w:shd w:val="clear" w:color="auto" w:fill="auto"/>
          </w:tcPr>
          <w:p w:rsidR="000F745E" w:rsidRPr="0037596D" w:rsidRDefault="000F745E" w:rsidP="000F745E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7596D">
              <w:rPr>
                <w:rFonts w:ascii="Arial" w:hAnsi="Arial" w:cs="Arial"/>
                <w:sz w:val="20"/>
                <w:szCs w:val="20"/>
              </w:rPr>
              <w:t>Descrição: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Fase correspondente ao refinamento do entendimento sobre o projeto, documentação e implementação da arquitetura e de serviços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identificados</w:t>
            </w:r>
            <w:proofErr w:type="gramEnd"/>
          </w:p>
        </w:tc>
      </w:tr>
      <w:tr w:rsidR="000F745E" w:rsidRPr="0037596D" w:rsidTr="006E2351">
        <w:trPr>
          <w:trHeight w:val="352"/>
        </w:trPr>
        <w:tc>
          <w:tcPr>
            <w:tcW w:w="3970" w:type="dxa"/>
            <w:gridSpan w:val="2"/>
            <w:shd w:val="clear" w:color="auto" w:fill="auto"/>
            <w:vAlign w:val="center"/>
          </w:tcPr>
          <w:p w:rsidR="000F745E" w:rsidRPr="0037596D" w:rsidRDefault="000F745E" w:rsidP="006E2351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7596D">
              <w:rPr>
                <w:rFonts w:ascii="Arial" w:hAnsi="Arial" w:cs="Arial"/>
                <w:sz w:val="20"/>
                <w:szCs w:val="20"/>
              </w:rPr>
              <w:t>Recursos: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0F745E" w:rsidRPr="0037596D" w:rsidRDefault="000F745E" w:rsidP="006E2351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7596D">
              <w:rPr>
                <w:rFonts w:ascii="Arial" w:hAnsi="Arial" w:cs="Arial"/>
                <w:sz w:val="20"/>
                <w:szCs w:val="20"/>
              </w:rPr>
              <w:t>Início:</w:t>
            </w:r>
          </w:p>
        </w:tc>
        <w:tc>
          <w:tcPr>
            <w:tcW w:w="3686" w:type="dxa"/>
            <w:shd w:val="clear" w:color="auto" w:fill="auto"/>
          </w:tcPr>
          <w:p w:rsidR="000F745E" w:rsidRPr="0037596D" w:rsidRDefault="000F745E" w:rsidP="006E2351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7596D">
              <w:rPr>
                <w:rFonts w:ascii="Arial" w:hAnsi="Arial" w:cs="Arial"/>
                <w:sz w:val="20"/>
                <w:szCs w:val="20"/>
              </w:rPr>
              <w:t>Fim:</w:t>
            </w:r>
          </w:p>
        </w:tc>
      </w:tr>
      <w:tr w:rsidR="000F745E" w:rsidRPr="0037596D" w:rsidTr="006E2351">
        <w:trPr>
          <w:trHeight w:val="367"/>
        </w:trPr>
        <w:tc>
          <w:tcPr>
            <w:tcW w:w="10774" w:type="dxa"/>
            <w:gridSpan w:val="5"/>
            <w:shd w:val="clear" w:color="auto" w:fill="auto"/>
            <w:vAlign w:val="center"/>
          </w:tcPr>
          <w:p w:rsidR="000F745E" w:rsidRPr="0037596D" w:rsidRDefault="000F745E" w:rsidP="006E2351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7596D">
              <w:rPr>
                <w:rFonts w:ascii="Arial" w:hAnsi="Arial" w:cs="Arial"/>
                <w:sz w:val="20"/>
                <w:szCs w:val="20"/>
              </w:rPr>
              <w:t>Marcos:</w:t>
            </w:r>
          </w:p>
          <w:p w:rsidR="000F745E" w:rsidRPr="000F745E" w:rsidRDefault="000F745E" w:rsidP="006E2351">
            <w:pPr>
              <w:spacing w:after="12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Arquitetura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implementada</w:t>
            </w:r>
            <w:proofErr w:type="gramEnd"/>
          </w:p>
        </w:tc>
      </w:tr>
    </w:tbl>
    <w:p w:rsidR="000F745E" w:rsidRDefault="000F745E" w:rsidP="00AC6550"/>
    <w:tbl>
      <w:tblPr>
        <w:tblW w:w="1077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2552"/>
        <w:gridCol w:w="1134"/>
        <w:gridCol w:w="1984"/>
        <w:gridCol w:w="3686"/>
      </w:tblGrid>
      <w:tr w:rsidR="000F745E" w:rsidRPr="0037596D" w:rsidTr="006E2351">
        <w:trPr>
          <w:trHeight w:val="352"/>
        </w:trPr>
        <w:tc>
          <w:tcPr>
            <w:tcW w:w="1418" w:type="dxa"/>
            <w:shd w:val="clear" w:color="auto" w:fill="auto"/>
            <w:vAlign w:val="center"/>
          </w:tcPr>
          <w:p w:rsidR="000F745E" w:rsidRPr="0037596D" w:rsidRDefault="000F745E" w:rsidP="006E2351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7596D">
              <w:rPr>
                <w:rFonts w:ascii="Arial" w:hAnsi="Arial" w:cs="Arial"/>
                <w:sz w:val="20"/>
                <w:szCs w:val="20"/>
              </w:rPr>
              <w:t>ID:</w:t>
            </w:r>
            <w:r>
              <w:rPr>
                <w:rFonts w:ascii="Arial" w:hAnsi="Arial" w:cs="Arial"/>
                <w:sz w:val="20"/>
                <w:szCs w:val="20"/>
              </w:rPr>
              <w:t xml:space="preserve"> 1.3</w:t>
            </w:r>
          </w:p>
        </w:tc>
        <w:tc>
          <w:tcPr>
            <w:tcW w:w="3686" w:type="dxa"/>
            <w:gridSpan w:val="2"/>
            <w:shd w:val="clear" w:color="auto" w:fill="auto"/>
            <w:vAlign w:val="center"/>
          </w:tcPr>
          <w:p w:rsidR="000F745E" w:rsidRPr="0037596D" w:rsidRDefault="000F745E" w:rsidP="000F745E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7596D">
              <w:rPr>
                <w:rFonts w:ascii="Arial" w:hAnsi="Arial" w:cs="Arial"/>
                <w:sz w:val="20"/>
                <w:szCs w:val="20"/>
              </w:rPr>
              <w:t>Pacote: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Construção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0F745E" w:rsidRPr="0037596D" w:rsidRDefault="000F745E" w:rsidP="006E2351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7596D">
              <w:rPr>
                <w:rFonts w:ascii="Arial" w:hAnsi="Arial" w:cs="Arial"/>
                <w:sz w:val="20"/>
                <w:szCs w:val="20"/>
              </w:rPr>
              <w:t>Responsável:</w:t>
            </w:r>
          </w:p>
        </w:tc>
      </w:tr>
      <w:tr w:rsidR="000F745E" w:rsidRPr="0037596D" w:rsidTr="006E2351">
        <w:trPr>
          <w:trHeight w:val="890"/>
        </w:trPr>
        <w:tc>
          <w:tcPr>
            <w:tcW w:w="10774" w:type="dxa"/>
            <w:gridSpan w:val="5"/>
            <w:shd w:val="clear" w:color="auto" w:fill="auto"/>
          </w:tcPr>
          <w:p w:rsidR="000F745E" w:rsidRPr="0037596D" w:rsidRDefault="000F745E" w:rsidP="000F745E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7596D">
              <w:rPr>
                <w:rFonts w:ascii="Arial" w:hAnsi="Arial" w:cs="Arial"/>
                <w:sz w:val="20"/>
                <w:szCs w:val="20"/>
              </w:rPr>
              <w:t>Descrição:</w:t>
            </w:r>
            <w:r>
              <w:rPr>
                <w:rFonts w:ascii="Arial" w:hAnsi="Arial" w:cs="Arial"/>
                <w:sz w:val="20"/>
                <w:szCs w:val="20"/>
              </w:rPr>
              <w:t xml:space="preserve"> Fase correspondente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construção das funcionalidades restantes, dos serviços de tarefas e outros módulos identificados.</w:t>
            </w:r>
          </w:p>
        </w:tc>
      </w:tr>
      <w:tr w:rsidR="000F745E" w:rsidRPr="0037596D" w:rsidTr="006E2351">
        <w:trPr>
          <w:trHeight w:val="352"/>
        </w:trPr>
        <w:tc>
          <w:tcPr>
            <w:tcW w:w="3970" w:type="dxa"/>
            <w:gridSpan w:val="2"/>
            <w:shd w:val="clear" w:color="auto" w:fill="auto"/>
            <w:vAlign w:val="center"/>
          </w:tcPr>
          <w:p w:rsidR="000F745E" w:rsidRPr="0037596D" w:rsidRDefault="000F745E" w:rsidP="006E2351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7596D">
              <w:rPr>
                <w:rFonts w:ascii="Arial" w:hAnsi="Arial" w:cs="Arial"/>
                <w:sz w:val="20"/>
                <w:szCs w:val="20"/>
              </w:rPr>
              <w:lastRenderedPageBreak/>
              <w:t>Recursos: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0F745E" w:rsidRPr="0037596D" w:rsidRDefault="000F745E" w:rsidP="006E2351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7596D">
              <w:rPr>
                <w:rFonts w:ascii="Arial" w:hAnsi="Arial" w:cs="Arial"/>
                <w:sz w:val="20"/>
                <w:szCs w:val="20"/>
              </w:rPr>
              <w:t>Início:</w:t>
            </w:r>
          </w:p>
        </w:tc>
        <w:tc>
          <w:tcPr>
            <w:tcW w:w="3686" w:type="dxa"/>
            <w:shd w:val="clear" w:color="auto" w:fill="auto"/>
          </w:tcPr>
          <w:p w:rsidR="000F745E" w:rsidRPr="0037596D" w:rsidRDefault="000F745E" w:rsidP="006E2351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7596D">
              <w:rPr>
                <w:rFonts w:ascii="Arial" w:hAnsi="Arial" w:cs="Arial"/>
                <w:sz w:val="20"/>
                <w:szCs w:val="20"/>
              </w:rPr>
              <w:t>Fim:</w:t>
            </w:r>
          </w:p>
        </w:tc>
      </w:tr>
      <w:tr w:rsidR="000F745E" w:rsidRPr="0037596D" w:rsidTr="006E2351">
        <w:trPr>
          <w:trHeight w:val="367"/>
        </w:trPr>
        <w:tc>
          <w:tcPr>
            <w:tcW w:w="10774" w:type="dxa"/>
            <w:gridSpan w:val="5"/>
            <w:shd w:val="clear" w:color="auto" w:fill="auto"/>
            <w:vAlign w:val="center"/>
          </w:tcPr>
          <w:p w:rsidR="000F745E" w:rsidRPr="0037596D" w:rsidRDefault="000F745E" w:rsidP="006E2351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7596D">
              <w:rPr>
                <w:rFonts w:ascii="Arial" w:hAnsi="Arial" w:cs="Arial"/>
                <w:sz w:val="20"/>
                <w:szCs w:val="20"/>
              </w:rPr>
              <w:t>Marcos:</w:t>
            </w:r>
            <w:r>
              <w:rPr>
                <w:rFonts w:ascii="Arial" w:hAnsi="Arial" w:cs="Arial"/>
                <w:sz w:val="20"/>
                <w:szCs w:val="20"/>
              </w:rPr>
              <w:t xml:space="preserve"> Módulos propostos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implementados</w:t>
            </w:r>
            <w:proofErr w:type="gramEnd"/>
          </w:p>
          <w:p w:rsidR="000F745E" w:rsidRPr="000F745E" w:rsidRDefault="000F745E" w:rsidP="006E2351">
            <w:pPr>
              <w:spacing w:after="12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Arquitetura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implementada</w:t>
            </w:r>
            <w:proofErr w:type="gramEnd"/>
          </w:p>
        </w:tc>
      </w:tr>
    </w:tbl>
    <w:p w:rsidR="000F745E" w:rsidRDefault="000F745E" w:rsidP="00AC6550"/>
    <w:tbl>
      <w:tblPr>
        <w:tblW w:w="1077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2552"/>
        <w:gridCol w:w="1134"/>
        <w:gridCol w:w="1984"/>
        <w:gridCol w:w="3686"/>
      </w:tblGrid>
      <w:tr w:rsidR="000F745E" w:rsidRPr="0037596D" w:rsidTr="006E2351">
        <w:trPr>
          <w:trHeight w:val="352"/>
        </w:trPr>
        <w:tc>
          <w:tcPr>
            <w:tcW w:w="1418" w:type="dxa"/>
            <w:shd w:val="clear" w:color="auto" w:fill="auto"/>
            <w:vAlign w:val="center"/>
          </w:tcPr>
          <w:p w:rsidR="000F745E" w:rsidRPr="0037596D" w:rsidRDefault="000F745E" w:rsidP="006E2351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7596D">
              <w:rPr>
                <w:rFonts w:ascii="Arial" w:hAnsi="Arial" w:cs="Arial"/>
                <w:sz w:val="20"/>
                <w:szCs w:val="20"/>
              </w:rPr>
              <w:t>ID:</w:t>
            </w:r>
            <w:r>
              <w:rPr>
                <w:rFonts w:ascii="Arial" w:hAnsi="Arial" w:cs="Arial"/>
                <w:sz w:val="20"/>
                <w:szCs w:val="20"/>
              </w:rPr>
              <w:t xml:space="preserve"> 1.4</w:t>
            </w:r>
          </w:p>
        </w:tc>
        <w:tc>
          <w:tcPr>
            <w:tcW w:w="3686" w:type="dxa"/>
            <w:gridSpan w:val="2"/>
            <w:shd w:val="clear" w:color="auto" w:fill="auto"/>
            <w:vAlign w:val="center"/>
          </w:tcPr>
          <w:p w:rsidR="000F745E" w:rsidRPr="0037596D" w:rsidRDefault="000F745E" w:rsidP="000F745E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7596D">
              <w:rPr>
                <w:rFonts w:ascii="Arial" w:hAnsi="Arial" w:cs="Arial"/>
                <w:sz w:val="20"/>
                <w:szCs w:val="20"/>
              </w:rPr>
              <w:t>Pacote: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Transição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0F745E" w:rsidRPr="0037596D" w:rsidRDefault="000F745E" w:rsidP="006E2351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7596D">
              <w:rPr>
                <w:rFonts w:ascii="Arial" w:hAnsi="Arial" w:cs="Arial"/>
                <w:sz w:val="20"/>
                <w:szCs w:val="20"/>
              </w:rPr>
              <w:t>Responsável:</w:t>
            </w:r>
          </w:p>
        </w:tc>
      </w:tr>
      <w:tr w:rsidR="000F745E" w:rsidRPr="0037596D" w:rsidTr="006E2351">
        <w:trPr>
          <w:trHeight w:val="890"/>
        </w:trPr>
        <w:tc>
          <w:tcPr>
            <w:tcW w:w="10774" w:type="dxa"/>
            <w:gridSpan w:val="5"/>
            <w:shd w:val="clear" w:color="auto" w:fill="auto"/>
          </w:tcPr>
          <w:p w:rsidR="000F745E" w:rsidRPr="0037596D" w:rsidRDefault="000F745E" w:rsidP="000F745E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7596D">
              <w:rPr>
                <w:rFonts w:ascii="Arial" w:hAnsi="Arial" w:cs="Arial"/>
                <w:sz w:val="20"/>
                <w:szCs w:val="20"/>
              </w:rPr>
              <w:t>Descrição:</w:t>
            </w:r>
            <w:r>
              <w:rPr>
                <w:rFonts w:ascii="Arial" w:hAnsi="Arial" w:cs="Arial"/>
                <w:sz w:val="20"/>
                <w:szCs w:val="20"/>
              </w:rPr>
              <w:t xml:space="preserve"> Entrega final do projeto</w:t>
            </w:r>
          </w:p>
        </w:tc>
      </w:tr>
      <w:tr w:rsidR="000F745E" w:rsidRPr="0037596D" w:rsidTr="006E2351">
        <w:trPr>
          <w:trHeight w:val="352"/>
        </w:trPr>
        <w:tc>
          <w:tcPr>
            <w:tcW w:w="3970" w:type="dxa"/>
            <w:gridSpan w:val="2"/>
            <w:shd w:val="clear" w:color="auto" w:fill="auto"/>
            <w:vAlign w:val="center"/>
          </w:tcPr>
          <w:p w:rsidR="000F745E" w:rsidRPr="0037596D" w:rsidRDefault="000F745E" w:rsidP="006E2351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7596D">
              <w:rPr>
                <w:rFonts w:ascii="Arial" w:hAnsi="Arial" w:cs="Arial"/>
                <w:sz w:val="20"/>
                <w:szCs w:val="20"/>
              </w:rPr>
              <w:t>Recursos: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0F745E" w:rsidRPr="0037596D" w:rsidRDefault="000F745E" w:rsidP="006E2351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7596D">
              <w:rPr>
                <w:rFonts w:ascii="Arial" w:hAnsi="Arial" w:cs="Arial"/>
                <w:sz w:val="20"/>
                <w:szCs w:val="20"/>
              </w:rPr>
              <w:t>Início:</w:t>
            </w:r>
          </w:p>
        </w:tc>
        <w:tc>
          <w:tcPr>
            <w:tcW w:w="3686" w:type="dxa"/>
            <w:shd w:val="clear" w:color="auto" w:fill="auto"/>
          </w:tcPr>
          <w:p w:rsidR="000F745E" w:rsidRPr="0037596D" w:rsidRDefault="000F745E" w:rsidP="006E2351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7596D">
              <w:rPr>
                <w:rFonts w:ascii="Arial" w:hAnsi="Arial" w:cs="Arial"/>
                <w:sz w:val="20"/>
                <w:szCs w:val="20"/>
              </w:rPr>
              <w:t>Fim:</w:t>
            </w:r>
          </w:p>
        </w:tc>
      </w:tr>
      <w:tr w:rsidR="000F745E" w:rsidRPr="0037596D" w:rsidTr="006E2351">
        <w:trPr>
          <w:trHeight w:val="367"/>
        </w:trPr>
        <w:tc>
          <w:tcPr>
            <w:tcW w:w="10774" w:type="dxa"/>
            <w:gridSpan w:val="5"/>
            <w:shd w:val="clear" w:color="auto" w:fill="auto"/>
            <w:vAlign w:val="center"/>
          </w:tcPr>
          <w:p w:rsidR="000F745E" w:rsidRPr="0037596D" w:rsidRDefault="000F745E" w:rsidP="006E2351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7596D">
              <w:rPr>
                <w:rFonts w:ascii="Arial" w:hAnsi="Arial" w:cs="Arial"/>
                <w:sz w:val="20"/>
                <w:szCs w:val="20"/>
              </w:rPr>
              <w:t>Marcos:</w:t>
            </w:r>
          </w:p>
          <w:p w:rsidR="000F745E" w:rsidRPr="000F745E" w:rsidRDefault="000F745E" w:rsidP="006E2351">
            <w:pPr>
              <w:spacing w:after="12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Biblioteca Orientada a Serviços</w:t>
            </w:r>
          </w:p>
        </w:tc>
      </w:tr>
    </w:tbl>
    <w:p w:rsidR="000F745E" w:rsidRPr="00AC6550" w:rsidRDefault="000F745E" w:rsidP="00AC6550"/>
    <w:sectPr w:rsidR="000F745E" w:rsidRPr="00AC655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E75" w:rsidRDefault="005F6E75" w:rsidP="00AC6550">
      <w:pPr>
        <w:spacing w:after="0" w:line="240" w:lineRule="auto"/>
      </w:pPr>
      <w:r>
        <w:separator/>
      </w:r>
    </w:p>
  </w:endnote>
  <w:endnote w:type="continuationSeparator" w:id="0">
    <w:p w:rsidR="005F6E75" w:rsidRDefault="005F6E75" w:rsidP="00AC6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E75" w:rsidRDefault="005F6E75" w:rsidP="00AC6550">
      <w:pPr>
        <w:spacing w:after="0" w:line="240" w:lineRule="auto"/>
      </w:pPr>
      <w:r>
        <w:separator/>
      </w:r>
    </w:p>
  </w:footnote>
  <w:footnote w:type="continuationSeparator" w:id="0">
    <w:p w:rsidR="005F6E75" w:rsidRDefault="005F6E75" w:rsidP="00AC6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550" w:rsidRDefault="00AC6550">
    <w:pPr>
      <w:pStyle w:val="Cabealho"/>
    </w:pPr>
    <w:r>
      <w:rPr>
        <w:rFonts w:cs="Times New Roman"/>
        <w:noProof/>
        <w:lang w:eastAsia="pt-BR"/>
      </w:rPr>
      <w:drawing>
        <wp:anchor distT="0" distB="0" distL="114300" distR="114300" simplePos="0" relativeHeight="251659264" behindDoc="0" locked="0" layoutInCell="1" allowOverlap="1" wp14:anchorId="6771E935" wp14:editId="180C8A3F">
          <wp:simplePos x="0" y="0"/>
          <wp:positionH relativeFrom="column">
            <wp:posOffset>4360910</wp:posOffset>
          </wp:positionH>
          <wp:positionV relativeFrom="paragraph">
            <wp:posOffset>-236220</wp:posOffset>
          </wp:positionV>
          <wp:extent cx="1790700" cy="432042"/>
          <wp:effectExtent l="0" t="0" r="0" b="6350"/>
          <wp:wrapNone/>
          <wp:docPr id="9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43204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C6550" w:rsidRDefault="00AC655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672C5"/>
    <w:multiLevelType w:val="hybridMultilevel"/>
    <w:tmpl w:val="98022E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5C118B"/>
    <w:multiLevelType w:val="hybridMultilevel"/>
    <w:tmpl w:val="697E86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550"/>
    <w:rsid w:val="000F745E"/>
    <w:rsid w:val="003B6B2E"/>
    <w:rsid w:val="005F6E75"/>
    <w:rsid w:val="00634D8E"/>
    <w:rsid w:val="006A453A"/>
    <w:rsid w:val="00910AE8"/>
    <w:rsid w:val="00AB42CB"/>
    <w:rsid w:val="00AC6550"/>
    <w:rsid w:val="00D647E7"/>
    <w:rsid w:val="00DD1F7B"/>
    <w:rsid w:val="00FA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550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C65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65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6550"/>
  </w:style>
  <w:style w:type="paragraph" w:styleId="Rodap">
    <w:name w:val="footer"/>
    <w:basedOn w:val="Normal"/>
    <w:link w:val="RodapChar"/>
    <w:uiPriority w:val="99"/>
    <w:unhideWhenUsed/>
    <w:rsid w:val="00AC65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6550"/>
  </w:style>
  <w:style w:type="paragraph" w:styleId="Textodebalo">
    <w:name w:val="Balloon Text"/>
    <w:basedOn w:val="Normal"/>
    <w:link w:val="TextodebaloChar"/>
    <w:uiPriority w:val="99"/>
    <w:semiHidden/>
    <w:unhideWhenUsed/>
    <w:rsid w:val="00AC6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55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C655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C65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AC65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C65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550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C65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65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6550"/>
  </w:style>
  <w:style w:type="paragraph" w:styleId="Rodap">
    <w:name w:val="footer"/>
    <w:basedOn w:val="Normal"/>
    <w:link w:val="RodapChar"/>
    <w:uiPriority w:val="99"/>
    <w:unhideWhenUsed/>
    <w:rsid w:val="00AC65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6550"/>
  </w:style>
  <w:style w:type="paragraph" w:styleId="Textodebalo">
    <w:name w:val="Balloon Text"/>
    <w:basedOn w:val="Normal"/>
    <w:link w:val="TextodebaloChar"/>
    <w:uiPriority w:val="99"/>
    <w:semiHidden/>
    <w:unhideWhenUsed/>
    <w:rsid w:val="00AC6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55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C655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C65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AC65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C65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727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2</cp:revision>
  <dcterms:created xsi:type="dcterms:W3CDTF">2013-05-20T16:02:00Z</dcterms:created>
  <dcterms:modified xsi:type="dcterms:W3CDTF">2013-05-20T17:41:00Z</dcterms:modified>
</cp:coreProperties>
</file>