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1E4C9" w14:textId="796F9109" w:rsidR="00433D04" w:rsidRPr="00E46018" w:rsidRDefault="000962C8" w:rsidP="000962C8">
      <w:pPr>
        <w:pStyle w:val="Heading1"/>
        <w:rPr>
          <w:lang w:val="en-US"/>
        </w:rPr>
      </w:pPr>
      <w:r w:rsidRPr="00E46018">
        <w:rPr>
          <w:lang w:val="en-US"/>
        </w:rPr>
        <w:t>Data Analytics Bootcamp</w:t>
      </w:r>
    </w:p>
    <w:p w14:paraId="481C1143" w14:textId="3ADB3C0C" w:rsidR="000962C8" w:rsidRPr="00E46018" w:rsidRDefault="000962C8" w:rsidP="000962C8">
      <w:pPr>
        <w:pStyle w:val="Heading2"/>
        <w:rPr>
          <w:lang w:val="en-US"/>
        </w:rPr>
      </w:pPr>
      <w:r w:rsidRPr="00E46018">
        <w:rPr>
          <w:lang w:val="en-US"/>
        </w:rPr>
        <w:t>Homework 1</w:t>
      </w:r>
    </w:p>
    <w:p w14:paraId="079B6337" w14:textId="1309102E" w:rsidR="000962C8" w:rsidRPr="00E46018" w:rsidRDefault="000962C8" w:rsidP="000962C8">
      <w:pPr>
        <w:pStyle w:val="Heading3"/>
        <w:rPr>
          <w:lang w:val="en-US"/>
        </w:rPr>
      </w:pPr>
      <w:r w:rsidRPr="00E46018">
        <w:rPr>
          <w:lang w:val="en-US"/>
        </w:rPr>
        <w:t>Student: Matheus Gratz</w:t>
      </w:r>
      <w:r w:rsidRPr="00E46018">
        <w:rPr>
          <w:lang w:val="en-US"/>
        </w:rPr>
        <w:tab/>
      </w:r>
      <w:r w:rsidRPr="00E46018">
        <w:rPr>
          <w:lang w:val="en-US"/>
        </w:rPr>
        <w:tab/>
      </w:r>
      <w:r w:rsidRPr="00E46018">
        <w:rPr>
          <w:lang w:val="en-US"/>
        </w:rPr>
        <w:tab/>
      </w:r>
      <w:r w:rsidRPr="00E46018">
        <w:rPr>
          <w:lang w:val="en-US"/>
        </w:rPr>
        <w:tab/>
      </w:r>
      <w:r w:rsidRPr="00E46018">
        <w:rPr>
          <w:lang w:val="en-US"/>
        </w:rPr>
        <w:tab/>
      </w:r>
      <w:r w:rsidRPr="00E46018">
        <w:rPr>
          <w:lang w:val="en-US"/>
        </w:rPr>
        <w:tab/>
      </w:r>
      <w:r w:rsidRPr="00E46018">
        <w:rPr>
          <w:lang w:val="en-US"/>
        </w:rPr>
        <w:tab/>
      </w:r>
      <w:r w:rsidRPr="00E46018">
        <w:rPr>
          <w:lang w:val="en-US"/>
        </w:rPr>
        <w:tab/>
      </w:r>
      <w:r w:rsidRPr="00E46018">
        <w:rPr>
          <w:lang w:val="en-US"/>
        </w:rPr>
        <w:tab/>
      </w:r>
      <w:r w:rsidR="003F56E6" w:rsidRPr="00E46018">
        <w:rPr>
          <w:lang w:val="en-US"/>
        </w:rPr>
        <w:tab/>
        <w:t>July 28</w:t>
      </w:r>
      <w:r w:rsidR="003F56E6" w:rsidRPr="00E46018">
        <w:rPr>
          <w:vertAlign w:val="superscript"/>
          <w:lang w:val="en-US"/>
        </w:rPr>
        <w:t>th</w:t>
      </w:r>
      <w:r w:rsidR="003F56E6" w:rsidRPr="00E46018">
        <w:rPr>
          <w:lang w:val="en-US"/>
        </w:rPr>
        <w:t>, 2020</w:t>
      </w:r>
    </w:p>
    <w:p w14:paraId="54E63622" w14:textId="59490B7B" w:rsidR="000962C8" w:rsidRPr="00E46018" w:rsidRDefault="000962C8">
      <w:pPr>
        <w:pBdr>
          <w:bottom w:val="single" w:sz="6" w:space="1" w:color="auto"/>
        </w:pBdr>
        <w:rPr>
          <w:lang w:val="en-US"/>
        </w:rPr>
      </w:pPr>
    </w:p>
    <w:p w14:paraId="4F6D5FF1" w14:textId="062AA965" w:rsidR="003F56E6" w:rsidRPr="00E46018" w:rsidRDefault="003F56E6" w:rsidP="007B0C63">
      <w:pPr>
        <w:pStyle w:val="Heading4"/>
        <w:numPr>
          <w:ilvl w:val="0"/>
          <w:numId w:val="3"/>
        </w:numPr>
        <w:jc w:val="both"/>
        <w:rPr>
          <w:lang w:val="en-US"/>
        </w:rPr>
      </w:pPr>
      <w:r w:rsidRPr="00E46018">
        <w:rPr>
          <w:lang w:val="en-US"/>
        </w:rPr>
        <w:t>Given the provided data, what are three conclusions we can draw about Kickstarter campaigns?</w:t>
      </w:r>
    </w:p>
    <w:p w14:paraId="490A983B" w14:textId="77777777" w:rsidR="00D1444E" w:rsidRDefault="00D1444E" w:rsidP="007B0C63">
      <w:pPr>
        <w:jc w:val="both"/>
        <w:rPr>
          <w:lang w:val="en-US"/>
        </w:rPr>
      </w:pPr>
    </w:p>
    <w:p w14:paraId="2DB12BBC" w14:textId="2E7B3E1D" w:rsidR="003F56E6" w:rsidRDefault="00E46A45" w:rsidP="007B0C63">
      <w:pPr>
        <w:jc w:val="both"/>
        <w:rPr>
          <w:lang w:val="en-US"/>
        </w:rPr>
      </w:pPr>
      <w:r>
        <w:rPr>
          <w:lang w:val="en-US"/>
        </w:rPr>
        <w:t xml:space="preserve">Based on the data, </w:t>
      </w:r>
      <w:r w:rsidR="00627C68">
        <w:rPr>
          <w:lang w:val="en-US"/>
        </w:rPr>
        <w:t xml:space="preserve">53% of the campaigns have ended successfully (reaching the </w:t>
      </w:r>
      <w:r w:rsidR="00095A63">
        <w:rPr>
          <w:lang w:val="en-US"/>
        </w:rPr>
        <w:t>funds objective)</w:t>
      </w:r>
      <w:r w:rsidR="00780151">
        <w:rPr>
          <w:lang w:val="en-US"/>
        </w:rPr>
        <w:t xml:space="preserve">, 37% have failed to reach the target, 8.5% </w:t>
      </w:r>
      <w:r w:rsidR="00E33E40">
        <w:rPr>
          <w:lang w:val="en-US"/>
        </w:rPr>
        <w:t xml:space="preserve">have </w:t>
      </w:r>
      <w:r w:rsidR="00780151">
        <w:rPr>
          <w:lang w:val="en-US"/>
        </w:rPr>
        <w:t>canceled and 1% h</w:t>
      </w:r>
      <w:r w:rsidR="00E33E40">
        <w:rPr>
          <w:lang w:val="en-US"/>
        </w:rPr>
        <w:t>ave gone live.</w:t>
      </w:r>
    </w:p>
    <w:p w14:paraId="6407C8C4" w14:textId="4A626BBF" w:rsidR="000D2877" w:rsidRDefault="000D2877" w:rsidP="007B0C63">
      <w:pPr>
        <w:jc w:val="both"/>
        <w:rPr>
          <w:lang w:val="en-US"/>
        </w:rPr>
      </w:pPr>
      <w:r>
        <w:rPr>
          <w:lang w:val="en-US"/>
        </w:rPr>
        <w:t>The most successful category were related to Theater</w:t>
      </w:r>
      <w:r w:rsidR="00DF4D6E">
        <w:rPr>
          <w:lang w:val="en-US"/>
        </w:rPr>
        <w:t xml:space="preserve"> (38% of total successful </w:t>
      </w:r>
      <w:r w:rsidR="00D94DD7">
        <w:rPr>
          <w:lang w:val="en-US"/>
        </w:rPr>
        <w:t>campaigns</w:t>
      </w:r>
      <w:r w:rsidR="00DF4D6E">
        <w:rPr>
          <w:lang w:val="en-US"/>
        </w:rPr>
        <w:t xml:space="preserve">), followed by </w:t>
      </w:r>
      <w:r w:rsidR="00C16CF3">
        <w:rPr>
          <w:lang w:val="en-US"/>
        </w:rPr>
        <w:t xml:space="preserve">music (25%) and Film &amp; Video (14%); on other hand, the most failed campaigns were related to </w:t>
      </w:r>
      <w:r w:rsidR="0048456F">
        <w:rPr>
          <w:lang w:val="en-US"/>
        </w:rPr>
        <w:t>Theater (</w:t>
      </w:r>
      <w:r w:rsidR="00D80201">
        <w:rPr>
          <w:lang w:val="en-US"/>
        </w:rPr>
        <w:t xml:space="preserve">32% of total failed campaigns), followed by </w:t>
      </w:r>
      <w:r w:rsidR="007E4720">
        <w:rPr>
          <w:lang w:val="en-US"/>
        </w:rPr>
        <w:t xml:space="preserve"> Technology (14%) and Film &amp; Video (12%).</w:t>
      </w:r>
    </w:p>
    <w:p w14:paraId="650391A1" w14:textId="5D194B62" w:rsidR="007E4720" w:rsidRDefault="00AB32BA" w:rsidP="007B0C63">
      <w:pPr>
        <w:jc w:val="both"/>
        <w:rPr>
          <w:lang w:val="en-US"/>
        </w:rPr>
      </w:pPr>
      <w:r>
        <w:rPr>
          <w:lang w:val="en-US"/>
        </w:rPr>
        <w:t xml:space="preserve">The success rate of a campaign is directly related to the </w:t>
      </w:r>
      <w:r w:rsidR="00546984">
        <w:rPr>
          <w:lang w:val="en-US"/>
        </w:rPr>
        <w:t>launch date: campaigns launched in the first quarter (</w:t>
      </w:r>
      <w:r w:rsidR="00D94DD7">
        <w:rPr>
          <w:lang w:val="en-US"/>
        </w:rPr>
        <w:t>Jan</w:t>
      </w:r>
      <w:r w:rsidR="008F7DF3">
        <w:rPr>
          <w:lang w:val="en-US"/>
        </w:rPr>
        <w:t>-</w:t>
      </w:r>
      <w:r w:rsidR="00D94DD7">
        <w:rPr>
          <w:lang w:val="en-US"/>
        </w:rPr>
        <w:t>F</w:t>
      </w:r>
      <w:r w:rsidR="008F7DF3">
        <w:rPr>
          <w:lang w:val="en-US"/>
        </w:rPr>
        <w:t>eb-</w:t>
      </w:r>
      <w:r w:rsidR="00D94DD7">
        <w:rPr>
          <w:lang w:val="en-US"/>
        </w:rPr>
        <w:t>M</w:t>
      </w:r>
      <w:r w:rsidR="008F7DF3">
        <w:rPr>
          <w:lang w:val="en-US"/>
        </w:rPr>
        <w:t>ar) has 18% more success rate than campaigns launched in the fourth quarter (</w:t>
      </w:r>
      <w:r w:rsidR="00D94DD7">
        <w:rPr>
          <w:lang w:val="en-US"/>
        </w:rPr>
        <w:t>O</w:t>
      </w:r>
      <w:r w:rsidR="008F7DF3">
        <w:rPr>
          <w:lang w:val="en-US"/>
        </w:rPr>
        <w:t>ct-</w:t>
      </w:r>
      <w:r w:rsidR="00D94DD7">
        <w:rPr>
          <w:lang w:val="en-US"/>
        </w:rPr>
        <w:t>N</w:t>
      </w:r>
      <w:r w:rsidR="008F7DF3">
        <w:rPr>
          <w:lang w:val="en-US"/>
        </w:rPr>
        <w:t>ov-</w:t>
      </w:r>
      <w:r w:rsidR="00D94DD7">
        <w:rPr>
          <w:lang w:val="en-US"/>
        </w:rPr>
        <w:t>Dec</w:t>
      </w:r>
      <w:r w:rsidR="008F7DF3">
        <w:rPr>
          <w:lang w:val="en-US"/>
        </w:rPr>
        <w:t>).</w:t>
      </w:r>
    </w:p>
    <w:p w14:paraId="2E6DCE96" w14:textId="77777777" w:rsidR="007B0C63" w:rsidRPr="003F56E6" w:rsidRDefault="007B0C63" w:rsidP="007B0C63">
      <w:pPr>
        <w:jc w:val="both"/>
        <w:rPr>
          <w:lang w:val="en-US"/>
        </w:rPr>
      </w:pPr>
      <w:bookmarkStart w:id="0" w:name="_GoBack"/>
      <w:bookmarkEnd w:id="0"/>
    </w:p>
    <w:p w14:paraId="32067D50" w14:textId="0BED7548" w:rsidR="003F56E6" w:rsidRDefault="003F56E6" w:rsidP="007B0C63">
      <w:pPr>
        <w:pStyle w:val="Heading4"/>
        <w:numPr>
          <w:ilvl w:val="0"/>
          <w:numId w:val="3"/>
        </w:numPr>
        <w:jc w:val="both"/>
        <w:rPr>
          <w:lang w:val="en-US"/>
        </w:rPr>
      </w:pPr>
      <w:r w:rsidRPr="003F56E6">
        <w:rPr>
          <w:lang w:val="en-US"/>
        </w:rPr>
        <w:t>What are some limitations of this dataset?</w:t>
      </w:r>
    </w:p>
    <w:p w14:paraId="2ACAA892" w14:textId="77777777" w:rsidR="00902925" w:rsidRDefault="00902925" w:rsidP="007B0C63">
      <w:pPr>
        <w:jc w:val="both"/>
        <w:rPr>
          <w:lang w:val="en-US"/>
        </w:rPr>
      </w:pPr>
    </w:p>
    <w:p w14:paraId="05DA2FF6" w14:textId="041DDDBB" w:rsidR="009730C6" w:rsidRDefault="00E36E5B" w:rsidP="007B0C63">
      <w:pPr>
        <w:jc w:val="both"/>
        <w:rPr>
          <w:lang w:val="en-US"/>
        </w:rPr>
      </w:pPr>
      <w:r>
        <w:rPr>
          <w:lang w:val="en-US"/>
        </w:rPr>
        <w:t xml:space="preserve">The dataset </w:t>
      </w:r>
      <w:r w:rsidR="00BD19AB">
        <w:rPr>
          <w:lang w:val="en-US"/>
        </w:rPr>
        <w:t xml:space="preserve">has </w:t>
      </w:r>
      <w:r w:rsidR="00E106F4">
        <w:rPr>
          <w:lang w:val="en-US"/>
        </w:rPr>
        <w:t xml:space="preserve">enough information to get a good analysis of the Kickstarter Campaigns. </w:t>
      </w:r>
    </w:p>
    <w:p w14:paraId="633EF5F5" w14:textId="77777777" w:rsidR="00875340" w:rsidRPr="00875340" w:rsidRDefault="00875340" w:rsidP="007B0C63">
      <w:pPr>
        <w:jc w:val="both"/>
        <w:rPr>
          <w:lang w:val="en-US"/>
        </w:rPr>
      </w:pPr>
    </w:p>
    <w:p w14:paraId="7C3D5C86" w14:textId="1614EDC0" w:rsidR="000962C8" w:rsidRDefault="003F56E6" w:rsidP="007B0C63">
      <w:pPr>
        <w:pStyle w:val="Heading4"/>
        <w:numPr>
          <w:ilvl w:val="0"/>
          <w:numId w:val="3"/>
        </w:numPr>
        <w:jc w:val="both"/>
        <w:rPr>
          <w:lang w:val="en-US"/>
        </w:rPr>
      </w:pPr>
      <w:r w:rsidRPr="003F56E6">
        <w:rPr>
          <w:lang w:val="en-US"/>
        </w:rPr>
        <w:t>What are some other possible tables and/or graphs that we could create?</w:t>
      </w:r>
    </w:p>
    <w:p w14:paraId="3BF1A6C2" w14:textId="2EC88928" w:rsidR="00340A91" w:rsidRDefault="00340A91" w:rsidP="007B0C63">
      <w:pPr>
        <w:jc w:val="both"/>
        <w:rPr>
          <w:lang w:val="en-US"/>
        </w:rPr>
      </w:pPr>
    </w:p>
    <w:p w14:paraId="5E42A00F" w14:textId="2A6D332E" w:rsidR="00340A91" w:rsidRDefault="00340A91" w:rsidP="007B0C63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Most funded categories and subcategories</w:t>
      </w:r>
    </w:p>
    <w:p w14:paraId="25581FA5" w14:textId="77777777" w:rsidR="00F3468B" w:rsidRDefault="00F3468B" w:rsidP="007B0C63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Total Funded, by year, filtered by s</w:t>
      </w:r>
      <w:r w:rsidR="00340A91">
        <w:rPr>
          <w:lang w:val="en-US"/>
        </w:rPr>
        <w:t>uccessful</w:t>
      </w:r>
      <w:r>
        <w:rPr>
          <w:lang w:val="en-US"/>
        </w:rPr>
        <w:t xml:space="preserve"> campaigns</w:t>
      </w:r>
    </w:p>
    <w:p w14:paraId="56E549E0" w14:textId="77777777" w:rsidR="009730C6" w:rsidRDefault="009730C6" w:rsidP="007B0C63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Average donation by categories and subcategories</w:t>
      </w:r>
    </w:p>
    <w:p w14:paraId="3A513B6F" w14:textId="14415AF3" w:rsidR="00340A91" w:rsidRDefault="009730C6" w:rsidP="007B0C63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Average donation by month</w:t>
      </w:r>
      <w:r w:rsidR="00340A91">
        <w:rPr>
          <w:lang w:val="en-US"/>
        </w:rPr>
        <w:t xml:space="preserve"> </w:t>
      </w:r>
    </w:p>
    <w:p w14:paraId="2A4AE45C" w14:textId="70CA2F5D" w:rsidR="00BE307A" w:rsidRDefault="00BE307A" w:rsidP="007B0C63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Average Campaign duration</w:t>
      </w:r>
    </w:p>
    <w:p w14:paraId="1787F3C8" w14:textId="746038DE" w:rsidR="00DC0848" w:rsidRPr="00340A91" w:rsidRDefault="00DC0848" w:rsidP="007B0C63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Campaigns by country</w:t>
      </w:r>
    </w:p>
    <w:sectPr w:rsidR="00DC0848" w:rsidRPr="00340A91" w:rsidSect="000962C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77560"/>
    <w:multiLevelType w:val="multilevel"/>
    <w:tmpl w:val="47781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41138B"/>
    <w:multiLevelType w:val="hybridMultilevel"/>
    <w:tmpl w:val="C11E1D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13C28"/>
    <w:multiLevelType w:val="hybridMultilevel"/>
    <w:tmpl w:val="474EFF44"/>
    <w:lvl w:ilvl="0" w:tplc="D15A0F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B70F7"/>
    <w:multiLevelType w:val="hybridMultilevel"/>
    <w:tmpl w:val="E7B815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84"/>
    <w:rsid w:val="00095A63"/>
    <w:rsid w:val="000962C8"/>
    <w:rsid w:val="000D2877"/>
    <w:rsid w:val="00340A91"/>
    <w:rsid w:val="003608BE"/>
    <w:rsid w:val="003E6B0C"/>
    <w:rsid w:val="003F56E6"/>
    <w:rsid w:val="00433D04"/>
    <w:rsid w:val="0048456F"/>
    <w:rsid w:val="00546984"/>
    <w:rsid w:val="00627C68"/>
    <w:rsid w:val="00720684"/>
    <w:rsid w:val="00780151"/>
    <w:rsid w:val="007B0C63"/>
    <w:rsid w:val="007E4720"/>
    <w:rsid w:val="00875340"/>
    <w:rsid w:val="008F7DF3"/>
    <w:rsid w:val="00902925"/>
    <w:rsid w:val="009730C6"/>
    <w:rsid w:val="00AB32BA"/>
    <w:rsid w:val="00BD19AB"/>
    <w:rsid w:val="00BE307A"/>
    <w:rsid w:val="00C16CF3"/>
    <w:rsid w:val="00D1444E"/>
    <w:rsid w:val="00D80201"/>
    <w:rsid w:val="00D94DD7"/>
    <w:rsid w:val="00DC0848"/>
    <w:rsid w:val="00DF4D6E"/>
    <w:rsid w:val="00E106F4"/>
    <w:rsid w:val="00E33E40"/>
    <w:rsid w:val="00E36E5B"/>
    <w:rsid w:val="00E46018"/>
    <w:rsid w:val="00E46A45"/>
    <w:rsid w:val="00EC2600"/>
    <w:rsid w:val="00F122D3"/>
    <w:rsid w:val="00F3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1D2805"/>
  <w15:chartTrackingRefBased/>
  <w15:docId w15:val="{0E40B8AC-9820-4BFC-A1E6-ECE21C7AE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2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62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56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62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62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F56E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F56E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6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197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Silva Mulinari Gratz</dc:creator>
  <cp:keywords/>
  <dc:description/>
  <cp:lastModifiedBy>Matheus Silva Mulinari Gratz</cp:lastModifiedBy>
  <cp:revision>36</cp:revision>
  <dcterms:created xsi:type="dcterms:W3CDTF">2020-07-29T03:16:00Z</dcterms:created>
  <dcterms:modified xsi:type="dcterms:W3CDTF">2020-07-29T03:45:00Z</dcterms:modified>
</cp:coreProperties>
</file>