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3a3a3a"/>
          <w:sz w:val="78"/>
          <w:szCs w:val="78"/>
        </w:rPr>
      </w:pPr>
      <w:bookmarkStart w:colFirst="0" w:colLast="0" w:name="_80kn2cqunvhn" w:id="0"/>
      <w:bookmarkEnd w:id="0"/>
      <w:r w:rsidDel="00000000" w:rsidR="00000000" w:rsidRPr="00000000">
        <w:rPr>
          <w:b w:val="1"/>
          <w:bCs w:val="1"/>
          <w:color w:val="3a3a3a"/>
          <w:sz w:val="78"/>
          <w:szCs w:val="78"/>
          <w:rtl w:val="0"/>
        </w:rPr>
        <w:t xml:space="preserve">Política de Privacidade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fsro7930gamo" w:id="1"/>
      <w:bookmarkEnd w:id="1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1 – Quais dados coletamos</w:t>
      </w:r>
    </w:p>
    <w:p w:rsidR="00000000" w:rsidDel="00000000" w:rsidP="00000000" w:rsidRDefault="00000000" w:rsidRPr="00000000" w14:paraId="00000003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Coletamos dados pessoais com base na sua interação com a Rezult, divididos nas seguintes situações:</w:t>
        <w:br w:type="textWrapping"/>
        <w:br w:type="textWrapping"/>
        <w:t xml:space="preserve">•Ao usar o serviço da Rezult: Armazenamos o conteúdo fornecido por você, seja como cliente ou usuário, incluindo dados inseridos diretamente ou através de integrações como Whatsapp e Instagram.</w:t>
        <w:br w:type="textWrapping"/>
        <w:br w:type="textWrapping"/>
        <w:t xml:space="preserve">•Ao receber informações de terceiros: Podemos obter dados de outros serviços, como o status de pagamento de um provedor de pagamentos.</w:t>
        <w:br w:type="textWrapping"/>
        <w:br w:type="textWrapping"/>
        <w:t xml:space="preserve">•Ao nos enviar e-mails ou mensagens: Armazenamos o conteúdo das mensagens, anexos e suas informações de contato.</w:t>
        <w:br w:type="textWrapping"/>
        <w:br w:type="textWrapping"/>
        <w:t xml:space="preserve">•Ao preencher formulários no site ou participar de eventos: Coletamos os dados fornecidos nos formulários e, se houver eventos organizados com parceiros, também recebemos informações deles.</w:t>
        <w:br w:type="textWrapping"/>
        <w:br w:type="textWrapping"/>
        <w:t xml:space="preserve">•Ao usar o site: Coletamos dados como cookies, que podem ser considerados informações pessoais.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57ac2jvtz3rh" w:id="2"/>
      <w:bookmarkEnd w:id="2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2 – Quais dados processamos</w:t>
      </w:r>
    </w:p>
    <w:p w:rsidR="00000000" w:rsidDel="00000000" w:rsidP="00000000" w:rsidRDefault="00000000" w:rsidRPr="00000000" w14:paraId="00000005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Coletamos e processamos diferentes tipos de dados pessoais, incluindo: •Dados de conta do cliente: Informações como nome, e-mail, ID, páginas vinculadas e localização, coletadas ao criar ou atualizar sua conta e usar o serviço da Rezult.</w:t>
        <w:br w:type="textWrapping"/>
        <w:br w:type="textWrapping"/>
        <w:t xml:space="preserve">•Informações financeiras: Para processar pagamentos, coletamos os últimos quatro dígitos do cartão de crédito e informações da conta.</w:t>
        <w:br w:type="textWrapping"/>
        <w:br w:type="textWrapping"/>
        <w:t xml:space="preserve">•Dados de contato e comerciais: Inclui nome, cargo, e-mail, empresa e outras informações de contato de clientes e potenciais clientes, usados para comunicação.</w:t>
        <w:br w:type="textWrapping"/>
        <w:br w:type="textWrapping"/>
        <w:t xml:space="preserve">•Mensagens e formulários: Processamos conteúdo de mensagens, solicitações de suporte e dados de contato compartilhados por formulários online ou redes sociais.</w:t>
        <w:br w:type="textWrapping"/>
        <w:br w:type="textWrapping"/>
        <w:t xml:space="preserve">•Dados técnicos e de uso: Inclui endereço IP, tipo de navegador, páginas visitadas e tempo de uso, além de informações do dispositivo, coletados automaticamente ao interagir com o serviço.</w:t>
        <w:br w:type="textWrapping"/>
        <w:br w:type="textWrapping"/>
        <w:t xml:space="preserve">Desempenho de e-mails: Para monitorar interações em e-mails, usamos rastreadores invisíveis, que podem ser desativados pelo usuário ao bloquear imagens no e-mail.</w:t>
        <w:br w:type="textWrapping"/>
        <w:br w:type="textWrapping"/>
        <w:t xml:space="preserve">•Cookies: Usamos cookies para coleta de dados, conforme descrito em nossa política de cookies.</w:t>
        <w:br w:type="textWrapping"/>
        <w:br w:type="textWrapping"/>
        <w:t xml:space="preserve">•Conteúdo do cliente: Processamos dados importados por você sobre seus próprios clientes ou usuários, mas você é responsável por obter as permissões necessárias para isso. Pedimos que dados sensíveis, como informações sobre saúde ou afiliações políticas, não sejam compartilhados conosco.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46fjp9b4yjii" w:id="3"/>
      <w:bookmarkEnd w:id="3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3 – Porque coletamos</w:t>
      </w:r>
    </w:p>
    <w:p w:rsidR="00000000" w:rsidDel="00000000" w:rsidP="00000000" w:rsidRDefault="00000000" w:rsidRPr="00000000" w14:paraId="00000007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Coletamos e processamos seus dados pessoais para as seguintes finalidades:</w:t>
        <w:br w:type="textWrapping"/>
        <w:br w:type="textWrapping"/>
        <w:t xml:space="preserve">•Operação do serviço: Usamos seus dados para gerenciar sua conta, enviar notificações técnicas, alertas de segurança, mensagens de suporte e cumprir com as obrigações de cobrança.</w:t>
        <w:br w:type="textWrapping"/>
        <w:br w:type="textWrapping"/>
        <w:t xml:space="preserve">•Fornecimento do serviço: Processamos informações de conteúdo do cliente em seu nome ao utilizar o serviço da Rezult.</w:t>
        <w:br w:type="textWrapping"/>
        <w:br w:type="textWrapping"/>
        <w:t xml:space="preserve">Comunicação e marketing: Enviamos comunicações sobre o serviço, pesquisas, promoções e eventos, desde que permitido por lei, com a opção de cancelamento dessas mensagens.</w:t>
        <w:br w:type="textWrapping"/>
        <w:br w:type="textWrapping"/>
        <w:t xml:space="preserve">•Eventos e lembretes: Utilizamos seus dados para enviar lembretes e comunicações relacionadas a eventos que você se registrou e solicitar feedback.</w:t>
        <w:br w:type="textWrapping"/>
        <w:br w:type="textWrapping"/>
        <w:t xml:space="preserve">•Conformidade legal: Processamos seus dados para atender a obrigações legais, fiscais e regulatórias, e respondemos a solicitações de autoridades, após verificar sua validade.</w:t>
        <w:br w:type="textWrapping"/>
        <w:br w:type="textWrapping"/>
        <w:t xml:space="preserve">•Negociações e contratos: Coletamos dados para negociar e formalizar acordos com parceiros.</w:t>
        <w:br w:type="textWrapping"/>
        <w:br w:type="textWrapping"/>
        <w:t xml:space="preserve">•Segurança e conformidade: Utilizamos seus dados para proteger direitos, privacidade e segurança, além de investigar atividades fraudulentas ou ilegais.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gzojomizfxy8" w:id="4"/>
      <w:bookmarkEnd w:id="4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4 – Como compartilhamos dados</w:t>
      </w:r>
    </w:p>
    <w:p w:rsidR="00000000" w:rsidDel="00000000" w:rsidP="00000000" w:rsidRDefault="00000000" w:rsidRPr="00000000" w14:paraId="00000009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Nós não vendemos seus dados para terceiros com fins comerciais ou publicitários. Compartilhamos seus dados conforme descrito nesta Política de Privacidade ou com seu consentimento.</w:t>
        <w:br w:type="textWrapping"/>
        <w:br w:type="textWrapping"/>
        <w:t xml:space="preserve">•Compartilhamos dados pessoais nas seguintes situações: •Provedores de serviço: Utilizamos empresas terceirizadas para atividades como processar pagamentos e armazenamento em nuvem.</w:t>
        <w:br w:type="textWrapping"/>
        <w:br w:type="textWrapping"/>
        <w:t xml:space="preserve">•Eles só podem usar seus dados para finalidades legítimas conforme nossos contratos.</w:t>
        <w:br w:type="textWrapping"/>
        <w:br w:type="textWrapping"/>
        <w:t xml:space="preserve">•Consultores profissionais: Podemos compartilhar dados com advogados, auditores e seguradoras para serviços profissionais.</w:t>
        <w:br w:type="textWrapping"/>
        <w:br w:type="textWrapping"/>
        <w:t xml:space="preserve">•Aplicações e integrações de terceiros: Recebemos e compartilhamos dados com integrações ligadas pelos clientes (como Whatsapp, Instagram, Stripe).</w:t>
        <w:br w:type="textWrapping"/>
        <w:br w:type="textWrapping"/>
        <w:t xml:space="preserve">•Transferências comerciais: Em casos de venda, fusão ou reestruturação da Rezult, seus dados podem ser transferidos para os novos proprietários.</w:t>
        <w:br w:type="textWrapping"/>
        <w:br w:type="textWrapping"/>
        <w:t xml:space="preserve">•Conformidade legal: Divulgamos dados a autoridades governamentais quando exigido por lei ou para proteger nossos direitos e prevenir atividades fraudulentas.</w:t>
        <w:br w:type="textWrapping"/>
        <w:br w:type="textWrapping"/>
        <w:t xml:space="preserve">•Afiliadas corporativas: Podemos compartilhar dados com afiliadas da empresa.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pofnjapf5qzu" w:id="5"/>
      <w:bookmarkEnd w:id="5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5 – Direitos de proteção de dados</w:t>
      </w:r>
    </w:p>
    <w:p w:rsidR="00000000" w:rsidDel="00000000" w:rsidP="00000000" w:rsidRDefault="00000000" w:rsidRPr="00000000" w14:paraId="0000000B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Você possui os seguintes direitos:</w:t>
        <w:br w:type="textWrapping"/>
        <w:br w:type="textWrapping"/>
        <w:t xml:space="preserve">•Acesso e gerenciamento de dados: Pode acessar seus dados pessoais coletados pela Rezult a qualquer momento, bem como atualizá-los, corrigi-los ou excluí-los ao entrar em contato conosco.</w:t>
        <w:br w:type="textWrapping"/>
        <w:br w:type="textWrapping"/>
        <w:t xml:space="preserve">•Restrições e portabilidade de dados: Pode solicitar a restrição ou portabilidade de seus dados pessoais, quando tecnicamente viável, ou até mesmo se opor ao processamento.</w:t>
        <w:br w:type="textWrapping"/>
        <w:br w:type="textWrapping"/>
        <w:t xml:space="preserve">•Retirada de consentimento: Se seus dados foram processados com base no seu consentimento, você pode retirá-lo a qualquer momento. Isso não afetará a legalidade do processamento feito antes da retirada. Reclamações: Você tem o direito de reclamar às autoridades de proteção de dados sobre a coleta e uso de seus dados pessoais.</w:t>
        <w:br w:type="textWrapping"/>
        <w:br w:type="textWrapping"/>
        <w:t xml:space="preserve">•Acesso a dados controlados por clientes: Para dados armazenados por nossos clientes, entre em contato diretamente com eles para corrigir ou excluir essas informações.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dhvvxlw1xlon" w:id="6"/>
      <w:bookmarkEnd w:id="6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6 – Duração da retenção de dados</w:t>
      </w:r>
    </w:p>
    <w:p w:rsidR="00000000" w:rsidDel="00000000" w:rsidP="00000000" w:rsidRDefault="00000000" w:rsidRPr="00000000" w14:paraId="0000000D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Retemos e processamos seus dados pessoais até que você encerre o Acordo conosco, conforme estabelecido nos Termos de Serviço. Além disso, podemos armazenar algumas informações durante o período de retenção exigido por lei ou pelo tempo necessário para resolver disputas, prevenir abusos e fazer cumprir nossos acordos.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6fhxi9he21f5" w:id="7"/>
      <w:bookmarkEnd w:id="7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7 – Transferências internacionais de dados</w:t>
      </w:r>
    </w:p>
    <w:p w:rsidR="00000000" w:rsidDel="00000000" w:rsidP="00000000" w:rsidRDefault="00000000" w:rsidRPr="00000000" w14:paraId="0000000F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Seus dados pessoais podem ser armazenados e processados em qualquer país onde temos instalações ou onde contratamos prestadores de serviços, incluindo o Brasil. Ao aceitar os termos desta Política de Privacidade, você reconhece e concorda com a transferência e o processamento de dados pessoais em servidores localizados dentro ou fora do país onde você reside e nossa coleta e uso de seus dados pessoais conforme descrito aqui e em conformidade com as leis de proteção de dados dos países onde temos operações ou contratamos serviços, que podem ser diferentes e menos rigorosas do que as do seu país.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fvgdmr3d04ml" w:id="8"/>
      <w:bookmarkEnd w:id="8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8 – Informações sobre crianças</w:t>
      </w:r>
    </w:p>
    <w:p w:rsidR="00000000" w:rsidDel="00000000" w:rsidP="00000000" w:rsidRDefault="00000000" w:rsidRPr="00000000" w14:paraId="00000011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Acreditamos ser fundamental oferecer proteção adicional para crianças na internet. Incentivamos pais e responsáveis a passarem tempo online com suas crianças, observando, participando e monitorando suas atividades na rede. O Site e/ou o Serviço não são destinados ao uso por pessoas com menos de 18 anos, e a Rezult não coleta nem solicita conscientemente dados pessoais de ninguém abaixo dessa idade. Se você tem menos de 18 anos, não deve tentar se registrar para o Serviço ou enviar qualquer informação sobre si mesmo, incluindo nome, endereço, número de telefone ou e-mail. Caso confirmemos que coletamos dados pessoais de alguém com menos de 18 anos sem verificação do consentimento dos pais, excluiremos essas informações prontamente. Se você é pai ou responsável de uma criança menor de 18 anos e acredita que possuímos alguma informação sobre essa criança, entre em contato conosco. Não vendemos nenhum dado pessoal de nossos clientes, incluindo aqueles com idades entre 13 e 18 anos.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xxow1pk2ozk6" w:id="9"/>
      <w:bookmarkEnd w:id="9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9 – Protegendo suas informações</w:t>
      </w:r>
    </w:p>
    <w:p w:rsidR="00000000" w:rsidDel="00000000" w:rsidP="00000000" w:rsidRDefault="00000000" w:rsidRPr="00000000" w14:paraId="00000013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Adotamos medidas adequadas para proteger dados pessoais contra perda, uso indevido e acesso não autorizado. Apesar disso, não garantimos total segurança durante a transmissão ou armazenamento desses dados em nossos sistemas, pois não podemos impedir completamente o acesso ilegal por terceiros, como por exemplo, hackers. O fornecedor que processa pagamentos também implementa medidas de segurança. Caso uma violação de segurança ocorra e afete você ou seus clientes, notificaremos você rapidamente e informaremos sobre as medidas que tomamos.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3a3a3a"/>
          <w:sz w:val="56"/>
          <w:szCs w:val="56"/>
        </w:rPr>
      </w:pPr>
      <w:bookmarkStart w:colFirst="0" w:colLast="0" w:name="_lturst56u4q3" w:id="10"/>
      <w:bookmarkEnd w:id="10"/>
      <w:r w:rsidDel="00000000" w:rsidR="00000000" w:rsidRPr="00000000">
        <w:rPr>
          <w:b w:val="1"/>
          <w:bCs w:val="1"/>
          <w:color w:val="3a3a3a"/>
          <w:sz w:val="56"/>
          <w:szCs w:val="56"/>
          <w:rtl w:val="0"/>
        </w:rPr>
        <w:t xml:space="preserve">10 – Atualizações em nossa política de privacidade</w:t>
      </w:r>
    </w:p>
    <w:p w:rsidR="00000000" w:rsidDel="00000000" w:rsidP="00000000" w:rsidRDefault="00000000" w:rsidRPr="00000000" w14:paraId="00000015">
      <w:pPr>
        <w:rPr>
          <w:color w:val="808080"/>
          <w:sz w:val="29"/>
          <w:szCs w:val="29"/>
        </w:rPr>
      </w:pPr>
      <w:r w:rsidDel="00000000" w:rsidR="00000000" w:rsidRPr="00000000">
        <w:rPr>
          <w:color w:val="808080"/>
          <w:sz w:val="29"/>
          <w:szCs w:val="29"/>
          <w:rtl w:val="0"/>
        </w:rPr>
        <w:t xml:space="preserve">Esta Política de Privacidade poderá ser revisada periodicamente para incorporar alterações legais, técnicas ou comerciais. Sempre que isso ocorrer, notificaremos você antes que as mudanças sejam implementadas, conforme a importância das alterações. Se a legislação de proteção de dados exigir, buscaremos seu consentimento para modificações relevantes.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