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ENGLISH WORDS 7</w:t>
        <w:br/>
        <w:br/>
        <w:t>‘own. If some shouted to you in the street, ‘Hey, are you -ish?” you might smile bemusedly and think to</w:t>
        <w:br/>
        <w:t>yourself, ‘Isn’t he weird!” In the next chapter we will take up the question of what to do with pieces of</w:t>
        <w:br/>
        <w:br/>
        <w:t>words that cannot be used meaningfully on their own. But for the moment we will focus exclusively on</w:t>
        <w:br/>
        <w:t>words.</w:t>
        <w:br/>
        <w:br/>
        <w:t>22</w:t>
        <w:br/>
        <w:t>WORDS ARE LIKE LIQUORICE ALLSORTS</w:t>
        <w:br/>
        <w:br/>
        <w:t>When we talk of words we do not always mean exactly the same thing. Like liquorice allsorts, words come</w:t>
        <w:br/>
        <w:t>in all sorts of varieties. We will start our discussions by distinguishing the different senses in which we use</w:t>
        <w:br/>
        <w:t>the term ‘word’.</w:t>
        <w:br/>
        <w:br/>
        <w:t>224</w:t>
        <w:br/>
        <w:t>Word-forms</w:t>
        <w:br/>
        <w:br/>
        <w:t>Let us use the term WORD-FORM to describe the physical form which realises or represents a word in</w:t>
        <w:br/>
        <w:t>speech or writing. Consider the words in the following extract from T.S.Eliot’s poem:</w:t>
        <w:br/>
        <w:br/>
        <w:t>(2.1)</w:t>
        <w:br/>
        <w:t>Half-past one,</w:t>
        <w:br/>
        <w:t>The street-lamp sputtered,</w:t>
        <w:br/>
        <w:br/>
        <w:t>‘The street-lamp muttered,</w:t>
        <w:br/>
        <w:br/>
        <w:t>‘The street-lamp said, ‘Regard that woman</w:t>
        <w:br/>
        <w:br/>
        <w:t>‘Who hesitates towards you in the light of the door</w:t>
        <w:br/>
        <w:t>Which opens on her like a grin...</w:t>
        <w:br/>
        <w:br/>
        <w:t>(Rhapsody on a windy night’ in Eliot 1963)</w:t>
        <w:br/>
        <w:br/>
        <w:t>In written English, words are easy to recognise. They are preceded by a space and followed by a space.</w:t>
        <w:br/>
        <w:t>Using this criterion, we can say that there are thirty-one words (ie. word-forms) in the extract from</w:t>
        <w:br/>
        <w:t>“Rhapsody’, We will call word-forms like these which we find in writing ORTHOGRAPHIC WORDS. If</w:t>
        <w:br/>
        <w:t>you look again at the extract, you might wonder if some of the hyphenated orthographic words are ‘really”</w:t>
        <w:br/>
        <w:t>individual words. Many people would hyphenate half-past as Eliot does but not street-lamp. They would</w:t>
        <w:br/>
        <w:t>write street lamp as two separate words, with a space between them. What would you do?</w:t>
        <w:br/>
        <w:br/>
        <w:t>The use of hyphens to indicate that something is a complex word containing more than one word-like</w:t>
        <w:br/>
        <w:t>unit is variable, largely depending on how transparent the compound nature of a word is. Shakespeare wrote</w:t>
        <w:br/>
        <w:t>today as to-day and tomorrow as to-morrow:</w:t>
        <w:br/>
        <w:br/>
        <w:t>a To-morrow, Caesar,</w:t>
        <w:br/>
        <w:t>I shall be furnished to inform you rightly...</w:t>
        <w:br/>
        <w:t>(Antony and Cleopatra, Lv)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