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C653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INTRODUÇÃO</w:t>
      </w:r>
    </w:p>
    <w:p w14:paraId="00000002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O presente documento apresenta os requisitos funcionais e não funcionais para o desenvolvimento de um sistema de agendamento destinado a alunos e professores. O objetivo é garantir uma experiência de usuário intuitiva e eficaz, seguindo as heurísticas de usabilidade de Nielsen.</w:t>
      </w:r>
    </w:p>
    <w:p w14:paraId="00000003" w14:textId="77777777" w:rsidR="00FC6531" w:rsidRDefault="00FC6531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00000004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pict w14:anchorId="471ED612">
          <v:rect id="_x0000_i1025" style="width:0;height:1.5pt" o:hralign="center" o:hrstd="t" o:hr="t" fillcolor="#a0a0a0" stroked="f"/>
        </w:pict>
      </w:r>
    </w:p>
    <w:p w14:paraId="00000005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2. REQUISITOS FUNCIONAIS</w:t>
      </w:r>
    </w:p>
    <w:p w14:paraId="00000006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RF01. Cadastro e autenticação de usuários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Descrição: O site deve permitir que alunos e professores façam o cadastro utilizando informações básicas (nome, e-mail, senha).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Atores: Aluno, Professor, Administrador.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Funcionalidades:</w:t>
      </w:r>
    </w:p>
    <w:p w14:paraId="00000007" w14:textId="77777777" w:rsidR="00FC6531" w:rsidRDefault="00000000">
      <w:pPr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sz w:val="27"/>
          <w:szCs w:val="27"/>
        </w:rPr>
        <w:t>Cadastro de usuário.</w:t>
      </w:r>
    </w:p>
    <w:p w14:paraId="00000008" w14:textId="77777777" w:rsidR="00FC6531" w:rsidRDefault="00000000">
      <w:pPr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sz w:val="27"/>
          <w:szCs w:val="27"/>
        </w:rPr>
        <w:t>Login e logout seguro.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Correlação com Nielsen: Visibilidade do Status do Sistema – Informar ao usuário sobre o sucesso do cadastro e login através de notificações claras.</w:t>
      </w:r>
    </w:p>
    <w:p w14:paraId="00000009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RF02. Perfil de usuário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Descrição: Alunos e professores devem ter perfis personalizados.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Atores: Aluno, Professor.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Funcionalidades:</w:t>
      </w:r>
    </w:p>
    <w:p w14:paraId="0000000A" w14:textId="77777777" w:rsidR="00FC6531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7"/>
          <w:szCs w:val="27"/>
        </w:rPr>
        <w:t>Aluno pode ver suas informações (nome, e-mail).</w:t>
      </w:r>
    </w:p>
    <w:p w14:paraId="0000000B" w14:textId="77777777" w:rsidR="00FC6531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7"/>
          <w:szCs w:val="27"/>
        </w:rPr>
        <w:t>Professor pode ver suas informações (nome, e-mail, turmas de reforço que ministra).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Correlação com Nielsen: Correspondência entre o Sistema e o Mundo Real – Apresentar informações de maneira intuitiva e fácil de entender.</w:t>
      </w:r>
    </w:p>
    <w:p w14:paraId="0000000C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RF03. Agendamento de Horário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Descrição: Alunos devem ser capazes de visualizar horários disponíveis e solicitar agendamento de consultas.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Atores: Aluno, Professor.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Funcionalidades:</w:t>
      </w:r>
    </w:p>
    <w:p w14:paraId="0000000D" w14:textId="77777777" w:rsidR="00FC6531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7"/>
          <w:szCs w:val="27"/>
        </w:rPr>
        <w:t>Aluno pode visualizar uma lista de professores disponíveis e seus horários.</w:t>
      </w:r>
    </w:p>
    <w:p w14:paraId="0000000E" w14:textId="77777777" w:rsidR="00FC6531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7"/>
          <w:szCs w:val="27"/>
        </w:rPr>
        <w:t>Aluno pode solicitar um agendamento de consultas.</w:t>
      </w:r>
    </w:p>
    <w:p w14:paraId="0000000F" w14:textId="77777777" w:rsidR="00FC6531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>Professor pode visualizar e confirmar ou recusar os pedidos de agendamento.</w:t>
      </w:r>
    </w:p>
    <w:p w14:paraId="00000010" w14:textId="77777777" w:rsidR="00FC6531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7"/>
          <w:szCs w:val="27"/>
        </w:rPr>
        <w:t>Sistema de notificações para informar a confirmação ou recusa.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Correlação com Nielsen: Controle e Liberdade do Usuário – Permitir que alunos cancelem agendamentos facilmente, garantindo que eles sintam controle sobre suas ações.</w:t>
      </w:r>
    </w:p>
    <w:p w14:paraId="00000011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RF04. Visualização de disponibilidade de horários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Descrição: Professores devem definir seus horários de disponibilidade para reforços.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Atores: Professor.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Funcionalidades:</w:t>
      </w:r>
    </w:p>
    <w:p w14:paraId="00000012" w14:textId="77777777" w:rsidR="00FC6531" w:rsidRDefault="00000000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7"/>
          <w:szCs w:val="27"/>
        </w:rPr>
        <w:t>Professor pode definir dias e horários de disponibilidade para consultas.</w:t>
      </w:r>
    </w:p>
    <w:p w14:paraId="00000013" w14:textId="77777777" w:rsidR="00FC6531" w:rsidRDefault="00000000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7"/>
          <w:szCs w:val="27"/>
        </w:rPr>
        <w:t>Aluno pode visualizar horários disponíveis ao solicitar o agendamento.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Correlação com Nielsen: Consistência e Padrões – Manter um formato padrão para exibir horários e disponibilidade.</w:t>
      </w:r>
    </w:p>
    <w:p w14:paraId="00000014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RF05. Sistema de notificação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Descrição: O sistema deve notificar os alunos e professores sobre ações importantes.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Atores: Aluno, Professor.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Funcionalidades:</w:t>
      </w:r>
    </w:p>
    <w:p w14:paraId="00000015" w14:textId="77777777" w:rsidR="00FC6531" w:rsidRDefault="0000000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7"/>
          <w:szCs w:val="27"/>
        </w:rPr>
        <w:t>Notificação de confirmação ou recusa de agendamentos (por e-mail ou dentro do sistema).</w:t>
      </w:r>
    </w:p>
    <w:p w14:paraId="00000016" w14:textId="77777777" w:rsidR="00FC6531" w:rsidRDefault="0000000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7"/>
          <w:szCs w:val="27"/>
        </w:rPr>
        <w:t>Lembretes de reforços agendados (notificação antes do horário agendado).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Correlação com Nielsen: Prevenção de Erros – Informar claramente sobre as ações realizadas, reduzindo confusões.</w:t>
      </w:r>
    </w:p>
    <w:p w14:paraId="00000017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RF06. Histórico de agendamentos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Descrição: Alunos e professores devem poder acessar o histórico de agendamentos de reforço.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Atores: Aluno, Professor.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Funcionalidades:</w:t>
      </w:r>
    </w:p>
    <w:p w14:paraId="00000018" w14:textId="77777777" w:rsidR="00FC6531" w:rsidRDefault="00000000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 w:val="27"/>
          <w:szCs w:val="27"/>
        </w:rPr>
        <w:t>Aluno pode visualizar todos os agendamentos passados e futuros.</w:t>
      </w:r>
    </w:p>
    <w:p w14:paraId="00000019" w14:textId="77777777" w:rsidR="00FC6531" w:rsidRDefault="00000000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 w:val="27"/>
          <w:szCs w:val="27"/>
        </w:rPr>
        <w:t>Professor pode visualizar todas as sessões de consultas agendadas e finalizadas.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Correlação com Nielsen: Reconhecimento em vez de Recordação – Apresentar o histórico de forma clara, permitindo fácil acesso às informações.</w:t>
      </w:r>
    </w:p>
    <w:p w14:paraId="0000001A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>RF07. Cancelamento de agendamento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Descrição: Alunos devem poder cancelar um agendamento, e os professores devem ser notificados.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Atores: Aluno, Professor.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Funcionalidades:</w:t>
      </w:r>
    </w:p>
    <w:p w14:paraId="0000001B" w14:textId="77777777" w:rsidR="00FC6531" w:rsidRDefault="00000000">
      <w:pPr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sz w:val="27"/>
          <w:szCs w:val="27"/>
        </w:rPr>
        <w:t>Aluno pode cancelar o agendamento antes de uma determinada data/hora limite.</w:t>
      </w:r>
    </w:p>
    <w:p w14:paraId="0000001C" w14:textId="77777777" w:rsidR="00FC6531" w:rsidRDefault="00000000">
      <w:pPr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sz w:val="27"/>
          <w:szCs w:val="27"/>
        </w:rPr>
        <w:t>Professor é notificado sobre o cancelamento.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Correlação com Nielsen: Flexibilidade e Eficiência de Uso – Proporcionar opções rápidas para ações comuns, como cancelamentos.</w:t>
      </w:r>
    </w:p>
    <w:p w14:paraId="0000001D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RF08. Administração do sistema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Descrição: O administrador pode gerenciar alunos, professores e agendamentos.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Atores: Administrador.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Funcionalidades:</w:t>
      </w:r>
    </w:p>
    <w:p w14:paraId="0000001E" w14:textId="77777777" w:rsidR="00FC6531" w:rsidRDefault="00000000">
      <w:pPr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sz w:val="27"/>
          <w:szCs w:val="27"/>
        </w:rPr>
        <w:t>Gerenciar usuários (excluir, editar perfis).</w:t>
      </w:r>
    </w:p>
    <w:p w14:paraId="0000001F" w14:textId="77777777" w:rsidR="00FC6531" w:rsidRDefault="00000000">
      <w:pPr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sz w:val="27"/>
          <w:szCs w:val="27"/>
        </w:rPr>
        <w:t>Gerenciar disponibilidade de professores e histórico de agendamentos.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Correlação com Nielsen: Design Estético e Minimalista – Garantir que a interface administrativa seja clara e livre de desordem.</w:t>
      </w:r>
    </w:p>
    <w:p w14:paraId="00000020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pict w14:anchorId="59B717CE">
          <v:rect id="_x0000_i1026" style="width:0;height:1.5pt" o:hralign="center" o:hrstd="t" o:hr="t" fillcolor="#a0a0a0" stroked="f"/>
        </w:pict>
      </w:r>
    </w:p>
    <w:p w14:paraId="00000021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3. REQUISITOS NÃO FUNCIONAIS</w:t>
      </w:r>
    </w:p>
    <w:p w14:paraId="00000022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RNF01. Design Responsivo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Descrição: O site deve ser responsivo, adaptando-se automaticamente a diferentes tamanhos de tela.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Requisito: Utilizar design mobile first.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Correlação com Nielsen: Ajuda e Documentação – O design responsivo reduz a necessidade de suporte adicional.</w:t>
      </w:r>
    </w:p>
    <w:p w14:paraId="00000023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RNF02. Desempenho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Descrição: O site deve ter tempo de carregamento rápido.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Requisito: O tempo de carregamento não deve exceder 3 segundos.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Correlação com Nielsen: Tratamento de Erros – Um desempenho rápido minimiza frustrações.</w:t>
      </w:r>
    </w:p>
    <w:p w14:paraId="00000024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RNF03. Compatibilidade entre navegadores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Descrição: O site deve funcionar corretamente nos principais navegadores.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Requisito: Suporte para Google Chrome, Safari, Firefox e Microsoft Edge.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Correlação com Nielsen: Consistência e Padrões – Mantém uma experiência uniforme.</w:t>
      </w:r>
    </w:p>
    <w:p w14:paraId="00000025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>RNF04. Usabilidade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Descrição: O site deve ser fácil de usar.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Requisito: Implementação de interfaces simples e intuitivas.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Correlação com Nielsen: Visibilidade do Status do Sistema – Melhora a compreensão do que o usuário deve fazer.</w:t>
      </w:r>
    </w:p>
    <w:p w14:paraId="00000026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RNF05. Segurança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Descrição: O sistema deve garantir a segurança dos dados dos usuários.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Requisito: Implementar autenticação segura.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Correlação com Nielsen: Prevenção de Erros – Ajuda a prevenir acessos não autorizados.</w:t>
      </w:r>
    </w:p>
    <w:p w14:paraId="00000027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RNF06. Escalabilidade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Descrição: O sistema deve lidar com um número crescente de usuários.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Requisito: Suportar pelo menos 1.000 usuários simultâneos.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Correlação com Nielsen: Flexibilidade e Eficiência de Uso – Atendimento a diferentes níveis de uso.</w:t>
      </w:r>
    </w:p>
    <w:p w14:paraId="00000028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RNF07. Manutenibilidade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Descrição: O código do sistema deve ser modular e bem documentado.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Requisito: Seguir padrões de desenvolvimento.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Correlação com Nielsen: Consistência e Padrões – Garante atualizações sem complicações.</w:t>
      </w:r>
    </w:p>
    <w:p w14:paraId="00000029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RNF08. Backup e recuperação de dados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Descrição: O sistema deve garantir a proteção dos dados.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Requisito: Implementar rotinas automáticas de backup diário.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Correlação com Nielsen: Tratamento de Erros – Assegura a recuperação das informações.</w:t>
      </w:r>
    </w:p>
    <w:p w14:paraId="0000002A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RNF09. Disponibilidade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Descrição: O sistema deve estar disponível 24/7.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Requisito: Garantir um SLA de 99,9% de disponibilidade.</w:t>
      </w:r>
      <w:r>
        <w:rPr>
          <w:rFonts w:ascii="Times New Roman" w:eastAsia="Times New Roman" w:hAnsi="Times New Roman" w:cs="Times New Roman"/>
          <w:sz w:val="27"/>
          <w:szCs w:val="27"/>
        </w:rPr>
        <w:br/>
        <w:t>Correlação com Nielsen: Visibilidade do Status do Sistema – Contribui para a confiança dos usuários.</w:t>
      </w:r>
    </w:p>
    <w:p w14:paraId="0000002B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pict w14:anchorId="5FE2978D">
          <v:rect id="_x0000_i1027" style="width:0;height:1.5pt" o:hralign="center" o:hrstd="t" o:hr="t" fillcolor="#a0a0a0" stroked="f"/>
        </w:pict>
      </w:r>
    </w:p>
    <w:p w14:paraId="0000002C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4. CONCLUSÃO</w:t>
      </w:r>
    </w:p>
    <w:p w14:paraId="0000002D" w14:textId="77777777" w:rsidR="00FC6531" w:rsidRDefault="00000000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A implementação do sistema de agendamento, considerando as heurísticas de usabilidade de Nielsen, promove uma experiência intuitiva e eficaz. A visibilidade do status do sistema é garantida através de notificações claras, enquanto a correspondência entre o sistema e o mundo real é alcançada com uma linguagem simples. O controle do usuário é reforçado com opções de cancelamento e a consistência no design assegura uma navegação previsível. </w:t>
      </w:r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>Essa abordagem não só atende às necessidades funcionais, mas também enriquece a experiência do usuário, criando um sistema acessível e agradável.</w:t>
      </w:r>
    </w:p>
    <w:p w14:paraId="0000002E" w14:textId="77777777" w:rsidR="00FC6531" w:rsidRDefault="00FC6531"/>
    <w:p w14:paraId="0000002F" w14:textId="77777777" w:rsidR="00FC653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ALUNOS PRESENTE NO TRABALHO:</w:t>
      </w:r>
    </w:p>
    <w:p w14:paraId="00000030" w14:textId="77777777" w:rsidR="00FC653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Matheus de Campos Barbosa Sousa, RA – 112310032</w:t>
      </w:r>
    </w:p>
    <w:p w14:paraId="00000031" w14:textId="77777777" w:rsidR="00FC653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Matheus de Carvalho Inácio, RA - 12312388</w:t>
      </w:r>
    </w:p>
    <w:p w14:paraId="00000032" w14:textId="77777777" w:rsidR="00FC653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Matheus Fernandes Alves, RA – 112312509</w:t>
      </w:r>
    </w:p>
    <w:p w14:paraId="00000033" w14:textId="77777777" w:rsidR="00FC653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Hisashi Amagai, RA – 112312343 </w:t>
      </w:r>
    </w:p>
    <w:p w14:paraId="0CFFCF74" w14:textId="41346ECD" w:rsidR="00083F8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Leonardo Fernandes, RA </w:t>
      </w:r>
      <w:r w:rsidR="00083F83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112311685</w:t>
      </w:r>
    </w:p>
    <w:p w14:paraId="6AF376FE" w14:textId="0754E8F8" w:rsidR="00083F83" w:rsidRDefault="00083F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Breno Manoel Ribeiro Dos Santos,RA-112320108</w:t>
      </w:r>
    </w:p>
    <w:sectPr w:rsidR="00083F8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129E5"/>
    <w:multiLevelType w:val="multilevel"/>
    <w:tmpl w:val="F2A8D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3486AF6"/>
    <w:multiLevelType w:val="multilevel"/>
    <w:tmpl w:val="762E6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C5642AF"/>
    <w:multiLevelType w:val="multilevel"/>
    <w:tmpl w:val="D8D28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E0E1501"/>
    <w:multiLevelType w:val="multilevel"/>
    <w:tmpl w:val="06460D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C842375"/>
    <w:multiLevelType w:val="multilevel"/>
    <w:tmpl w:val="D37244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6624231"/>
    <w:multiLevelType w:val="multilevel"/>
    <w:tmpl w:val="0B74C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327E8F"/>
    <w:multiLevelType w:val="multilevel"/>
    <w:tmpl w:val="1324B1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1620811"/>
    <w:multiLevelType w:val="multilevel"/>
    <w:tmpl w:val="38A8DA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BAC4671"/>
    <w:multiLevelType w:val="multilevel"/>
    <w:tmpl w:val="4846F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442574183">
    <w:abstractNumId w:val="2"/>
  </w:num>
  <w:num w:numId="2" w16cid:durableId="1441142128">
    <w:abstractNumId w:val="6"/>
  </w:num>
  <w:num w:numId="3" w16cid:durableId="412750011">
    <w:abstractNumId w:val="1"/>
  </w:num>
  <w:num w:numId="4" w16cid:durableId="138110331">
    <w:abstractNumId w:val="3"/>
  </w:num>
  <w:num w:numId="5" w16cid:durableId="64761537">
    <w:abstractNumId w:val="4"/>
  </w:num>
  <w:num w:numId="6" w16cid:durableId="1445728027">
    <w:abstractNumId w:val="7"/>
  </w:num>
  <w:num w:numId="7" w16cid:durableId="70391708">
    <w:abstractNumId w:val="8"/>
  </w:num>
  <w:num w:numId="8" w16cid:durableId="787743134">
    <w:abstractNumId w:val="5"/>
  </w:num>
  <w:num w:numId="9" w16cid:durableId="169411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31"/>
    <w:rsid w:val="00083F83"/>
    <w:rsid w:val="00FC41A6"/>
    <w:rsid w:val="00FC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4D8B0"/>
  <w15:docId w15:val="{6DEF812F-B76B-468A-8AB1-F6EA5610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line="240" w:lineRule="auto"/>
      <w:outlineLvl w:val="5"/>
    </w:pPr>
    <w:rPr>
      <w:rFonts w:ascii="Times New Roman" w:eastAsia="Times New Roman" w:hAnsi="Times New Roman" w:cs="Times New Roman"/>
      <w:b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1086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</dc:creator>
  <cp:lastModifiedBy>Breno Manoel</cp:lastModifiedBy>
  <cp:revision>2</cp:revision>
  <dcterms:created xsi:type="dcterms:W3CDTF">2024-10-11T22:02:00Z</dcterms:created>
  <dcterms:modified xsi:type="dcterms:W3CDTF">2024-10-11T22:02:00Z</dcterms:modified>
</cp:coreProperties>
</file>