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1C1" w:rsidRDefault="00BD624E">
      <w:pPr>
        <w:pStyle w:val="Ttulo1"/>
      </w:pPr>
      <w:r>
        <w:t>UUID e GUID</w:t>
      </w:r>
    </w:p>
    <w:p w:rsidR="00BD624E" w:rsidRPr="00BD624E" w:rsidRDefault="00BD624E" w:rsidP="00BD624E">
      <w:bookmarkStart w:id="0" w:name="_GoBack"/>
      <w:bookmarkEnd w:id="0"/>
    </w:p>
    <w:p w:rsidR="007121C1" w:rsidRDefault="00BD624E">
      <w:r>
        <w:t xml:space="preserve">UUID (Universally Unique Identifier) e GUID (Globally Unique Identifier) são identificadores amplamente utilizados em sistemas de software para garantir unicidade. Apesar dos nomes diferentes, UUID e GUID são praticamente sinônimos, sendo que </w:t>
      </w:r>
      <w:r>
        <w:t>"UUID" é o termo padrão adotado pela especificação RFC 4122, enquanto "GUID" é mais comum em ambientes Microsoft.</w:t>
      </w:r>
    </w:p>
    <w:p w:rsidR="007121C1" w:rsidRDefault="00BD624E">
      <w:r>
        <w:t>Esses identificadores têm como principal objetivo permitir a criação de chaves únicas sem a necessidade de coordenação central. Um UUID é comp</w:t>
      </w:r>
      <w:r>
        <w:t>osto por 128 bits, geralmente representado por uma sequência hexadecimal dividida em cinco grupos, como: 550e8400-e29b-41d4-a716-446655440000. Essa estrutura garante uma altíssima probabilidade de unicidade mesmo entre sistemas e dispositivos diferentes.</w:t>
      </w:r>
    </w:p>
    <w:p w:rsidR="007121C1" w:rsidRDefault="00BD624E">
      <w:r>
        <w:t>E</w:t>
      </w:r>
      <w:r>
        <w:t xml:space="preserve">xistem diversas versões de UUIDs, cada uma com suas características. A versão 1, por exemplo, utiliza o timestamp e o endereço MAC da máquina. Já a versão 4, bastante comum, gera valores aleatórios. Essa versatilidade permite que os UUIDs sejam utilizados </w:t>
      </w:r>
      <w:r>
        <w:t>em diversas aplicações, desde identificadores de banco de dados até tokens de autenticação e nomes de arquivos únicos.</w:t>
      </w:r>
    </w:p>
    <w:p w:rsidR="007121C1" w:rsidRDefault="00BD624E">
      <w:r>
        <w:t>Além disso, o uso de UUIDs pode trazer vantagens em sistemas distribuídos, onde a geração de identificadores únicos de forma descentraliz</w:t>
      </w:r>
      <w:r>
        <w:t>ada é fundamental. Em bancos de dados, por exemplo, eles permitem inserções paralelas sem colisão de chaves primárias. Contudo, é importante considerar o custo de armazenamento e indexação, que pode ser maior que o de inteiros sequenciais.</w:t>
      </w:r>
    </w:p>
    <w:p w:rsidR="007121C1" w:rsidRDefault="00BD624E">
      <w:r>
        <w:t>No mundo real, U</w:t>
      </w:r>
      <w:r>
        <w:t>UIDs são utilizados em APIs REST, sistemas operacionais, dispositivos móveis, serviços em nuvem e muito mais. A confiabilidade e escalabilidade que oferecem os tornam uma escolha prática e robusta para a maioria dos desenvolvedores. Ainda assim, deve-se an</w:t>
      </w:r>
      <w:r>
        <w:t>alisar o contexto antes de adotá-los, garantindo que suas vantagens realmente superem eventuais desvantagens em termos de performance ou legibilidade.</w:t>
      </w:r>
    </w:p>
    <w:p w:rsidR="007121C1" w:rsidRDefault="00BD624E">
      <w:r>
        <w:t>Em resumo, tanto UUID quanto GUID representam uma abordagem eficiente para garantir unicidade em sistemas</w:t>
      </w:r>
      <w:r>
        <w:t xml:space="preserve"> de software. Eles são fundamentais em arquiteturas modernas e continuam evoluindo em uso e suporte em diferentes plataformas e linguagens.</w:t>
      </w:r>
    </w:p>
    <w:p w:rsidR="007121C1" w:rsidRDefault="00BD624E">
      <w:r>
        <w:t>UUID (Universally Unique Identifier) e GUID (Globally Unique Identifier) são identificadores amplamente utilizados e</w:t>
      </w:r>
      <w:r>
        <w:t>m sistemas de software para garantir unicidade. Apesar dos nomes diferentes, UUID e GUID são praticamente sinônimos, sendo que "UUID" é o termo padrão adotado pela especificação RFC 4122, enquanto "GUID" é mais comum em ambientes Microsoft.</w:t>
      </w:r>
    </w:p>
    <w:p w:rsidR="007121C1" w:rsidRDefault="00BD624E">
      <w:r>
        <w:lastRenderedPageBreak/>
        <w:t>Esses identific</w:t>
      </w:r>
      <w:r>
        <w:t>adores têm como principal objetivo permitir a criação de chaves únicas sem a necessidade de coordenação central. Um UUID é composto por 128 bits, geralmente representado por uma sequência hexadecimal dividida em cinco grupos, como: 550e8400-e29b-41d4-a716-</w:t>
      </w:r>
      <w:r>
        <w:t>446655440000. Essa estrutura garante uma altíssima probabilidade de unicidade mesmo entre sistemas e dispositivos diferentes.</w:t>
      </w:r>
    </w:p>
    <w:p w:rsidR="007121C1" w:rsidRDefault="00BD624E">
      <w:r>
        <w:t>Existem diversas versões de UUIDs, cada uma com suas características. A versão 1, por exemplo, utiliza o timestamp e o endereço MA</w:t>
      </w:r>
      <w:r>
        <w:t>C da máquina. Já a versão 4, bastante comum, gera valores aleatórios. Essa versatilidade permite que os UUIDs sejam utilizados em diversas aplicações, desde identificadores de banco de dados até tokens de autenticação e nomes de arquivos únicos.</w:t>
      </w:r>
    </w:p>
    <w:p w:rsidR="007121C1" w:rsidRDefault="00BD624E">
      <w:r>
        <w:t>Além disso</w:t>
      </w:r>
      <w:r>
        <w:t>, o uso de UUIDs pode trazer vantagens em sistemas distribuídos, onde a geração de identificadores únicos de forma descentralizada é fundamental. Em bancos de dados, por exemplo, eles permitem inserções paralelas sem colisão de chaves primárias. Contudo, é</w:t>
      </w:r>
      <w:r>
        <w:t xml:space="preserve"> importante considerar o custo de armazenamento e indexação, que pode ser maior que o de inteiros sequenciais.</w:t>
      </w:r>
    </w:p>
    <w:p w:rsidR="007121C1" w:rsidRDefault="00BD624E">
      <w:r>
        <w:t xml:space="preserve">No mundo real, UUIDs são utilizados em APIs REST, sistemas operacionais, dispositivos móveis, serviços em nuvem e muito mais. A confiabilidade e </w:t>
      </w:r>
      <w:r>
        <w:t>escalabilidade que oferecem os tornam uma escolha prática e robusta para a maioria dos desenvolvedores. Ainda assim, deve-se analisar o contexto antes de adotá-los, garantindo que suas vantagens realmente superem eventuais desvantagens em termos de perform</w:t>
      </w:r>
      <w:r>
        <w:t>ance ou legibilidade.</w:t>
      </w:r>
    </w:p>
    <w:p w:rsidR="007121C1" w:rsidRDefault="00BD624E">
      <w:r>
        <w:t>Em resumo, tanto UUID quanto GUID representam uma abordagem eficiente para garantir unicidade em sistemas de software. Eles são fundamentais em arquiteturas modernas e continuam evoluindo em uso e suporte em diferentes plataformas e l</w:t>
      </w:r>
      <w:r>
        <w:t>inguagens.</w:t>
      </w:r>
    </w:p>
    <w:sectPr w:rsidR="007121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21C1"/>
    <w:rsid w:val="00AA1D8D"/>
    <w:rsid w:val="00B47730"/>
    <w:rsid w:val="00BD62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D7310A"/>
  <w14:defaultImageDpi w14:val="300"/>
  <w15:docId w15:val="{33AF8D16-348D-4330-8E70-466942BB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8BC5F0-2684-4C92-9942-5F9DFB63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681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root</cp:lastModifiedBy>
  <cp:revision>2</cp:revision>
  <dcterms:created xsi:type="dcterms:W3CDTF">2013-12-23T23:15:00Z</dcterms:created>
  <dcterms:modified xsi:type="dcterms:W3CDTF">2025-04-13T14:12:00Z</dcterms:modified>
  <cp:category/>
</cp:coreProperties>
</file>