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61E" w:rsidRPr="006A4EC7" w:rsidRDefault="00F9761E" w:rsidP="00F9761E">
      <w:pPr>
        <w:numPr>
          <w:ilvl w:val="0"/>
          <w:numId w:val="1"/>
        </w:numPr>
        <w:spacing w:after="0" w:line="293" w:lineRule="atLeast"/>
        <w:ind w:left="0"/>
        <w:rPr>
          <w:rFonts w:eastAsia="Times New Roman" w:cs="Times New Roman"/>
          <w:sz w:val="20"/>
          <w:szCs w:val="20"/>
          <w:lang w:eastAsia="pt-BR"/>
        </w:rPr>
      </w:pPr>
      <w:bookmarkStart w:id="0" w:name="_GoBack"/>
      <w:bookmarkEnd w:id="0"/>
      <w:r w:rsidRPr="006A4EC7">
        <w:rPr>
          <w:rFonts w:eastAsia="Times New Roman" w:cs="Times New Roman"/>
          <w:sz w:val="20"/>
          <w:szCs w:val="20"/>
          <w:lang w:eastAsia="pt-BR"/>
        </w:rPr>
        <w:t>Data de emissão: </w:t>
      </w:r>
      <w:r w:rsidRPr="006A4EC7">
        <w:rPr>
          <w:rFonts w:eastAsia="Times New Roman" w:cs="Times New Roman"/>
          <w:bCs/>
          <w:sz w:val="20"/>
          <w:szCs w:val="20"/>
          <w:bdr w:val="none" w:sz="0" w:space="0" w:color="auto" w:frame="1"/>
          <w:lang w:eastAsia="pt-BR"/>
        </w:rPr>
        <w:t>12/03/2019</w:t>
      </w:r>
      <w:r w:rsidRPr="006A4EC7">
        <w:rPr>
          <w:rFonts w:eastAsia="Times New Roman" w:cs="Times New Roman"/>
          <w:sz w:val="20"/>
          <w:szCs w:val="20"/>
          <w:lang w:eastAsia="pt-BR"/>
        </w:rPr>
        <w:br w:type="textWrapping" w:clear="all"/>
      </w:r>
    </w:p>
    <w:p w:rsidR="00F9761E" w:rsidRPr="006A4EC7" w:rsidRDefault="00F9761E" w:rsidP="00F9761E">
      <w:pPr>
        <w:numPr>
          <w:ilvl w:val="0"/>
          <w:numId w:val="1"/>
        </w:numPr>
        <w:spacing w:after="0" w:line="293" w:lineRule="atLeast"/>
        <w:ind w:left="0"/>
        <w:rPr>
          <w:rFonts w:eastAsia="Times New Roman" w:cs="Times New Roman"/>
          <w:sz w:val="20"/>
          <w:szCs w:val="20"/>
          <w:lang w:eastAsia="pt-BR"/>
        </w:rPr>
      </w:pPr>
      <w:r w:rsidRPr="006A4EC7">
        <w:rPr>
          <w:rFonts w:eastAsia="Times New Roman" w:cs="Times New Roman"/>
          <w:sz w:val="20"/>
          <w:szCs w:val="20"/>
          <w:lang w:eastAsia="pt-BR"/>
        </w:rPr>
        <w:t>Título: </w:t>
      </w:r>
      <w:r w:rsidRPr="006A4EC7">
        <w:rPr>
          <w:rFonts w:eastAsia="Times New Roman" w:cs="Times New Roman"/>
          <w:bCs/>
          <w:sz w:val="20"/>
          <w:szCs w:val="20"/>
          <w:bdr w:val="none" w:sz="0" w:space="0" w:color="auto" w:frame="1"/>
          <w:lang w:eastAsia="pt-BR"/>
        </w:rPr>
        <w:t>Parecer do Comitê P&amp;D+I</w:t>
      </w:r>
    </w:p>
    <w:p w:rsidR="00D10C06" w:rsidRPr="006A4EC7" w:rsidRDefault="00F9761E" w:rsidP="00D10C06">
      <w:pPr>
        <w:rPr>
          <w:rFonts w:eastAsia="Times New Roman" w:cs="Times New Roman"/>
          <w:sz w:val="20"/>
          <w:szCs w:val="20"/>
          <w:lang w:eastAsia="pt-BR"/>
        </w:rPr>
      </w:pPr>
      <w:r w:rsidRPr="006A4EC7">
        <w:rPr>
          <w:rFonts w:eastAsia="Times New Roman" w:cs="Times New Roman"/>
          <w:sz w:val="20"/>
          <w:szCs w:val="20"/>
          <w:lang w:eastAsia="pt-BR"/>
        </w:rPr>
        <w:t>Parecer: </w:t>
      </w:r>
      <w:r w:rsidRPr="006A4EC7">
        <w:rPr>
          <w:rFonts w:eastAsia="Times New Roman" w:cs="Times New Roman"/>
          <w:bCs/>
          <w:sz w:val="20"/>
          <w:szCs w:val="20"/>
          <w:bdr w:val="none" w:sz="0" w:space="0" w:color="auto" w:frame="1"/>
          <w:lang w:eastAsia="pt-BR"/>
        </w:rPr>
        <w:t>Projeto aprovado com as seguintes ressalvas:</w:t>
      </w:r>
      <w:r w:rsidRPr="006A4EC7">
        <w:rPr>
          <w:rFonts w:eastAsia="Times New Roman" w:cs="Times New Roman"/>
          <w:bCs/>
          <w:sz w:val="20"/>
          <w:szCs w:val="20"/>
          <w:bdr w:val="none" w:sz="0" w:space="0" w:color="auto" w:frame="1"/>
          <w:lang w:eastAsia="pt-BR"/>
        </w:rPr>
        <w:br/>
        <w:t>- Relacionar projetos na Copel com envolvimento no escopo e propor sinergia entre eles.</w:t>
      </w:r>
      <w:r w:rsidR="00770968" w:rsidRPr="006A4EC7">
        <w:rPr>
          <w:rFonts w:eastAsia="Times New Roman" w:cs="Times New Roman"/>
          <w:bCs/>
          <w:sz w:val="20"/>
          <w:szCs w:val="20"/>
          <w:bdr w:val="none" w:sz="0" w:space="0" w:color="auto" w:frame="1"/>
          <w:lang w:eastAsia="pt-BR"/>
        </w:rPr>
        <w:t xml:space="preserve"> </w:t>
      </w:r>
      <w:r w:rsidR="006A4EC7" w:rsidRPr="006A4EC7">
        <w:rPr>
          <w:sz w:val="20"/>
          <w:szCs w:val="20"/>
          <w:shd w:val="clear" w:color="auto" w:fill="FFFFFF"/>
        </w:rPr>
        <w:t>Resp</w:t>
      </w:r>
      <w:proofErr w:type="gramStart"/>
      <w:r w:rsidR="006A4EC7" w:rsidRPr="006A4EC7">
        <w:rPr>
          <w:sz w:val="20"/>
          <w:szCs w:val="20"/>
          <w:shd w:val="clear" w:color="auto" w:fill="FFFFFF"/>
        </w:rPr>
        <w:t>.:</w:t>
      </w:r>
      <w:proofErr w:type="gramEnd"/>
      <w:r w:rsidR="006A4EC7" w:rsidRPr="006A4EC7">
        <w:rPr>
          <w:sz w:val="20"/>
          <w:szCs w:val="20"/>
          <w:shd w:val="clear" w:color="auto" w:fill="FFFFFF"/>
        </w:rPr>
        <w:t xml:space="preserve"> D</w:t>
      </w:r>
      <w:r w:rsidR="003F754C" w:rsidRPr="006A4EC7">
        <w:rPr>
          <w:sz w:val="20"/>
          <w:szCs w:val="20"/>
          <w:shd w:val="clear" w:color="auto" w:fill="FFFFFF"/>
        </w:rPr>
        <w:t>escrição adicionada em “</w:t>
      </w:r>
      <w:r w:rsidR="003F754C" w:rsidRPr="006A4EC7">
        <w:rPr>
          <w:sz w:val="20"/>
          <w:szCs w:val="20"/>
          <w:shd w:val="clear" w:color="auto" w:fill="F3F3F3"/>
        </w:rPr>
        <w:t>Estado da arte, trabalhos correlatos e bibliografia”.</w:t>
      </w:r>
      <w:r w:rsidRPr="006A4EC7">
        <w:rPr>
          <w:rFonts w:eastAsia="Times New Roman" w:cs="Times New Roman"/>
          <w:bCs/>
          <w:sz w:val="20"/>
          <w:szCs w:val="20"/>
          <w:bdr w:val="none" w:sz="0" w:space="0" w:color="auto" w:frame="1"/>
          <w:lang w:eastAsia="pt-BR"/>
        </w:rPr>
        <w:br/>
        <w:t>- Descrever detalhadamente os projetos listados encontrados na base de dados ANEEL e identificar similaridades e diferenças em relação à proposta.</w:t>
      </w:r>
      <w:r w:rsidR="003F754C" w:rsidRPr="006A4EC7">
        <w:rPr>
          <w:rFonts w:eastAsia="Times New Roman" w:cs="Times New Roman"/>
          <w:bCs/>
          <w:sz w:val="20"/>
          <w:szCs w:val="20"/>
          <w:bdr w:val="none" w:sz="0" w:space="0" w:color="auto" w:frame="1"/>
          <w:lang w:eastAsia="pt-BR"/>
        </w:rPr>
        <w:t xml:space="preserve"> </w:t>
      </w:r>
      <w:r w:rsidR="006A4EC7" w:rsidRPr="006A4EC7">
        <w:rPr>
          <w:sz w:val="20"/>
          <w:szCs w:val="20"/>
          <w:shd w:val="clear" w:color="auto" w:fill="FFFFFF"/>
        </w:rPr>
        <w:t>Resp</w:t>
      </w:r>
      <w:proofErr w:type="gramStart"/>
      <w:r w:rsidR="006A4EC7" w:rsidRPr="006A4EC7">
        <w:rPr>
          <w:sz w:val="20"/>
          <w:szCs w:val="20"/>
          <w:shd w:val="clear" w:color="auto" w:fill="FFFFFF"/>
        </w:rPr>
        <w:t>.:</w:t>
      </w:r>
      <w:proofErr w:type="gramEnd"/>
      <w:r w:rsidR="006A4EC7" w:rsidRPr="006A4EC7">
        <w:rPr>
          <w:sz w:val="20"/>
          <w:szCs w:val="20"/>
          <w:shd w:val="clear" w:color="auto" w:fill="FFFFFF"/>
        </w:rPr>
        <w:t xml:space="preserve"> D</w:t>
      </w:r>
      <w:r w:rsidR="003F754C" w:rsidRPr="006A4EC7">
        <w:rPr>
          <w:sz w:val="20"/>
          <w:szCs w:val="20"/>
          <w:shd w:val="clear" w:color="auto" w:fill="FFFFFF"/>
        </w:rPr>
        <w:t>escrição adicionada em “</w:t>
      </w:r>
      <w:r w:rsidR="003F754C" w:rsidRPr="006A4EC7">
        <w:rPr>
          <w:sz w:val="20"/>
          <w:szCs w:val="20"/>
          <w:shd w:val="clear" w:color="auto" w:fill="F3F3F3"/>
        </w:rPr>
        <w:t>Estado da arte, trabalhos correlatos e bibliografia”.</w:t>
      </w:r>
      <w:r w:rsidRPr="006A4EC7">
        <w:rPr>
          <w:rFonts w:eastAsia="Times New Roman" w:cs="Times New Roman"/>
          <w:bCs/>
          <w:sz w:val="20"/>
          <w:szCs w:val="20"/>
          <w:bdr w:val="none" w:sz="0" w:space="0" w:color="auto" w:frame="1"/>
          <w:lang w:eastAsia="pt-BR"/>
        </w:rPr>
        <w:br/>
        <w:t>- Apontar origem dos orçamentos utilizados para previsão de custos do VANT e das Câmeras Térmicas.</w:t>
      </w:r>
      <w:r w:rsidR="00770968" w:rsidRPr="006A4EC7">
        <w:rPr>
          <w:rFonts w:eastAsia="Times New Roman" w:cs="Times New Roman"/>
          <w:bCs/>
          <w:sz w:val="20"/>
          <w:szCs w:val="20"/>
          <w:bdr w:val="none" w:sz="0" w:space="0" w:color="auto" w:frame="1"/>
          <w:lang w:eastAsia="pt-BR"/>
        </w:rPr>
        <w:t xml:space="preserve"> </w:t>
      </w:r>
      <w:r w:rsidR="006A4EC7" w:rsidRPr="006A4EC7">
        <w:rPr>
          <w:sz w:val="20"/>
          <w:szCs w:val="20"/>
          <w:shd w:val="clear" w:color="auto" w:fill="FFFFFF"/>
        </w:rPr>
        <w:t>Resp</w:t>
      </w:r>
      <w:proofErr w:type="gramStart"/>
      <w:r w:rsidR="006A4EC7" w:rsidRPr="006A4EC7">
        <w:rPr>
          <w:sz w:val="20"/>
          <w:szCs w:val="20"/>
          <w:shd w:val="clear" w:color="auto" w:fill="FFFFFF"/>
        </w:rPr>
        <w:t>.:</w:t>
      </w:r>
      <w:proofErr w:type="gramEnd"/>
      <w:r w:rsidR="006A4EC7" w:rsidRPr="006A4EC7">
        <w:rPr>
          <w:sz w:val="20"/>
          <w:szCs w:val="20"/>
          <w:shd w:val="clear" w:color="auto" w:fill="FFFFFF"/>
        </w:rPr>
        <w:t xml:space="preserve"> </w:t>
      </w:r>
      <w:r w:rsidR="00111467" w:rsidRPr="006A4EC7">
        <w:rPr>
          <w:sz w:val="20"/>
          <w:szCs w:val="20"/>
          <w:shd w:val="clear" w:color="auto" w:fill="FFFFFF"/>
        </w:rPr>
        <w:t>Orçamentos anexados ao projeto e informações do fornecedor e data na justificativa de cada item.</w:t>
      </w:r>
      <w:r w:rsidRPr="006A4EC7">
        <w:rPr>
          <w:rFonts w:eastAsia="Times New Roman" w:cs="Times New Roman"/>
          <w:bCs/>
          <w:sz w:val="20"/>
          <w:szCs w:val="20"/>
          <w:bdr w:val="none" w:sz="0" w:space="0" w:color="auto" w:frame="1"/>
          <w:lang w:eastAsia="pt-BR"/>
        </w:rPr>
        <w:br/>
        <w:t>- Correções administrativas: adequar taxas administrativas e de mobilização de infraestrutura.</w:t>
      </w:r>
      <w:r w:rsidR="00C36012" w:rsidRPr="006A4EC7">
        <w:rPr>
          <w:rFonts w:eastAsia="Times New Roman" w:cs="Times New Roman"/>
          <w:bCs/>
          <w:sz w:val="20"/>
          <w:szCs w:val="20"/>
          <w:bdr w:val="none" w:sz="0" w:space="0" w:color="auto" w:frame="1"/>
          <w:lang w:eastAsia="pt-BR"/>
        </w:rPr>
        <w:t xml:space="preserve"> </w:t>
      </w:r>
      <w:r w:rsidR="006A4EC7" w:rsidRPr="006A4EC7">
        <w:rPr>
          <w:rFonts w:cs="Arial"/>
          <w:sz w:val="20"/>
          <w:szCs w:val="20"/>
          <w:shd w:val="clear" w:color="auto" w:fill="FFFFFF"/>
        </w:rPr>
        <w:t>Resp</w:t>
      </w:r>
      <w:proofErr w:type="gramStart"/>
      <w:r w:rsidR="006A4EC7" w:rsidRPr="006A4EC7">
        <w:rPr>
          <w:rFonts w:cs="Arial"/>
          <w:sz w:val="20"/>
          <w:szCs w:val="20"/>
          <w:shd w:val="clear" w:color="auto" w:fill="FFFFFF"/>
        </w:rPr>
        <w:t>.:</w:t>
      </w:r>
      <w:proofErr w:type="gramEnd"/>
      <w:r w:rsidR="006A4EC7" w:rsidRPr="006A4EC7">
        <w:rPr>
          <w:rFonts w:eastAsia="Times New Roman" w:cs="Times New Roman"/>
          <w:sz w:val="20"/>
          <w:szCs w:val="20"/>
          <w:lang w:eastAsia="pt-BR"/>
        </w:rPr>
        <w:t xml:space="preserve"> T</w:t>
      </w:r>
      <w:r w:rsidR="00C36012" w:rsidRPr="006A4EC7">
        <w:rPr>
          <w:rFonts w:eastAsia="Times New Roman" w:cs="Times New Roman"/>
          <w:sz w:val="20"/>
          <w:szCs w:val="20"/>
          <w:lang w:eastAsia="pt-BR"/>
        </w:rPr>
        <w:t>axa d</w:t>
      </w:r>
      <w:r w:rsidR="006A4EC7" w:rsidRPr="006A4EC7">
        <w:rPr>
          <w:rFonts w:eastAsia="Times New Roman" w:cs="Times New Roman"/>
          <w:sz w:val="20"/>
          <w:szCs w:val="20"/>
          <w:lang w:eastAsia="pt-BR"/>
        </w:rPr>
        <w:t>ividida nos 24 meses do projeto.</w:t>
      </w:r>
      <w:r w:rsidRPr="006A4EC7">
        <w:rPr>
          <w:rFonts w:eastAsia="Times New Roman" w:cs="Times New Roman"/>
          <w:bCs/>
          <w:sz w:val="20"/>
          <w:szCs w:val="20"/>
          <w:bdr w:val="none" w:sz="0" w:space="0" w:color="auto" w:frame="1"/>
          <w:lang w:eastAsia="pt-BR"/>
        </w:rPr>
        <w:br/>
        <w:t>- Esclarecer sobre a estrutura para armazenamento, processamento e transmissão de imagens na Copel.</w:t>
      </w:r>
      <w:r w:rsidR="005E535C" w:rsidRPr="006A4EC7">
        <w:rPr>
          <w:rFonts w:eastAsia="Times New Roman" w:cs="Times New Roman"/>
          <w:bCs/>
          <w:sz w:val="20"/>
          <w:szCs w:val="20"/>
          <w:bdr w:val="none" w:sz="0" w:space="0" w:color="auto" w:frame="1"/>
          <w:lang w:eastAsia="pt-BR"/>
        </w:rPr>
        <w:t xml:space="preserve"> </w:t>
      </w:r>
      <w:r w:rsidR="006A4EC7" w:rsidRPr="006A4EC7">
        <w:rPr>
          <w:rFonts w:eastAsia="Times New Roman" w:cs="Times New Roman"/>
          <w:bCs/>
          <w:sz w:val="20"/>
          <w:szCs w:val="20"/>
          <w:bdr w:val="none" w:sz="0" w:space="0" w:color="auto" w:frame="1"/>
          <w:lang w:eastAsia="pt-BR"/>
        </w:rPr>
        <w:t>Resp</w:t>
      </w:r>
      <w:proofErr w:type="gramStart"/>
      <w:r w:rsidR="006A4EC7" w:rsidRPr="006A4EC7">
        <w:rPr>
          <w:rFonts w:eastAsia="Times New Roman" w:cs="Times New Roman"/>
          <w:bCs/>
          <w:sz w:val="20"/>
          <w:szCs w:val="20"/>
          <w:bdr w:val="none" w:sz="0" w:space="0" w:color="auto" w:frame="1"/>
          <w:lang w:eastAsia="pt-BR"/>
        </w:rPr>
        <w:t>.:</w:t>
      </w:r>
      <w:proofErr w:type="gramEnd"/>
      <w:r w:rsidR="006A4EC7" w:rsidRPr="006A4EC7">
        <w:rPr>
          <w:rFonts w:eastAsia="Times New Roman" w:cs="Times New Roman"/>
          <w:bCs/>
          <w:sz w:val="20"/>
          <w:szCs w:val="20"/>
          <w:bdr w:val="none" w:sz="0" w:space="0" w:color="auto" w:frame="1"/>
          <w:lang w:eastAsia="pt-BR"/>
        </w:rPr>
        <w:t xml:space="preserve"> Melhor detalhada em P</w:t>
      </w:r>
      <w:r w:rsidR="005E535C" w:rsidRPr="006A4EC7">
        <w:rPr>
          <w:rFonts w:eastAsia="Times New Roman" w:cs="Times New Roman"/>
          <w:bCs/>
          <w:sz w:val="20"/>
          <w:szCs w:val="20"/>
          <w:bdr w:val="none" w:sz="0" w:space="0" w:color="auto" w:frame="1"/>
          <w:lang w:eastAsia="pt-BR"/>
        </w:rPr>
        <w:t>roduto.</w:t>
      </w:r>
      <w:r w:rsidRPr="006A4EC7">
        <w:rPr>
          <w:rFonts w:eastAsia="Times New Roman" w:cs="Times New Roman"/>
          <w:bCs/>
          <w:sz w:val="20"/>
          <w:szCs w:val="20"/>
          <w:bdr w:val="none" w:sz="0" w:space="0" w:color="auto" w:frame="1"/>
          <w:lang w:eastAsia="pt-BR"/>
        </w:rPr>
        <w:br/>
        <w:t>- Prever capacitação da equipe da Copel e submissão de trabalhos em periódicos reconhecidos.</w:t>
      </w:r>
      <w:r w:rsidR="00E30E9C" w:rsidRPr="006A4EC7">
        <w:rPr>
          <w:rFonts w:eastAsia="Times New Roman" w:cs="Times New Roman"/>
          <w:bCs/>
          <w:sz w:val="20"/>
          <w:szCs w:val="20"/>
          <w:bdr w:val="none" w:sz="0" w:space="0" w:color="auto" w:frame="1"/>
          <w:lang w:eastAsia="pt-BR"/>
        </w:rPr>
        <w:t xml:space="preserve"> </w:t>
      </w:r>
      <w:r w:rsidR="006A4EC7" w:rsidRPr="006A4EC7">
        <w:rPr>
          <w:rFonts w:eastAsia="Times New Roman" w:cs="Times New Roman"/>
          <w:bCs/>
          <w:sz w:val="20"/>
          <w:szCs w:val="20"/>
          <w:bdr w:val="none" w:sz="0" w:space="0" w:color="auto" w:frame="1"/>
          <w:lang w:eastAsia="pt-BR"/>
        </w:rPr>
        <w:t>Resp</w:t>
      </w:r>
      <w:proofErr w:type="gramStart"/>
      <w:r w:rsidR="006A4EC7" w:rsidRPr="006A4EC7">
        <w:rPr>
          <w:rFonts w:eastAsia="Times New Roman" w:cs="Times New Roman"/>
          <w:bCs/>
          <w:sz w:val="20"/>
          <w:szCs w:val="20"/>
          <w:bdr w:val="none" w:sz="0" w:space="0" w:color="auto" w:frame="1"/>
          <w:lang w:eastAsia="pt-BR"/>
        </w:rPr>
        <w:t>.:</w:t>
      </w:r>
      <w:proofErr w:type="gramEnd"/>
      <w:r w:rsidR="006A4EC7" w:rsidRPr="006A4EC7">
        <w:rPr>
          <w:rFonts w:eastAsia="Times New Roman" w:cs="Times New Roman"/>
          <w:bCs/>
          <w:sz w:val="20"/>
          <w:szCs w:val="20"/>
          <w:bdr w:val="none" w:sz="0" w:space="0" w:color="auto" w:frame="1"/>
          <w:lang w:eastAsia="pt-BR"/>
        </w:rPr>
        <w:t xml:space="preserve"> Itens adicionados </w:t>
      </w:r>
      <w:r w:rsidR="00E30E9C" w:rsidRPr="006A4EC7">
        <w:rPr>
          <w:rFonts w:eastAsia="Times New Roman" w:cs="Times New Roman"/>
          <w:bCs/>
          <w:sz w:val="20"/>
          <w:szCs w:val="20"/>
          <w:bdr w:val="none" w:sz="0" w:space="0" w:color="auto" w:frame="1"/>
          <w:lang w:eastAsia="pt-BR"/>
        </w:rPr>
        <w:t xml:space="preserve">na </w:t>
      </w:r>
      <w:r w:rsidR="00E30E9C" w:rsidRPr="006A4EC7">
        <w:rPr>
          <w:sz w:val="20"/>
          <w:szCs w:val="20"/>
          <w:shd w:val="clear" w:color="auto" w:fill="F3F3F3"/>
        </w:rPr>
        <w:t>Capacitação profissional e tecnológica</w:t>
      </w:r>
      <w:r w:rsidR="00E30E9C" w:rsidRPr="006A4EC7">
        <w:rPr>
          <w:rFonts w:eastAsia="Times New Roman" w:cs="Times New Roman"/>
          <w:bCs/>
          <w:sz w:val="20"/>
          <w:szCs w:val="20"/>
          <w:bdr w:val="none" w:sz="0" w:space="0" w:color="auto" w:frame="1"/>
          <w:lang w:eastAsia="pt-BR"/>
        </w:rPr>
        <w:t>.</w:t>
      </w:r>
      <w:r w:rsidRPr="006A4EC7">
        <w:rPr>
          <w:rFonts w:eastAsia="Times New Roman" w:cs="Times New Roman"/>
          <w:bCs/>
          <w:sz w:val="20"/>
          <w:szCs w:val="20"/>
          <w:bdr w:val="none" w:sz="0" w:space="0" w:color="auto" w:frame="1"/>
          <w:lang w:eastAsia="pt-BR"/>
        </w:rPr>
        <w:br/>
        <w:t>- Reescrever ¿Viabilidade Econômica¿ considerando valores relativos exclusivamente de eventos originados em subestações para cálculo de reduções de indenizações. Considerar dados de segurança do trabalho relatando exclusivamente acidentes em ambientes de subestações. Incluir estimativa de redução de custos com homem-hora nas atividades de monitoramento.</w:t>
      </w:r>
      <w:r w:rsidR="006A4EC7" w:rsidRPr="006A4EC7">
        <w:rPr>
          <w:rFonts w:eastAsia="Times New Roman" w:cs="Times New Roman"/>
          <w:bCs/>
          <w:sz w:val="20"/>
          <w:szCs w:val="20"/>
          <w:bdr w:val="none" w:sz="0" w:space="0" w:color="auto" w:frame="1"/>
          <w:lang w:eastAsia="pt-BR"/>
        </w:rPr>
        <w:t xml:space="preserve"> Resp</w:t>
      </w:r>
      <w:proofErr w:type="gramStart"/>
      <w:r w:rsidR="006A4EC7" w:rsidRPr="006A4EC7">
        <w:rPr>
          <w:rFonts w:eastAsia="Times New Roman" w:cs="Times New Roman"/>
          <w:bCs/>
          <w:sz w:val="20"/>
          <w:szCs w:val="20"/>
          <w:bdr w:val="none" w:sz="0" w:space="0" w:color="auto" w:frame="1"/>
          <w:lang w:eastAsia="pt-BR"/>
        </w:rPr>
        <w:t>.:</w:t>
      </w:r>
      <w:proofErr w:type="gramEnd"/>
      <w:r w:rsidR="006A4EC7" w:rsidRPr="006A4EC7">
        <w:rPr>
          <w:rFonts w:eastAsia="Times New Roman" w:cs="Times New Roman"/>
          <w:bCs/>
          <w:sz w:val="20"/>
          <w:szCs w:val="20"/>
          <w:bdr w:val="none" w:sz="0" w:space="0" w:color="auto" w:frame="1"/>
          <w:lang w:eastAsia="pt-BR"/>
        </w:rPr>
        <w:t xml:space="preserve"> Item ajustado conforme pedido, acidentes removido pela baixa incidência.</w:t>
      </w:r>
      <w:r w:rsidRPr="006A4EC7">
        <w:rPr>
          <w:rFonts w:eastAsia="Times New Roman" w:cs="Times New Roman"/>
          <w:bCs/>
          <w:sz w:val="20"/>
          <w:szCs w:val="20"/>
          <w:bdr w:val="none" w:sz="0" w:space="0" w:color="auto" w:frame="1"/>
          <w:lang w:eastAsia="pt-BR"/>
        </w:rPr>
        <w:br/>
        <w:t>- Prever as entregas de cada etapa listada na metodologia</w:t>
      </w:r>
      <w:r w:rsidR="000412DC" w:rsidRPr="006A4EC7">
        <w:rPr>
          <w:rFonts w:eastAsia="Times New Roman" w:cs="Times New Roman"/>
          <w:bCs/>
          <w:sz w:val="20"/>
          <w:szCs w:val="20"/>
          <w:bdr w:val="none" w:sz="0" w:space="0" w:color="auto" w:frame="1"/>
          <w:lang w:eastAsia="pt-BR"/>
        </w:rPr>
        <w:t xml:space="preserve">. </w:t>
      </w:r>
      <w:r w:rsidR="006A4EC7" w:rsidRPr="006A4EC7">
        <w:rPr>
          <w:rFonts w:eastAsia="Times New Roman" w:cs="Times New Roman"/>
          <w:bCs/>
          <w:sz w:val="20"/>
          <w:szCs w:val="20"/>
          <w:bdr w:val="none" w:sz="0" w:space="0" w:color="auto" w:frame="1"/>
          <w:lang w:eastAsia="pt-BR"/>
        </w:rPr>
        <w:t>Resp</w:t>
      </w:r>
      <w:proofErr w:type="gramStart"/>
      <w:r w:rsidR="006A4EC7" w:rsidRPr="006A4EC7">
        <w:rPr>
          <w:rFonts w:eastAsia="Times New Roman" w:cs="Times New Roman"/>
          <w:bCs/>
          <w:sz w:val="20"/>
          <w:szCs w:val="20"/>
          <w:bdr w:val="none" w:sz="0" w:space="0" w:color="auto" w:frame="1"/>
          <w:lang w:eastAsia="pt-BR"/>
        </w:rPr>
        <w:t>.:</w:t>
      </w:r>
      <w:proofErr w:type="gramEnd"/>
      <w:r w:rsidR="006A4EC7" w:rsidRPr="006A4EC7">
        <w:rPr>
          <w:rFonts w:eastAsia="Times New Roman" w:cs="Times New Roman"/>
          <w:bCs/>
          <w:sz w:val="20"/>
          <w:szCs w:val="20"/>
          <w:bdr w:val="none" w:sz="0" w:space="0" w:color="auto" w:frame="1"/>
          <w:lang w:eastAsia="pt-BR"/>
        </w:rPr>
        <w:t xml:space="preserve"> E</w:t>
      </w:r>
      <w:r w:rsidR="000412DC" w:rsidRPr="006A4EC7">
        <w:rPr>
          <w:rFonts w:eastAsia="Times New Roman" w:cs="Times New Roman"/>
          <w:bCs/>
          <w:sz w:val="20"/>
          <w:szCs w:val="20"/>
          <w:bdr w:val="none" w:sz="0" w:space="0" w:color="auto" w:frame="1"/>
          <w:lang w:eastAsia="pt-BR"/>
        </w:rPr>
        <w:t>ntregas adicionadas à metodologia.</w:t>
      </w:r>
      <w:r w:rsidRPr="006A4EC7">
        <w:rPr>
          <w:rFonts w:eastAsia="Times New Roman" w:cs="Times New Roman"/>
          <w:bCs/>
          <w:sz w:val="20"/>
          <w:szCs w:val="20"/>
          <w:bdr w:val="none" w:sz="0" w:space="0" w:color="auto" w:frame="1"/>
          <w:lang w:eastAsia="pt-BR"/>
        </w:rPr>
        <w:br/>
        <w:t>- Prever comparação entre processo manual e o proposto através das câmeras termográficas simulando falhas</w:t>
      </w:r>
      <w:r w:rsidR="005C39F6" w:rsidRPr="006A4EC7">
        <w:rPr>
          <w:rFonts w:eastAsia="Times New Roman" w:cs="Times New Roman"/>
          <w:bCs/>
          <w:sz w:val="20"/>
          <w:szCs w:val="20"/>
          <w:bdr w:val="none" w:sz="0" w:space="0" w:color="auto" w:frame="1"/>
          <w:lang w:eastAsia="pt-BR"/>
        </w:rPr>
        <w:t xml:space="preserve"> </w:t>
      </w:r>
      <w:r w:rsidR="006A4EC7" w:rsidRPr="006A4EC7">
        <w:rPr>
          <w:rFonts w:eastAsia="Times New Roman" w:cs="Times New Roman"/>
          <w:bCs/>
          <w:sz w:val="20"/>
          <w:szCs w:val="20"/>
          <w:bdr w:val="none" w:sz="0" w:space="0" w:color="auto" w:frame="1"/>
          <w:lang w:eastAsia="pt-BR"/>
        </w:rPr>
        <w:t>Resp.: D</w:t>
      </w:r>
      <w:r w:rsidR="005C39F6" w:rsidRPr="006A4EC7">
        <w:rPr>
          <w:rFonts w:eastAsia="Times New Roman" w:cs="Times New Roman"/>
          <w:bCs/>
          <w:sz w:val="20"/>
          <w:szCs w:val="20"/>
          <w:bdr w:val="none" w:sz="0" w:space="0" w:color="auto" w:frame="1"/>
          <w:lang w:eastAsia="pt-BR"/>
        </w:rPr>
        <w:t xml:space="preserve">emanda adicionada à </w:t>
      </w:r>
      <w:r w:rsidR="005C39F6" w:rsidRPr="006A4EC7">
        <w:rPr>
          <w:sz w:val="20"/>
          <w:szCs w:val="20"/>
        </w:rPr>
        <w:t>ETAPA 15</w:t>
      </w:r>
      <w:r w:rsidR="00DC37DF" w:rsidRPr="006A4EC7">
        <w:rPr>
          <w:sz w:val="20"/>
          <w:szCs w:val="20"/>
        </w:rPr>
        <w:t xml:space="preserve">. Também adicionado em </w:t>
      </w:r>
      <w:r w:rsidR="006A4EC7" w:rsidRPr="006A4EC7">
        <w:rPr>
          <w:rFonts w:cs="Arial"/>
          <w:bCs/>
          <w:sz w:val="20"/>
          <w:szCs w:val="20"/>
        </w:rPr>
        <w:t>Resultados E Comprovação Da Funcionalidade</w:t>
      </w:r>
      <w:r w:rsidR="006A4EC7">
        <w:rPr>
          <w:rFonts w:cs="Arial"/>
          <w:bCs/>
          <w:sz w:val="20"/>
          <w:szCs w:val="20"/>
        </w:rPr>
        <w:t>.</w:t>
      </w:r>
    </w:p>
    <w:sectPr w:rsidR="00D10C06" w:rsidRPr="006A4E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A1236"/>
    <w:multiLevelType w:val="multilevel"/>
    <w:tmpl w:val="B678B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61E"/>
    <w:rsid w:val="0003376B"/>
    <w:rsid w:val="000412DC"/>
    <w:rsid w:val="00083CBA"/>
    <w:rsid w:val="00111467"/>
    <w:rsid w:val="003F754C"/>
    <w:rsid w:val="00474BB9"/>
    <w:rsid w:val="005C39F6"/>
    <w:rsid w:val="005E535C"/>
    <w:rsid w:val="006A4EC7"/>
    <w:rsid w:val="00770968"/>
    <w:rsid w:val="00797FA2"/>
    <w:rsid w:val="00B54F65"/>
    <w:rsid w:val="00B97B0C"/>
    <w:rsid w:val="00C36012"/>
    <w:rsid w:val="00D10C06"/>
    <w:rsid w:val="00DC37DF"/>
    <w:rsid w:val="00E30E9C"/>
    <w:rsid w:val="00F9761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mpo-conteudo">
    <w:name w:val="campo-conteudo"/>
    <w:basedOn w:val="Fontepargpadro"/>
    <w:rsid w:val="00F9761E"/>
  </w:style>
  <w:style w:type="character" w:styleId="Hyperlink">
    <w:name w:val="Hyperlink"/>
    <w:basedOn w:val="Fontepargpadro"/>
    <w:uiPriority w:val="99"/>
    <w:semiHidden/>
    <w:unhideWhenUsed/>
    <w:rsid w:val="00B54F65"/>
    <w:rPr>
      <w:color w:val="0000FF"/>
      <w:u w:val="single"/>
    </w:rPr>
  </w:style>
  <w:style w:type="paragraph" w:styleId="NormalWeb">
    <w:name w:val="Normal (Web)"/>
    <w:basedOn w:val="Normal"/>
    <w:uiPriority w:val="99"/>
    <w:semiHidden/>
    <w:unhideWhenUsed/>
    <w:rsid w:val="00D10C06"/>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mpo-conteudo">
    <w:name w:val="campo-conteudo"/>
    <w:basedOn w:val="Fontepargpadro"/>
    <w:rsid w:val="00F9761E"/>
  </w:style>
  <w:style w:type="character" w:styleId="Hyperlink">
    <w:name w:val="Hyperlink"/>
    <w:basedOn w:val="Fontepargpadro"/>
    <w:uiPriority w:val="99"/>
    <w:semiHidden/>
    <w:unhideWhenUsed/>
    <w:rsid w:val="00B54F65"/>
    <w:rPr>
      <w:color w:val="0000FF"/>
      <w:u w:val="single"/>
    </w:rPr>
  </w:style>
  <w:style w:type="paragraph" w:styleId="NormalWeb">
    <w:name w:val="Normal (Web)"/>
    <w:basedOn w:val="Normal"/>
    <w:uiPriority w:val="99"/>
    <w:semiHidden/>
    <w:unhideWhenUsed/>
    <w:rsid w:val="00D10C06"/>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494473">
      <w:bodyDiv w:val="1"/>
      <w:marLeft w:val="0"/>
      <w:marRight w:val="0"/>
      <w:marTop w:val="0"/>
      <w:marBottom w:val="0"/>
      <w:divBdr>
        <w:top w:val="none" w:sz="0" w:space="0" w:color="auto"/>
        <w:left w:val="none" w:sz="0" w:space="0" w:color="auto"/>
        <w:bottom w:val="none" w:sz="0" w:space="0" w:color="auto"/>
        <w:right w:val="none" w:sz="0" w:space="0" w:color="auto"/>
      </w:divBdr>
    </w:div>
    <w:div w:id="167591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1612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Marcondes</dc:creator>
  <cp:lastModifiedBy>Alexandre Marcondes</cp:lastModifiedBy>
  <cp:revision>4</cp:revision>
  <cp:lastPrinted>2019-04-09T20:01:00Z</cp:lastPrinted>
  <dcterms:created xsi:type="dcterms:W3CDTF">2019-04-09T20:01:00Z</dcterms:created>
  <dcterms:modified xsi:type="dcterms:W3CDTF">2019-04-09T20:01:00Z</dcterms:modified>
</cp:coreProperties>
</file>