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86" w:rsidRDefault="0049578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 estudo do comportamento animal não é apenas relevante para resolver as questões de interesse dos pesquisadores da área, mas também pelas importantes contribuições a outras áreas do conhecimento como a neurobiologia, o estudo do comportamento humano, a conservação do meio ambiente, o manejo dos recursos naturais e o bem-estar animal, entre outras. A publicação de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hd w:val="clear" w:color="auto" w:fill="FFFFFF"/>
        </w:rPr>
        <w:t>Comportamento Animal</w:t>
      </w:r>
      <w:r>
        <w:rPr>
          <w:rFonts w:ascii="Verdana" w:hAnsi="Verdana"/>
          <w:color w:val="000000"/>
          <w:shd w:val="clear" w:color="auto" w:fill="FFFFFF"/>
        </w:rPr>
        <w:t xml:space="preserve">, livro organizado por Maria Emília Yamamoto e Gilson Luiz </w:t>
      </w:r>
      <w:proofErr w:type="spellStart"/>
      <w:r>
        <w:rPr>
          <w:rFonts w:ascii="Verdana" w:hAnsi="Verdana"/>
          <w:color w:val="000000"/>
          <w:shd w:val="clear" w:color="auto" w:fill="FFFFFF"/>
        </w:rPr>
        <w:t>Volpato</w:t>
      </w:r>
      <w:proofErr w:type="spellEnd"/>
      <w:r>
        <w:rPr>
          <w:rFonts w:ascii="Verdana" w:hAnsi="Verdana"/>
          <w:color w:val="000000"/>
          <w:shd w:val="clear" w:color="auto" w:fill="FFFFFF"/>
        </w:rPr>
        <w:t>, vem enriquecer a literatura brasileira sobre o tema, contribuindo para a formação de novos pesquisadores na área.</w:t>
      </w:r>
    </w:p>
    <w:p w:rsidR="00495786" w:rsidRDefault="00495786">
      <w:hyperlink r:id="rId4" w:history="1">
        <w:r w:rsidRPr="0003516A">
          <w:rPr>
            <w:rStyle w:val="Hyperlink"/>
          </w:rPr>
          <w:t>http://www.scielo.br/scielo.php?script=sci_arttext&amp;pid=S1413-294X2008000100011</w:t>
        </w:r>
      </w:hyperlink>
    </w:p>
    <w:p w:rsidR="00495786" w:rsidRDefault="00495786"/>
    <w:p w:rsidR="00495786" w:rsidRDefault="00495786">
      <w:r w:rsidRPr="00495786">
        <w:t>http://www.alice.cnptia.embrapa.br/alice/bitstream/doc/866461/1/Tadeu2010.pdf</w:t>
      </w:r>
    </w:p>
    <w:sectPr w:rsidR="00495786" w:rsidSect="00ED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95786"/>
    <w:rsid w:val="00495786"/>
    <w:rsid w:val="00ED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95786"/>
  </w:style>
  <w:style w:type="character" w:styleId="Hyperlink">
    <w:name w:val="Hyperlink"/>
    <w:basedOn w:val="Fontepargpadro"/>
    <w:uiPriority w:val="99"/>
    <w:unhideWhenUsed/>
    <w:rsid w:val="004957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lo.br/scielo.php?script=sci_arttext&amp;pid=S1413-294X200800010001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Thyago</dc:creator>
  <cp:lastModifiedBy>Thyago</cp:lastModifiedBy>
  <cp:revision>1</cp:revision>
  <dcterms:created xsi:type="dcterms:W3CDTF">2016-03-11T22:59:00Z</dcterms:created>
  <dcterms:modified xsi:type="dcterms:W3CDTF">2016-03-11T23:08:00Z</dcterms:modified>
</cp:coreProperties>
</file>