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BF4FC" w14:textId="07690D46" w:rsidR="00E41102" w:rsidRPr="00A72B17" w:rsidRDefault="005D0CB6" w:rsidP="005D0CB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72B17">
        <w:rPr>
          <w:rFonts w:ascii="Arial" w:hAnsi="Arial" w:cs="Arial"/>
          <w:b/>
          <w:bCs/>
          <w:sz w:val="24"/>
          <w:szCs w:val="24"/>
        </w:rPr>
        <w:t xml:space="preserve">COMUNICAÇÃO </w:t>
      </w:r>
    </w:p>
    <w:p w14:paraId="642EF092" w14:textId="77777777" w:rsidR="00E41102" w:rsidRPr="00A72B17" w:rsidRDefault="00E41102" w:rsidP="005D0CB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B5343E8" w14:textId="5D32D430" w:rsidR="00B543B9" w:rsidRPr="00A72B17" w:rsidRDefault="005D0CB6" w:rsidP="005D0CB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6A7AA0">
        <w:rPr>
          <w:rFonts w:ascii="Arial" w:hAnsi="Arial" w:cs="Arial"/>
          <w:b/>
          <w:bCs/>
          <w:sz w:val="24"/>
          <w:szCs w:val="24"/>
          <w:highlight w:val="cyan"/>
        </w:rPr>
        <w:t>AGENDA0</w:t>
      </w:r>
      <w:r w:rsidR="005A4E17">
        <w:rPr>
          <w:rFonts w:ascii="Arial" w:hAnsi="Arial" w:cs="Arial"/>
          <w:b/>
          <w:bCs/>
          <w:sz w:val="24"/>
          <w:szCs w:val="24"/>
          <w:highlight w:val="cyan"/>
        </w:rPr>
        <w:t>3</w:t>
      </w:r>
      <w:r w:rsidRPr="006A7AA0">
        <w:rPr>
          <w:rFonts w:ascii="Arial" w:hAnsi="Arial" w:cs="Arial"/>
          <w:b/>
          <w:bCs/>
          <w:sz w:val="24"/>
          <w:szCs w:val="24"/>
          <w:highlight w:val="cyan"/>
        </w:rPr>
        <w:t>:</w:t>
      </w:r>
    </w:p>
    <w:p w14:paraId="03ED4C4E" w14:textId="77777777" w:rsidR="00E41102" w:rsidRPr="00A72B17" w:rsidRDefault="00E41102" w:rsidP="005D0CB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CBB2017" w14:textId="77777777" w:rsidR="00871601" w:rsidRDefault="002F0C09" w:rsidP="005A4E1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Texto – </w:t>
      </w:r>
      <w:r>
        <w:rPr>
          <w:rFonts w:ascii="Arial" w:hAnsi="Arial" w:cs="Arial"/>
          <w:sz w:val="24"/>
          <w:szCs w:val="24"/>
        </w:rPr>
        <w:t>a palavra vem de “têxtil” que se refere a tecidos (conjunto organizado de fios entrelaçados).</w:t>
      </w:r>
    </w:p>
    <w:p w14:paraId="4EA137CB" w14:textId="356BC9C9" w:rsidR="00871601" w:rsidRDefault="00871601" w:rsidP="005A4E17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Coerência – </w:t>
      </w:r>
      <w:r>
        <w:rPr>
          <w:rFonts w:ascii="Arial" w:hAnsi="Arial" w:cs="Arial"/>
          <w:sz w:val="24"/>
          <w:szCs w:val="24"/>
        </w:rPr>
        <w:t>é a capacidade que um texto deve ter de não se contrapor, ou seja, não expressar ideias lógicas contrárias ao longo de sua escritas. Ser coerente é manter um mesmo raciocínio lógico ao longo de todo o texto. Por exemplo se o texto diz que capitalismo é um sistema ótimo de mercado, ele não deve ter uma conclusão incoerente dizendo que o sistema econômico deve ser pautado pela propriedade social dos meios de produção (ideia do socialismo), ou vice-versa.</w:t>
      </w:r>
      <w:r w:rsidR="00A772F9">
        <w:rPr>
          <w:rFonts w:ascii="Arial" w:hAnsi="Arial" w:cs="Arial"/>
          <w:sz w:val="24"/>
          <w:szCs w:val="24"/>
        </w:rPr>
        <w:t xml:space="preserve"> </w:t>
      </w:r>
      <w:r w:rsidR="00A772F9">
        <w:rPr>
          <w:rFonts w:ascii="Arial" w:hAnsi="Arial" w:cs="Arial"/>
          <w:b/>
          <w:bCs/>
          <w:sz w:val="24"/>
          <w:szCs w:val="24"/>
        </w:rPr>
        <w:t>É a capacidade de um texto de não ser incoerente (contradizer) as próprias ideias.</w:t>
      </w:r>
    </w:p>
    <w:p w14:paraId="0329061B" w14:textId="0D37E242" w:rsidR="00CB7D67" w:rsidRDefault="00CB7D67" w:rsidP="005A4E1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 xml:space="preserve">Continuidade: </w:t>
      </w:r>
      <w:r>
        <w:rPr>
          <w:rFonts w:ascii="Arial" w:hAnsi="Arial" w:cs="Arial"/>
          <w:sz w:val="24"/>
          <w:szCs w:val="24"/>
        </w:rPr>
        <w:t>retomada constante dos elementos e ideias do texto;</w:t>
      </w:r>
    </w:p>
    <w:p w14:paraId="33EFC649" w14:textId="3A183EE0" w:rsidR="00CB7D67" w:rsidRDefault="00CB7D67" w:rsidP="005A4E17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Progressão: </w:t>
      </w:r>
      <w:r w:rsidR="00323733">
        <w:rPr>
          <w:rFonts w:ascii="Arial" w:hAnsi="Arial" w:cs="Arial"/>
          <w:bCs/>
          <w:sz w:val="24"/>
          <w:szCs w:val="24"/>
        </w:rPr>
        <w:t>organização da sequência das ideias;</w:t>
      </w:r>
    </w:p>
    <w:p w14:paraId="4F30DF3B" w14:textId="7CF6A5BB" w:rsidR="00323733" w:rsidRDefault="00323733" w:rsidP="005A4E17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Não-contradição: </w:t>
      </w:r>
      <w:r w:rsidR="00AE135F">
        <w:rPr>
          <w:rFonts w:ascii="Arial" w:hAnsi="Arial" w:cs="Arial"/>
          <w:bCs/>
          <w:sz w:val="24"/>
          <w:szCs w:val="24"/>
        </w:rPr>
        <w:t>evitar ideias em conflito;</w:t>
      </w:r>
    </w:p>
    <w:p w14:paraId="1D40F75D" w14:textId="156F788A" w:rsidR="00AE135F" w:rsidRPr="003D689F" w:rsidRDefault="00AE135F" w:rsidP="005A4E17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Relação: </w:t>
      </w:r>
      <w:r w:rsidR="003D689F">
        <w:rPr>
          <w:rFonts w:ascii="Arial" w:hAnsi="Arial" w:cs="Arial"/>
          <w:bCs/>
          <w:sz w:val="24"/>
          <w:szCs w:val="24"/>
        </w:rPr>
        <w:t>ligação entre ideias e conceitos expressos;</w:t>
      </w:r>
    </w:p>
    <w:p w14:paraId="1C9A1DAD" w14:textId="104C58C1" w:rsidR="003C4A96" w:rsidRDefault="00871601" w:rsidP="005A4E1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Coesão</w:t>
      </w:r>
      <w:r w:rsidR="00CB4DAC" w:rsidRPr="00A72B17">
        <w:rPr>
          <w:rFonts w:ascii="Arial" w:hAnsi="Arial" w:cs="Arial"/>
          <w:b/>
          <w:bCs/>
          <w:sz w:val="24"/>
          <w:szCs w:val="24"/>
        </w:rPr>
        <w:t xml:space="preserve"> </w:t>
      </w:r>
      <w:r w:rsidR="008227DE">
        <w:rPr>
          <w:rFonts w:ascii="Arial" w:hAnsi="Arial" w:cs="Arial"/>
          <w:b/>
          <w:bCs/>
          <w:sz w:val="24"/>
          <w:szCs w:val="24"/>
        </w:rPr>
        <w:t>–</w:t>
      </w:r>
      <w:r w:rsidR="00DB413C">
        <w:rPr>
          <w:rFonts w:ascii="Arial" w:hAnsi="Arial" w:cs="Arial"/>
          <w:b/>
          <w:bCs/>
          <w:sz w:val="24"/>
          <w:szCs w:val="24"/>
        </w:rPr>
        <w:t xml:space="preserve"> </w:t>
      </w:r>
      <w:r w:rsidR="008227DE">
        <w:rPr>
          <w:rFonts w:ascii="Arial" w:hAnsi="Arial" w:cs="Arial"/>
          <w:sz w:val="24"/>
          <w:szCs w:val="24"/>
        </w:rPr>
        <w:t xml:space="preserve">é a maneira como o texto se costura, ou seja, é como as conexões entre os elementos (parágrafos, versos) de um texto se conectam por meio de elementos coesivos (palavras, orações, períodos, </w:t>
      </w:r>
      <w:proofErr w:type="spellStart"/>
      <w:r w:rsidR="008227DE">
        <w:rPr>
          <w:rFonts w:ascii="Arial" w:hAnsi="Arial" w:cs="Arial"/>
          <w:sz w:val="24"/>
          <w:szCs w:val="24"/>
        </w:rPr>
        <w:t>etc</w:t>
      </w:r>
      <w:proofErr w:type="spellEnd"/>
      <w:r w:rsidR="008227DE">
        <w:rPr>
          <w:rFonts w:ascii="Arial" w:hAnsi="Arial" w:cs="Arial"/>
          <w:sz w:val="24"/>
          <w:szCs w:val="24"/>
        </w:rPr>
        <w:t>).</w:t>
      </w:r>
    </w:p>
    <w:p w14:paraId="5BF5B137" w14:textId="4C694C63" w:rsidR="003D689F" w:rsidRDefault="003D689F" w:rsidP="005A4E1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Elementos coesivos: </w:t>
      </w:r>
      <w:r w:rsidR="00A95013">
        <w:rPr>
          <w:rFonts w:ascii="Arial" w:hAnsi="Arial" w:cs="Arial"/>
          <w:sz w:val="24"/>
          <w:szCs w:val="24"/>
        </w:rPr>
        <w:t>pronomes (ele, a, isso, este) / conjunções (e, mas, porque) / advérbios (aqui, muito, lá). Servem para retomar elementos ou antecipá-los.</w:t>
      </w:r>
    </w:p>
    <w:p w14:paraId="25BB61D5" w14:textId="234699EF" w:rsidR="00A95013" w:rsidRPr="00E013F8" w:rsidRDefault="00A95013" w:rsidP="00E013F8">
      <w:pPr>
        <w:pStyle w:val="PargrafodaLista"/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013F8">
        <w:rPr>
          <w:rFonts w:ascii="Arial" w:hAnsi="Arial" w:cs="Arial"/>
          <w:sz w:val="24"/>
          <w:szCs w:val="24"/>
        </w:rPr>
        <w:t xml:space="preserve">“O </w:t>
      </w:r>
      <w:r w:rsidRPr="00E013F8">
        <w:rPr>
          <w:rFonts w:ascii="Arial" w:hAnsi="Arial" w:cs="Arial"/>
          <w:b/>
          <w:bCs/>
          <w:sz w:val="24"/>
          <w:szCs w:val="24"/>
        </w:rPr>
        <w:t>funcionário</w:t>
      </w:r>
      <w:r w:rsidRPr="00E013F8">
        <w:rPr>
          <w:rFonts w:ascii="Arial" w:hAnsi="Arial" w:cs="Arial"/>
          <w:sz w:val="24"/>
          <w:szCs w:val="24"/>
        </w:rPr>
        <w:t xml:space="preserve"> viajou em visita técnica à </w:t>
      </w:r>
      <w:r w:rsidRPr="00E013F8">
        <w:rPr>
          <w:rFonts w:ascii="Arial" w:hAnsi="Arial" w:cs="Arial"/>
          <w:b/>
          <w:bCs/>
          <w:sz w:val="24"/>
          <w:szCs w:val="24"/>
        </w:rPr>
        <w:t>empresa. Lá, ele</w:t>
      </w:r>
      <w:r w:rsidRPr="00E013F8">
        <w:rPr>
          <w:rFonts w:ascii="Arial" w:hAnsi="Arial" w:cs="Arial"/>
          <w:sz w:val="24"/>
          <w:szCs w:val="24"/>
        </w:rPr>
        <w:t xml:space="preserve"> participou de um curso”. </w:t>
      </w:r>
    </w:p>
    <w:p w14:paraId="7EA4420F" w14:textId="7EB2839A" w:rsidR="00A95013" w:rsidRDefault="00A95013" w:rsidP="005A4E1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Elipse: </w:t>
      </w:r>
      <w:r w:rsidR="00804A6C">
        <w:rPr>
          <w:rFonts w:ascii="Arial" w:hAnsi="Arial" w:cs="Arial"/>
          <w:sz w:val="24"/>
          <w:szCs w:val="24"/>
        </w:rPr>
        <w:t>exclusão de um elemento anterior/posterior, sem alteração de sentido.</w:t>
      </w:r>
    </w:p>
    <w:p w14:paraId="38F5C927" w14:textId="1A873B6E" w:rsidR="00E013F8" w:rsidRDefault="00E013F8" w:rsidP="00E013F8">
      <w:pPr>
        <w:pStyle w:val="PargrafodaLista"/>
        <w:numPr>
          <w:ilvl w:val="0"/>
          <w:numId w:val="7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013F8">
        <w:rPr>
          <w:rFonts w:ascii="Arial" w:hAnsi="Arial" w:cs="Arial"/>
          <w:sz w:val="24"/>
          <w:szCs w:val="24"/>
        </w:rPr>
        <w:t>“</w:t>
      </w:r>
      <w:r w:rsidRPr="00E013F8">
        <w:rPr>
          <w:rFonts w:ascii="Arial" w:hAnsi="Arial" w:cs="Arial"/>
          <w:b/>
          <w:bCs/>
          <w:sz w:val="24"/>
          <w:szCs w:val="24"/>
        </w:rPr>
        <w:t>O funcionário</w:t>
      </w:r>
      <w:r w:rsidRPr="00E013F8">
        <w:rPr>
          <w:rFonts w:ascii="Arial" w:hAnsi="Arial" w:cs="Arial"/>
          <w:sz w:val="24"/>
          <w:szCs w:val="24"/>
        </w:rPr>
        <w:t xml:space="preserve"> viajou em visita técnica à </w:t>
      </w:r>
      <w:r w:rsidRPr="00E013F8">
        <w:rPr>
          <w:rFonts w:ascii="Arial" w:hAnsi="Arial" w:cs="Arial"/>
          <w:b/>
          <w:bCs/>
          <w:sz w:val="24"/>
          <w:szCs w:val="24"/>
        </w:rPr>
        <w:t>empresa</w:t>
      </w:r>
      <w:r w:rsidRPr="00E013F8">
        <w:rPr>
          <w:rFonts w:ascii="Arial" w:hAnsi="Arial" w:cs="Arial"/>
          <w:sz w:val="24"/>
          <w:szCs w:val="24"/>
        </w:rPr>
        <w:t xml:space="preserve"> e participou de um curso”.</w:t>
      </w:r>
    </w:p>
    <w:p w14:paraId="50FFAAB9" w14:textId="3903C727" w:rsidR="00E013F8" w:rsidRDefault="00E013F8" w:rsidP="00E013F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Metonímia: </w:t>
      </w:r>
      <w:r w:rsidR="005F05FB">
        <w:rPr>
          <w:rFonts w:ascii="Arial" w:hAnsi="Arial" w:cs="Arial"/>
          <w:sz w:val="24"/>
          <w:szCs w:val="24"/>
        </w:rPr>
        <w:t>substituição de uma palavra por outra (sentido próximo, sinônimo ou idêntico).</w:t>
      </w:r>
    </w:p>
    <w:p w14:paraId="3B3AA906" w14:textId="0B5BCD8A" w:rsidR="005F05FB" w:rsidRDefault="005F05FB" w:rsidP="005F05FB">
      <w:pPr>
        <w:pStyle w:val="PargrafodaLista"/>
        <w:numPr>
          <w:ilvl w:val="0"/>
          <w:numId w:val="7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F05FB">
        <w:rPr>
          <w:rFonts w:ascii="Arial" w:hAnsi="Arial" w:cs="Arial"/>
          <w:sz w:val="24"/>
          <w:szCs w:val="24"/>
        </w:rPr>
        <w:t xml:space="preserve">“O </w:t>
      </w:r>
      <w:r w:rsidRPr="005F05FB">
        <w:rPr>
          <w:rFonts w:ascii="Arial" w:hAnsi="Arial" w:cs="Arial"/>
          <w:b/>
          <w:bCs/>
          <w:sz w:val="24"/>
          <w:szCs w:val="24"/>
        </w:rPr>
        <w:t>funcionário</w:t>
      </w:r>
      <w:r w:rsidRPr="005F05FB">
        <w:rPr>
          <w:rFonts w:ascii="Arial" w:hAnsi="Arial" w:cs="Arial"/>
          <w:sz w:val="24"/>
          <w:szCs w:val="24"/>
        </w:rPr>
        <w:t xml:space="preserve"> viajou em visita técnica à </w:t>
      </w:r>
      <w:r w:rsidRPr="005F05FB">
        <w:rPr>
          <w:rFonts w:ascii="Arial" w:hAnsi="Arial" w:cs="Arial"/>
          <w:b/>
          <w:bCs/>
          <w:sz w:val="24"/>
          <w:szCs w:val="24"/>
        </w:rPr>
        <w:t>empresa</w:t>
      </w:r>
      <w:r w:rsidRPr="005F05FB">
        <w:rPr>
          <w:rFonts w:ascii="Arial" w:hAnsi="Arial" w:cs="Arial"/>
          <w:sz w:val="24"/>
          <w:szCs w:val="24"/>
        </w:rPr>
        <w:t>. Na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estabelecimento</w:t>
      </w:r>
      <w:r w:rsidRPr="005F05FB">
        <w:rPr>
          <w:rFonts w:ascii="Arial" w:hAnsi="Arial" w:cs="Arial"/>
          <w:sz w:val="24"/>
          <w:szCs w:val="24"/>
        </w:rPr>
        <w:t xml:space="preserve">, o </w:t>
      </w:r>
      <w:r>
        <w:rPr>
          <w:rFonts w:ascii="Arial" w:hAnsi="Arial" w:cs="Arial"/>
          <w:b/>
          <w:bCs/>
          <w:sz w:val="24"/>
          <w:szCs w:val="24"/>
        </w:rPr>
        <w:t>empregado</w:t>
      </w:r>
      <w:r w:rsidRPr="005F05FB">
        <w:rPr>
          <w:rFonts w:ascii="Arial" w:hAnsi="Arial" w:cs="Arial"/>
          <w:sz w:val="24"/>
          <w:szCs w:val="24"/>
        </w:rPr>
        <w:t xml:space="preserve"> participou de um curso”.</w:t>
      </w:r>
    </w:p>
    <w:p w14:paraId="5BE8DF8D" w14:textId="5622A086" w:rsidR="00406FE2" w:rsidRDefault="00406FE2" w:rsidP="00406FE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Pontuação </w:t>
      </w:r>
      <w:r w:rsidR="00F74DC4">
        <w:rPr>
          <w:rFonts w:ascii="Arial" w:hAnsi="Arial" w:cs="Arial"/>
          <w:b/>
          <w:bCs/>
          <w:sz w:val="24"/>
          <w:szCs w:val="24"/>
        </w:rPr>
        <w:t>–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F74DC4">
        <w:rPr>
          <w:rFonts w:ascii="Arial" w:hAnsi="Arial" w:cs="Arial"/>
          <w:sz w:val="24"/>
          <w:szCs w:val="24"/>
        </w:rPr>
        <w:t xml:space="preserve">divididos em </w:t>
      </w:r>
      <w:r w:rsidR="00F74DC4">
        <w:rPr>
          <w:rFonts w:ascii="Arial" w:hAnsi="Arial" w:cs="Arial"/>
          <w:b/>
          <w:bCs/>
          <w:sz w:val="24"/>
          <w:szCs w:val="24"/>
        </w:rPr>
        <w:t xml:space="preserve">separadores </w:t>
      </w:r>
      <w:r w:rsidR="00F74DC4">
        <w:rPr>
          <w:rFonts w:ascii="Arial" w:hAnsi="Arial" w:cs="Arial"/>
          <w:sz w:val="24"/>
          <w:szCs w:val="24"/>
        </w:rPr>
        <w:t xml:space="preserve">e de </w:t>
      </w:r>
      <w:r w:rsidR="00F74DC4">
        <w:rPr>
          <w:rFonts w:ascii="Arial" w:hAnsi="Arial" w:cs="Arial"/>
          <w:b/>
          <w:bCs/>
          <w:sz w:val="24"/>
          <w:szCs w:val="24"/>
        </w:rPr>
        <w:t>comunicação</w:t>
      </w:r>
    </w:p>
    <w:p w14:paraId="6D3DDC4D" w14:textId="097517D0" w:rsidR="00165573" w:rsidRPr="00165573" w:rsidRDefault="00165573" w:rsidP="00406FE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165573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FEA041B" wp14:editId="5C7FE696">
            <wp:simplePos x="0" y="0"/>
            <wp:positionH relativeFrom="column">
              <wp:posOffset>3133725</wp:posOffset>
            </wp:positionH>
            <wp:positionV relativeFrom="paragraph">
              <wp:posOffset>36830</wp:posOffset>
            </wp:positionV>
            <wp:extent cx="2402205" cy="2567305"/>
            <wp:effectExtent l="0" t="0" r="0" b="4445"/>
            <wp:wrapTight wrapText="bothSides">
              <wp:wrapPolygon edited="0">
                <wp:start x="0" y="0"/>
                <wp:lineTo x="0" y="21477"/>
                <wp:lineTo x="21412" y="21477"/>
                <wp:lineTo x="21412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2205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5573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9EC6044" wp14:editId="5AC939B6">
            <wp:simplePos x="0" y="0"/>
            <wp:positionH relativeFrom="column">
              <wp:posOffset>1019175</wp:posOffset>
            </wp:positionH>
            <wp:positionV relativeFrom="paragraph">
              <wp:posOffset>36830</wp:posOffset>
            </wp:positionV>
            <wp:extent cx="2019300" cy="2567305"/>
            <wp:effectExtent l="0" t="0" r="0" b="4445"/>
            <wp:wrapTight wrapText="bothSides">
              <wp:wrapPolygon edited="0">
                <wp:start x="0" y="0"/>
                <wp:lineTo x="0" y="21477"/>
                <wp:lineTo x="21396" y="21477"/>
                <wp:lineTo x="21396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FBE986" w14:textId="77777777" w:rsidR="005F05FB" w:rsidRDefault="005F05FB" w:rsidP="00E013F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5E84426" w14:textId="1A8B535A" w:rsidR="005F05FB" w:rsidRPr="005F05FB" w:rsidRDefault="005F05FB" w:rsidP="00E013F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216F9F29" w14:textId="48329DFB" w:rsidR="00804A6C" w:rsidRDefault="00804A6C" w:rsidP="005A4E17">
      <w:pPr>
        <w:jc w:val="both"/>
        <w:rPr>
          <w:rFonts w:ascii="Arial" w:hAnsi="Arial" w:cs="Arial"/>
          <w:sz w:val="24"/>
          <w:szCs w:val="24"/>
        </w:rPr>
      </w:pPr>
    </w:p>
    <w:p w14:paraId="6A39E4AD" w14:textId="4A06B19D" w:rsidR="00804A6C" w:rsidRPr="00804A6C" w:rsidRDefault="00804A6C" w:rsidP="005A4E1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5DF22418" w14:textId="7A981FAA" w:rsidR="003D689F" w:rsidRPr="003D689F" w:rsidRDefault="003D689F" w:rsidP="003D689F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C4B8B8D" w14:textId="493568D4" w:rsidR="002F0C09" w:rsidRDefault="002F0C09" w:rsidP="005A4E1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103673B" w14:textId="77777777" w:rsidR="002F0C09" w:rsidRDefault="002F0C09" w:rsidP="005A4E17">
      <w:pPr>
        <w:jc w:val="both"/>
        <w:rPr>
          <w:rFonts w:ascii="Arial" w:hAnsi="Arial" w:cs="Arial"/>
        </w:rPr>
      </w:pPr>
    </w:p>
    <w:p w14:paraId="36ECF633" w14:textId="77777777" w:rsidR="005466B9" w:rsidRDefault="005466B9" w:rsidP="002D5B7E">
      <w:pPr>
        <w:pStyle w:val="NormalWeb"/>
        <w:jc w:val="both"/>
        <w:rPr>
          <w:rFonts w:ascii="Arial" w:hAnsi="Arial" w:cs="Arial"/>
          <w:b/>
          <w:bCs/>
        </w:rPr>
      </w:pPr>
    </w:p>
    <w:p w14:paraId="75C8C833" w14:textId="25D836CA" w:rsidR="00E1382C" w:rsidRDefault="005466B9" w:rsidP="00E1382C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 xml:space="preserve">Vírgula </w:t>
      </w:r>
      <w:r w:rsidR="00E1382C">
        <w:rPr>
          <w:rFonts w:ascii="Arial" w:hAnsi="Arial" w:cs="Arial"/>
          <w:b/>
          <w:bCs/>
        </w:rPr>
        <w:t>–</w:t>
      </w:r>
      <w:r>
        <w:rPr>
          <w:rFonts w:ascii="Arial" w:hAnsi="Arial" w:cs="Arial"/>
          <w:b/>
          <w:bCs/>
        </w:rPr>
        <w:t xml:space="preserve"> </w:t>
      </w:r>
      <w:r w:rsidR="00E1382C">
        <w:rPr>
          <w:rFonts w:ascii="Arial" w:hAnsi="Arial" w:cs="Arial"/>
        </w:rPr>
        <w:t>existem 4 principais casos de uso da vírgula:</w:t>
      </w:r>
    </w:p>
    <w:p w14:paraId="03B541EF" w14:textId="0149F2BC" w:rsidR="007A7E80" w:rsidRDefault="00E1382C" w:rsidP="007A7E80">
      <w:pPr>
        <w:pStyle w:val="NormalWeb"/>
        <w:numPr>
          <w:ilvl w:val="0"/>
          <w:numId w:val="10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LISTA: </w:t>
      </w:r>
      <w:r w:rsidR="007A7E80">
        <w:rPr>
          <w:rFonts w:ascii="Arial" w:hAnsi="Arial" w:cs="Arial"/>
        </w:rPr>
        <w:t xml:space="preserve">sequência de termos (deve ser separada por vírgula) e dois últimos </w:t>
      </w:r>
      <w:proofErr w:type="spellStart"/>
      <w:r w:rsidR="007A7E80">
        <w:rPr>
          <w:rFonts w:ascii="Arial" w:hAnsi="Arial" w:cs="Arial"/>
        </w:rPr>
        <w:t>ligador</w:t>
      </w:r>
      <w:proofErr w:type="spellEnd"/>
      <w:r w:rsidR="007A7E80">
        <w:rPr>
          <w:rFonts w:ascii="Arial" w:hAnsi="Arial" w:cs="Arial"/>
        </w:rPr>
        <w:t xml:space="preserve"> por “e”.</w:t>
      </w:r>
    </w:p>
    <w:p w14:paraId="0CF1BCD0" w14:textId="10EC3C98" w:rsidR="007A7E80" w:rsidRDefault="007A7E80" w:rsidP="007A7E80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>Exemplo: Fui ao mercado e comprei: alface, maçã, leite, tapioca e ovo.</w:t>
      </w:r>
    </w:p>
    <w:p w14:paraId="27726F0C" w14:textId="6B931B85" w:rsidR="007E0415" w:rsidRDefault="007A7E80" w:rsidP="007E0415">
      <w:pPr>
        <w:pStyle w:val="NormalWeb"/>
        <w:numPr>
          <w:ilvl w:val="0"/>
          <w:numId w:val="10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EXPLICAÇÕES: </w:t>
      </w:r>
      <w:r w:rsidR="007E0415">
        <w:rPr>
          <w:rFonts w:ascii="Arial" w:hAnsi="Arial" w:cs="Arial"/>
        </w:rPr>
        <w:t>explicações que interrompem a frase (aposto explicativo).</w:t>
      </w:r>
    </w:p>
    <w:p w14:paraId="05939D3A" w14:textId="793F14FE" w:rsidR="007E0415" w:rsidRDefault="007E0415" w:rsidP="007E0415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>Exemplo: Jonas, o amigo de todos, não veio hoje. Alexandre, o grande imperador, foi destemido. Os equipamentos, que compramos ontem, devem ser instalados.</w:t>
      </w:r>
    </w:p>
    <w:p w14:paraId="0415560E" w14:textId="3CDCB30E" w:rsidR="007E0415" w:rsidRPr="00187B71" w:rsidRDefault="007E0415" w:rsidP="007E0415">
      <w:pPr>
        <w:pStyle w:val="NormalWeb"/>
        <w:numPr>
          <w:ilvl w:val="0"/>
          <w:numId w:val="10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LUGAR, TEMPO OU MODO: </w:t>
      </w:r>
      <w:r w:rsidR="00187B71">
        <w:rPr>
          <w:rFonts w:ascii="Arial" w:hAnsi="Arial" w:cs="Arial"/>
        </w:rPr>
        <w:t>devem ser separados por vírgula no início de frases.</w:t>
      </w:r>
    </w:p>
    <w:p w14:paraId="79CDECA9" w14:textId="0EBF6678" w:rsidR="00187B71" w:rsidRDefault="00187B71" w:rsidP="00187B71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Exemplo: </w:t>
      </w:r>
      <w:r w:rsidR="00893889">
        <w:rPr>
          <w:rFonts w:ascii="Arial" w:hAnsi="Arial" w:cs="Arial"/>
        </w:rPr>
        <w:t>Nos arquivos, encontramos os dados necessários. Hoje à noite, iremos viajar. Distraidamente, o motorista atropelou um pedestre.</w:t>
      </w:r>
    </w:p>
    <w:p w14:paraId="5FCAB1D4" w14:textId="35501C69" w:rsidR="00893889" w:rsidRPr="00C25F04" w:rsidRDefault="00893889" w:rsidP="00893889">
      <w:pPr>
        <w:pStyle w:val="NormalWeb"/>
        <w:numPr>
          <w:ilvl w:val="0"/>
          <w:numId w:val="10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ORAÇÕES INDEPENDENTES: </w:t>
      </w:r>
      <w:r w:rsidR="00C8493D">
        <w:rPr>
          <w:rFonts w:ascii="Arial" w:hAnsi="Arial" w:cs="Arial"/>
        </w:rPr>
        <w:t>orações juntas, mas que funcionam separadamente</w:t>
      </w:r>
      <w:r w:rsidR="0024513D">
        <w:rPr>
          <w:rFonts w:ascii="Arial" w:hAnsi="Arial" w:cs="Arial"/>
        </w:rPr>
        <w:t xml:space="preserve"> (adversativas).</w:t>
      </w:r>
    </w:p>
    <w:p w14:paraId="0318D8D5" w14:textId="0B1558A9" w:rsidR="00C25F04" w:rsidRDefault="00C25F04" w:rsidP="00C25F04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Exemplo: </w:t>
      </w:r>
      <w:r w:rsidR="00DD1FE5">
        <w:rPr>
          <w:rFonts w:ascii="Arial" w:hAnsi="Arial" w:cs="Arial"/>
        </w:rPr>
        <w:t>É importante continuarmos o trabalho, mas não devemos perder o foco.</w:t>
      </w:r>
    </w:p>
    <w:p w14:paraId="4CF6F175" w14:textId="3899F9D5" w:rsidR="007628D4" w:rsidRDefault="007628D4" w:rsidP="00C25F04">
      <w:pPr>
        <w:pStyle w:val="NormalWeb"/>
        <w:jc w:val="both"/>
        <w:rPr>
          <w:rFonts w:ascii="Arial" w:hAnsi="Arial" w:cs="Arial"/>
        </w:rPr>
      </w:pPr>
    </w:p>
    <w:p w14:paraId="0612428A" w14:textId="719F27FB" w:rsidR="007628D4" w:rsidRDefault="007628D4" w:rsidP="00C25F04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Intertextualidade </w:t>
      </w:r>
      <w:r w:rsidR="00124078">
        <w:rPr>
          <w:rFonts w:ascii="Arial" w:hAnsi="Arial" w:cs="Arial"/>
          <w:b/>
          <w:bCs/>
        </w:rPr>
        <w:t>–</w:t>
      </w:r>
      <w:r w:rsidR="00124078">
        <w:rPr>
          <w:rFonts w:ascii="Arial" w:hAnsi="Arial" w:cs="Arial"/>
        </w:rPr>
        <w:t xml:space="preserve"> menções de trechos da obra de outro autor, é a capacidade do texto de falar ou citar outro texto</w:t>
      </w:r>
      <w:r w:rsidR="002D44FB">
        <w:rPr>
          <w:rFonts w:ascii="Arial" w:hAnsi="Arial" w:cs="Arial"/>
        </w:rPr>
        <w:t xml:space="preserve"> (relação estabelecida entre dois textos)</w:t>
      </w:r>
      <w:r w:rsidR="00070CEA">
        <w:rPr>
          <w:rFonts w:ascii="Arial" w:hAnsi="Arial" w:cs="Arial"/>
        </w:rPr>
        <w:t xml:space="preserve"> ainda que de forma explícita ou implícita.</w:t>
      </w:r>
    </w:p>
    <w:p w14:paraId="01CDC0E6" w14:textId="40C50667" w:rsidR="006A72C5" w:rsidRDefault="006A72C5" w:rsidP="00C25F04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  <w:bCs/>
        </w:rPr>
        <w:t xml:space="preserve">Citação: </w:t>
      </w:r>
      <w:r w:rsidR="006C7AA1">
        <w:rPr>
          <w:rFonts w:ascii="Arial" w:hAnsi="Arial" w:cs="Arial"/>
        </w:rPr>
        <w:t>menção direta</w:t>
      </w:r>
      <w:r w:rsidR="00BA24DA">
        <w:rPr>
          <w:rFonts w:ascii="Arial" w:hAnsi="Arial" w:cs="Arial"/>
        </w:rPr>
        <w:t xml:space="preserve"> e integral</w:t>
      </w:r>
      <w:r w:rsidR="006C7AA1">
        <w:rPr>
          <w:rFonts w:ascii="Arial" w:hAnsi="Arial" w:cs="Arial"/>
        </w:rPr>
        <w:t xml:space="preserve"> do texto de outra pessoa (com as palavras dele) e fazendo referência ao autor. Pode ser feita via ABNT.</w:t>
      </w:r>
    </w:p>
    <w:p w14:paraId="7888F45E" w14:textId="2911DFE0" w:rsidR="005D0C76" w:rsidRDefault="005D0C76" w:rsidP="00C25F04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  <w:bCs/>
        </w:rPr>
        <w:t xml:space="preserve">Paráfrase: </w:t>
      </w:r>
      <w:r w:rsidR="00441577">
        <w:rPr>
          <w:rFonts w:ascii="Arial" w:hAnsi="Arial" w:cs="Arial"/>
        </w:rPr>
        <w:t>quando se reescreve algum texto com nossas palavras (é um recurso de apresentar ideias de outro autor, mas escrevendo da nossa maneira e com nossas palavras).</w:t>
      </w:r>
    </w:p>
    <w:p w14:paraId="40078B50" w14:textId="64BAB26A" w:rsidR="003C00FC" w:rsidRPr="003C00FC" w:rsidRDefault="00800B1A" w:rsidP="00C25F04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  <w:bCs/>
        </w:rPr>
        <w:t xml:space="preserve">Hipertexto: </w:t>
      </w:r>
      <w:r w:rsidR="00482245">
        <w:rPr>
          <w:rFonts w:ascii="Arial" w:hAnsi="Arial" w:cs="Arial"/>
        </w:rPr>
        <w:t>tira a linearidade ou sequência do texto e deixa o leitor livre para navegar entre outros textos (link).</w:t>
      </w:r>
      <w:r w:rsidR="00A510AE">
        <w:rPr>
          <w:rFonts w:ascii="Arial" w:hAnsi="Arial" w:cs="Arial"/>
        </w:rPr>
        <w:t xml:space="preserve"> Enciclopédia e dicionários.</w:t>
      </w:r>
    </w:p>
    <w:p w14:paraId="38AE1764" w14:textId="7F565B43" w:rsidR="005466B9" w:rsidRDefault="006A72C5" w:rsidP="002D5B7E">
      <w:pPr>
        <w:pStyle w:val="NormalWeb"/>
        <w:jc w:val="both"/>
        <w:rPr>
          <w:rFonts w:ascii="Arial" w:hAnsi="Arial" w:cs="Arial"/>
          <w:b/>
          <w:bCs/>
        </w:rPr>
      </w:pPr>
      <w:r w:rsidRPr="006A72C5">
        <w:rPr>
          <w:rFonts w:ascii="Arial" w:hAnsi="Arial" w:cs="Arial"/>
          <w:b/>
          <w:bCs/>
        </w:rPr>
        <w:drawing>
          <wp:anchor distT="0" distB="0" distL="114300" distR="114300" simplePos="0" relativeHeight="251660288" behindDoc="1" locked="0" layoutInCell="1" allowOverlap="1" wp14:anchorId="1DCFC4C4" wp14:editId="5EE63533">
            <wp:simplePos x="0" y="0"/>
            <wp:positionH relativeFrom="column">
              <wp:posOffset>2019300</wp:posOffset>
            </wp:positionH>
            <wp:positionV relativeFrom="paragraph">
              <wp:posOffset>2540</wp:posOffset>
            </wp:positionV>
            <wp:extent cx="2953162" cy="2191056"/>
            <wp:effectExtent l="0" t="0" r="0" b="0"/>
            <wp:wrapTight wrapText="bothSides">
              <wp:wrapPolygon edited="0">
                <wp:start x="0" y="0"/>
                <wp:lineTo x="0" y="21412"/>
                <wp:lineTo x="21461" y="21412"/>
                <wp:lineTo x="21461" y="0"/>
                <wp:lineTo x="0" y="0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7F9D3A" w14:textId="77777777" w:rsidR="005466B9" w:rsidRDefault="005466B9" w:rsidP="002D5B7E">
      <w:pPr>
        <w:pStyle w:val="NormalWeb"/>
        <w:jc w:val="both"/>
        <w:rPr>
          <w:rFonts w:ascii="Arial" w:hAnsi="Arial" w:cs="Arial"/>
          <w:b/>
          <w:bCs/>
        </w:rPr>
      </w:pPr>
    </w:p>
    <w:p w14:paraId="0E0D752B" w14:textId="77777777" w:rsidR="005466B9" w:rsidRDefault="005466B9" w:rsidP="002D5B7E">
      <w:pPr>
        <w:pStyle w:val="NormalWeb"/>
        <w:jc w:val="both"/>
        <w:rPr>
          <w:rFonts w:ascii="Arial" w:hAnsi="Arial" w:cs="Arial"/>
          <w:b/>
          <w:bCs/>
        </w:rPr>
      </w:pPr>
    </w:p>
    <w:p w14:paraId="0A60EB2C" w14:textId="77777777" w:rsidR="005466B9" w:rsidRDefault="005466B9" w:rsidP="002D5B7E">
      <w:pPr>
        <w:pStyle w:val="NormalWeb"/>
        <w:jc w:val="both"/>
        <w:rPr>
          <w:rFonts w:ascii="Arial" w:hAnsi="Arial" w:cs="Arial"/>
          <w:b/>
          <w:bCs/>
        </w:rPr>
      </w:pPr>
    </w:p>
    <w:p w14:paraId="6287FBCD" w14:textId="77777777" w:rsidR="006A72C5" w:rsidRDefault="006A72C5" w:rsidP="002D5B7E">
      <w:pPr>
        <w:pStyle w:val="NormalWeb"/>
        <w:jc w:val="both"/>
        <w:rPr>
          <w:rFonts w:ascii="Arial" w:hAnsi="Arial" w:cs="Arial"/>
          <w:b/>
          <w:bCs/>
        </w:rPr>
      </w:pPr>
    </w:p>
    <w:p w14:paraId="7D26AC9F" w14:textId="77777777" w:rsidR="006A72C5" w:rsidRDefault="006A72C5" w:rsidP="002D5B7E">
      <w:pPr>
        <w:pStyle w:val="NormalWeb"/>
        <w:jc w:val="both"/>
        <w:rPr>
          <w:rFonts w:ascii="Arial" w:hAnsi="Arial" w:cs="Arial"/>
          <w:b/>
          <w:bCs/>
        </w:rPr>
      </w:pPr>
    </w:p>
    <w:p w14:paraId="10BF6531" w14:textId="5FC96827" w:rsidR="006A72C5" w:rsidRDefault="006A72C5" w:rsidP="002D5B7E">
      <w:pPr>
        <w:pStyle w:val="NormalWeb"/>
        <w:jc w:val="both"/>
        <w:rPr>
          <w:rFonts w:ascii="Arial" w:hAnsi="Arial" w:cs="Arial"/>
          <w:b/>
          <w:bCs/>
        </w:rPr>
      </w:pPr>
    </w:p>
    <w:p w14:paraId="4CAD7E5A" w14:textId="02EFB482" w:rsidR="003C00FC" w:rsidRDefault="003C00FC" w:rsidP="002D5B7E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Resumo </w:t>
      </w:r>
      <w:r w:rsidR="00907710">
        <w:rPr>
          <w:rFonts w:ascii="Arial" w:hAnsi="Arial" w:cs="Arial"/>
          <w:b/>
          <w:bCs/>
        </w:rPr>
        <w:t>–</w:t>
      </w:r>
      <w:r>
        <w:rPr>
          <w:rFonts w:ascii="Arial" w:hAnsi="Arial" w:cs="Arial"/>
          <w:b/>
          <w:bCs/>
        </w:rPr>
        <w:t xml:space="preserve"> </w:t>
      </w:r>
      <w:r w:rsidR="00907710">
        <w:rPr>
          <w:rFonts w:ascii="Arial" w:hAnsi="Arial" w:cs="Arial"/>
        </w:rPr>
        <w:t>texto curto de apresentação de outro texto maior e mais detalhado</w:t>
      </w:r>
      <w:r w:rsidR="003F7A24">
        <w:rPr>
          <w:rFonts w:ascii="Arial" w:hAnsi="Arial" w:cs="Arial"/>
        </w:rPr>
        <w:t>, por exemplo, a sinopse de um filme.</w:t>
      </w:r>
    </w:p>
    <w:p w14:paraId="40ECA31D" w14:textId="653BE86D" w:rsidR="00281E06" w:rsidRDefault="00281E06" w:rsidP="002D5B7E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Resenha </w:t>
      </w:r>
      <w:r w:rsidR="00EB425F">
        <w:rPr>
          <w:rFonts w:ascii="Arial" w:hAnsi="Arial" w:cs="Arial"/>
          <w:b/>
          <w:bCs/>
        </w:rPr>
        <w:t>–</w:t>
      </w:r>
      <w:r>
        <w:rPr>
          <w:rFonts w:ascii="Arial" w:hAnsi="Arial" w:cs="Arial"/>
          <w:b/>
          <w:bCs/>
        </w:rPr>
        <w:t xml:space="preserve"> </w:t>
      </w:r>
      <w:r w:rsidR="00EB425F">
        <w:rPr>
          <w:rFonts w:ascii="Arial" w:hAnsi="Arial" w:cs="Arial"/>
        </w:rPr>
        <w:t xml:space="preserve">resumo crítico e recheado de opinião. Geralmente utilizados para filmes (no </w:t>
      </w:r>
      <w:proofErr w:type="spellStart"/>
      <w:r w:rsidR="00EB425F">
        <w:rPr>
          <w:rFonts w:ascii="Arial" w:hAnsi="Arial" w:cs="Arial"/>
        </w:rPr>
        <w:t>youtube</w:t>
      </w:r>
      <w:proofErr w:type="spellEnd"/>
      <w:r w:rsidR="00EB425F">
        <w:rPr>
          <w:rFonts w:ascii="Arial" w:hAnsi="Arial" w:cs="Arial"/>
        </w:rPr>
        <w:t>).</w:t>
      </w:r>
    </w:p>
    <w:p w14:paraId="39F2A04D" w14:textId="5B8BA88E" w:rsidR="006A72C5" w:rsidRPr="007B4465" w:rsidRDefault="00D15DD8" w:rsidP="002D5B7E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 xml:space="preserve">Fichamento </w:t>
      </w:r>
      <w:r w:rsidR="00143548">
        <w:rPr>
          <w:rFonts w:ascii="Arial" w:hAnsi="Arial" w:cs="Arial"/>
          <w:b/>
          <w:bCs/>
        </w:rPr>
        <w:t>–</w:t>
      </w:r>
      <w:r>
        <w:rPr>
          <w:rFonts w:ascii="Arial" w:hAnsi="Arial" w:cs="Arial"/>
          <w:b/>
          <w:bCs/>
        </w:rPr>
        <w:t xml:space="preserve"> </w:t>
      </w:r>
      <w:r w:rsidR="00143548">
        <w:rPr>
          <w:rFonts w:ascii="Arial" w:hAnsi="Arial" w:cs="Arial"/>
        </w:rPr>
        <w:t>método para guardar informações sobre leituras. É organizado em tópicos com anotações sobre a obra, no formato de fichas</w:t>
      </w:r>
      <w:r w:rsidR="00480EC3">
        <w:rPr>
          <w:rFonts w:ascii="Arial" w:hAnsi="Arial" w:cs="Arial"/>
        </w:rPr>
        <w:t xml:space="preserve"> bem organizadas (com páginas, editora, título, autor, obra, </w:t>
      </w:r>
      <w:proofErr w:type="spellStart"/>
      <w:r w:rsidR="00480EC3">
        <w:rPr>
          <w:rFonts w:ascii="Arial" w:hAnsi="Arial" w:cs="Arial"/>
        </w:rPr>
        <w:t>etc</w:t>
      </w:r>
      <w:proofErr w:type="spellEnd"/>
      <w:r w:rsidR="00480EC3">
        <w:rPr>
          <w:rFonts w:ascii="Arial" w:hAnsi="Arial" w:cs="Arial"/>
        </w:rPr>
        <w:t>). Existem 3 tipos: fichamento de: conteúdo, citação e bibliográfico.</w:t>
      </w:r>
    </w:p>
    <w:p w14:paraId="74BDD191" w14:textId="2F15547A" w:rsidR="002D5B7E" w:rsidRDefault="002D5B7E" w:rsidP="002D5B7E">
      <w:pPr>
        <w:pStyle w:val="NormalWeb"/>
        <w:jc w:val="both"/>
        <w:rPr>
          <w:rFonts w:ascii="Arial" w:hAnsi="Arial" w:cs="Arial"/>
        </w:rPr>
      </w:pPr>
      <w:r w:rsidRPr="00A72B17">
        <w:rPr>
          <w:rFonts w:ascii="Arial" w:hAnsi="Arial" w:cs="Arial"/>
          <w:b/>
          <w:bCs/>
        </w:rPr>
        <w:sym w:font="Wingdings" w:char="F0E0"/>
      </w:r>
      <w:r w:rsidRPr="00A72B17">
        <w:rPr>
          <w:rFonts w:ascii="Arial" w:hAnsi="Arial" w:cs="Arial"/>
          <w:b/>
          <w:bCs/>
        </w:rPr>
        <w:t xml:space="preserve"> </w:t>
      </w:r>
      <w:hyperlink r:id="rId8" w:history="1">
        <w:r w:rsidR="004A1B87" w:rsidRPr="004A1B87">
          <w:rPr>
            <w:rStyle w:val="Hyperlink"/>
            <w:rFonts w:ascii="Arial" w:hAnsi="Arial" w:cs="Arial"/>
            <w:b/>
            <w:bCs/>
            <w:highlight w:val="yellow"/>
          </w:rPr>
          <w:t>https://www.youtube.com/watch?v=6Qg6xF87NL</w:t>
        </w:r>
        <w:r w:rsidR="004A1B87" w:rsidRPr="004A1B87">
          <w:rPr>
            <w:rStyle w:val="Hyperlink"/>
            <w:rFonts w:ascii="Arial" w:hAnsi="Arial" w:cs="Arial"/>
            <w:b/>
            <w:bCs/>
            <w:highlight w:val="yellow"/>
          </w:rPr>
          <w:t>s</w:t>
        </w:r>
      </w:hyperlink>
      <w:r w:rsidR="004A1B87">
        <w:rPr>
          <w:rFonts w:ascii="Arial" w:hAnsi="Arial" w:cs="Arial"/>
          <w:b/>
          <w:bCs/>
        </w:rPr>
        <w:t xml:space="preserve"> </w:t>
      </w:r>
      <w:r w:rsidRPr="00A72B17">
        <w:rPr>
          <w:rFonts w:ascii="Arial" w:hAnsi="Arial" w:cs="Arial"/>
        </w:rPr>
        <w:t>(</w:t>
      </w:r>
      <w:r w:rsidR="004A1B87">
        <w:rPr>
          <w:rFonts w:ascii="Arial" w:hAnsi="Arial" w:cs="Arial"/>
        </w:rPr>
        <w:t xml:space="preserve">Concordância – Agenda 03 – </w:t>
      </w:r>
      <w:proofErr w:type="spellStart"/>
      <w:r w:rsidR="004A1B87">
        <w:rPr>
          <w:rFonts w:ascii="Arial" w:hAnsi="Arial" w:cs="Arial"/>
        </w:rPr>
        <w:t>GEEaD</w:t>
      </w:r>
      <w:proofErr w:type="spellEnd"/>
      <w:r w:rsidR="004A1B87">
        <w:rPr>
          <w:rFonts w:ascii="Arial" w:hAnsi="Arial" w:cs="Arial"/>
        </w:rPr>
        <w:t>)</w:t>
      </w:r>
    </w:p>
    <w:p w14:paraId="77FD5B62" w14:textId="2E13D30F" w:rsidR="00F52D95" w:rsidRDefault="00F52D95" w:rsidP="00F52D95">
      <w:pPr>
        <w:pStyle w:val="NormalWeb"/>
        <w:jc w:val="both"/>
        <w:rPr>
          <w:rFonts w:ascii="Arial" w:hAnsi="Arial" w:cs="Arial"/>
        </w:rPr>
      </w:pPr>
      <w:r w:rsidRPr="00A72B17">
        <w:rPr>
          <w:rFonts w:ascii="Arial" w:hAnsi="Arial" w:cs="Arial"/>
          <w:b/>
          <w:bCs/>
        </w:rPr>
        <w:sym w:font="Wingdings" w:char="F0E0"/>
      </w:r>
      <w:r w:rsidRPr="00A72B17">
        <w:rPr>
          <w:rFonts w:ascii="Arial" w:hAnsi="Arial" w:cs="Arial"/>
          <w:b/>
          <w:bCs/>
        </w:rPr>
        <w:t xml:space="preserve"> </w:t>
      </w:r>
      <w:hyperlink r:id="rId9" w:history="1">
        <w:r w:rsidRPr="00D71070">
          <w:rPr>
            <w:rStyle w:val="Hyperlink"/>
            <w:rFonts w:ascii="Arial" w:hAnsi="Arial" w:cs="Arial"/>
            <w:b/>
            <w:bCs/>
            <w:highlight w:val="yellow"/>
          </w:rPr>
          <w:t>https://www.youtube.com/watch?v=2qSZiP</w:t>
        </w:r>
        <w:r w:rsidRPr="00D71070">
          <w:rPr>
            <w:rStyle w:val="Hyperlink"/>
            <w:rFonts w:ascii="Arial" w:hAnsi="Arial" w:cs="Arial"/>
            <w:b/>
            <w:bCs/>
            <w:highlight w:val="yellow"/>
          </w:rPr>
          <w:t>y</w:t>
        </w:r>
        <w:r w:rsidRPr="00D71070">
          <w:rPr>
            <w:rStyle w:val="Hyperlink"/>
            <w:rFonts w:ascii="Arial" w:hAnsi="Arial" w:cs="Arial"/>
            <w:b/>
            <w:bCs/>
            <w:highlight w:val="yellow"/>
          </w:rPr>
          <w:t>bT0o</w:t>
        </w:r>
      </w:hyperlink>
      <w:r>
        <w:rPr>
          <w:rFonts w:ascii="Arial" w:hAnsi="Arial" w:cs="Arial"/>
          <w:b/>
          <w:bCs/>
        </w:rPr>
        <w:t xml:space="preserve"> </w:t>
      </w:r>
      <w:r w:rsidRPr="00A72B17">
        <w:rPr>
          <w:rFonts w:ascii="Arial" w:hAnsi="Arial" w:cs="Arial"/>
        </w:rPr>
        <w:t>(</w:t>
      </w:r>
      <w:r>
        <w:rPr>
          <w:rFonts w:ascii="Arial" w:hAnsi="Arial" w:cs="Arial"/>
        </w:rPr>
        <w:t>Como fazer um bom fichamento? Brasil escola</w:t>
      </w:r>
      <w:r>
        <w:rPr>
          <w:rFonts w:ascii="Arial" w:hAnsi="Arial" w:cs="Arial"/>
        </w:rPr>
        <w:t>)</w:t>
      </w:r>
    </w:p>
    <w:p w14:paraId="6056AB7A" w14:textId="77777777" w:rsidR="00F52D95" w:rsidRDefault="00F52D95" w:rsidP="002D5B7E">
      <w:pPr>
        <w:pStyle w:val="NormalWeb"/>
        <w:jc w:val="both"/>
        <w:rPr>
          <w:rFonts w:ascii="Arial" w:hAnsi="Arial" w:cs="Arial"/>
        </w:rPr>
      </w:pPr>
    </w:p>
    <w:p w14:paraId="56F449BE" w14:textId="77777777" w:rsidR="002D5B7E" w:rsidRDefault="002D5B7E" w:rsidP="003C4A96">
      <w:pPr>
        <w:pStyle w:val="NormalWeb"/>
        <w:jc w:val="both"/>
        <w:rPr>
          <w:rFonts w:ascii="Arial" w:hAnsi="Arial" w:cs="Arial"/>
        </w:rPr>
      </w:pPr>
    </w:p>
    <w:p w14:paraId="221BB922" w14:textId="77777777" w:rsidR="003C4A96" w:rsidRDefault="003C4A96" w:rsidP="006377F3">
      <w:pPr>
        <w:pStyle w:val="NormalWeb"/>
        <w:jc w:val="both"/>
        <w:rPr>
          <w:rFonts w:ascii="Arial" w:hAnsi="Arial" w:cs="Arial"/>
        </w:rPr>
      </w:pPr>
    </w:p>
    <w:p w14:paraId="541C371E" w14:textId="58B32C1B" w:rsidR="00371516" w:rsidRPr="00A72B17" w:rsidRDefault="00371516" w:rsidP="00371516">
      <w:pPr>
        <w:pStyle w:val="NormalWeb"/>
        <w:jc w:val="both"/>
        <w:rPr>
          <w:rFonts w:ascii="Arial" w:hAnsi="Arial" w:cs="Arial"/>
        </w:rPr>
      </w:pPr>
    </w:p>
    <w:p w14:paraId="015378A1" w14:textId="77777777" w:rsidR="0007047B" w:rsidRPr="00A72B17" w:rsidRDefault="0007047B" w:rsidP="0007047B">
      <w:pPr>
        <w:jc w:val="both"/>
        <w:rPr>
          <w:rFonts w:ascii="Arial" w:hAnsi="Arial" w:cs="Arial"/>
          <w:sz w:val="24"/>
          <w:szCs w:val="24"/>
        </w:rPr>
      </w:pPr>
    </w:p>
    <w:sectPr w:rsidR="0007047B" w:rsidRPr="00A72B17" w:rsidSect="005D0C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E5209"/>
    <w:multiLevelType w:val="hybridMultilevel"/>
    <w:tmpl w:val="C562D438"/>
    <w:lvl w:ilvl="0" w:tplc="04160017">
      <w:start w:val="1"/>
      <w:numFmt w:val="lowerLetter"/>
      <w:lvlText w:val="%1)"/>
      <w:lvlJc w:val="left"/>
      <w:pPr>
        <w:ind w:left="1423" w:hanging="360"/>
      </w:pPr>
    </w:lvl>
    <w:lvl w:ilvl="1" w:tplc="04160019" w:tentative="1">
      <w:start w:val="1"/>
      <w:numFmt w:val="lowerLetter"/>
      <w:lvlText w:val="%2."/>
      <w:lvlJc w:val="left"/>
      <w:pPr>
        <w:ind w:left="2143" w:hanging="360"/>
      </w:pPr>
    </w:lvl>
    <w:lvl w:ilvl="2" w:tplc="0416001B" w:tentative="1">
      <w:start w:val="1"/>
      <w:numFmt w:val="lowerRoman"/>
      <w:lvlText w:val="%3."/>
      <w:lvlJc w:val="right"/>
      <w:pPr>
        <w:ind w:left="2863" w:hanging="180"/>
      </w:pPr>
    </w:lvl>
    <w:lvl w:ilvl="3" w:tplc="0416000F" w:tentative="1">
      <w:start w:val="1"/>
      <w:numFmt w:val="decimal"/>
      <w:lvlText w:val="%4."/>
      <w:lvlJc w:val="left"/>
      <w:pPr>
        <w:ind w:left="3583" w:hanging="360"/>
      </w:pPr>
    </w:lvl>
    <w:lvl w:ilvl="4" w:tplc="04160019" w:tentative="1">
      <w:start w:val="1"/>
      <w:numFmt w:val="lowerLetter"/>
      <w:lvlText w:val="%5."/>
      <w:lvlJc w:val="left"/>
      <w:pPr>
        <w:ind w:left="4303" w:hanging="360"/>
      </w:pPr>
    </w:lvl>
    <w:lvl w:ilvl="5" w:tplc="0416001B" w:tentative="1">
      <w:start w:val="1"/>
      <w:numFmt w:val="lowerRoman"/>
      <w:lvlText w:val="%6."/>
      <w:lvlJc w:val="right"/>
      <w:pPr>
        <w:ind w:left="5023" w:hanging="180"/>
      </w:pPr>
    </w:lvl>
    <w:lvl w:ilvl="6" w:tplc="0416000F" w:tentative="1">
      <w:start w:val="1"/>
      <w:numFmt w:val="decimal"/>
      <w:lvlText w:val="%7."/>
      <w:lvlJc w:val="left"/>
      <w:pPr>
        <w:ind w:left="5743" w:hanging="360"/>
      </w:pPr>
    </w:lvl>
    <w:lvl w:ilvl="7" w:tplc="04160019" w:tentative="1">
      <w:start w:val="1"/>
      <w:numFmt w:val="lowerLetter"/>
      <w:lvlText w:val="%8."/>
      <w:lvlJc w:val="left"/>
      <w:pPr>
        <w:ind w:left="6463" w:hanging="360"/>
      </w:pPr>
    </w:lvl>
    <w:lvl w:ilvl="8" w:tplc="0416001B" w:tentative="1">
      <w:start w:val="1"/>
      <w:numFmt w:val="lowerRoman"/>
      <w:lvlText w:val="%9."/>
      <w:lvlJc w:val="right"/>
      <w:pPr>
        <w:ind w:left="7183" w:hanging="180"/>
      </w:pPr>
    </w:lvl>
  </w:abstractNum>
  <w:abstractNum w:abstractNumId="1" w15:restartNumberingAfterBreak="0">
    <w:nsid w:val="152F607E"/>
    <w:multiLevelType w:val="hybridMultilevel"/>
    <w:tmpl w:val="0D8AAFEE"/>
    <w:lvl w:ilvl="0" w:tplc="0416000F">
      <w:start w:val="1"/>
      <w:numFmt w:val="decimal"/>
      <w:lvlText w:val="%1."/>
      <w:lvlJc w:val="left"/>
      <w:pPr>
        <w:ind w:left="1425" w:hanging="360"/>
      </w:p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" w15:restartNumberingAfterBreak="0">
    <w:nsid w:val="23F05BDD"/>
    <w:multiLevelType w:val="hybridMultilevel"/>
    <w:tmpl w:val="018C9D9C"/>
    <w:lvl w:ilvl="0" w:tplc="C20488DC">
      <w:start w:val="1"/>
      <w:numFmt w:val="lowerLetter"/>
      <w:lvlText w:val="%1)"/>
      <w:lvlJc w:val="left"/>
      <w:pPr>
        <w:ind w:left="106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58E22B62"/>
    <w:multiLevelType w:val="hybridMultilevel"/>
    <w:tmpl w:val="BFCC8D7C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5D13626A"/>
    <w:multiLevelType w:val="hybridMultilevel"/>
    <w:tmpl w:val="8012DB74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66953F16"/>
    <w:multiLevelType w:val="hybridMultilevel"/>
    <w:tmpl w:val="374A6C00"/>
    <w:lvl w:ilvl="0" w:tplc="E21ABE0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FE41B8"/>
    <w:multiLevelType w:val="hybridMultilevel"/>
    <w:tmpl w:val="0778FDCA"/>
    <w:lvl w:ilvl="0" w:tplc="0416000F">
      <w:start w:val="1"/>
      <w:numFmt w:val="decimal"/>
      <w:lvlText w:val="%1."/>
      <w:lvlJc w:val="left"/>
      <w:pPr>
        <w:ind w:left="1423" w:hanging="360"/>
      </w:pPr>
    </w:lvl>
    <w:lvl w:ilvl="1" w:tplc="04160019" w:tentative="1">
      <w:start w:val="1"/>
      <w:numFmt w:val="lowerLetter"/>
      <w:lvlText w:val="%2."/>
      <w:lvlJc w:val="left"/>
      <w:pPr>
        <w:ind w:left="2143" w:hanging="360"/>
      </w:pPr>
    </w:lvl>
    <w:lvl w:ilvl="2" w:tplc="0416001B" w:tentative="1">
      <w:start w:val="1"/>
      <w:numFmt w:val="lowerRoman"/>
      <w:lvlText w:val="%3."/>
      <w:lvlJc w:val="right"/>
      <w:pPr>
        <w:ind w:left="2863" w:hanging="180"/>
      </w:pPr>
    </w:lvl>
    <w:lvl w:ilvl="3" w:tplc="0416000F" w:tentative="1">
      <w:start w:val="1"/>
      <w:numFmt w:val="decimal"/>
      <w:lvlText w:val="%4."/>
      <w:lvlJc w:val="left"/>
      <w:pPr>
        <w:ind w:left="3583" w:hanging="360"/>
      </w:pPr>
    </w:lvl>
    <w:lvl w:ilvl="4" w:tplc="04160019" w:tentative="1">
      <w:start w:val="1"/>
      <w:numFmt w:val="lowerLetter"/>
      <w:lvlText w:val="%5."/>
      <w:lvlJc w:val="left"/>
      <w:pPr>
        <w:ind w:left="4303" w:hanging="360"/>
      </w:pPr>
    </w:lvl>
    <w:lvl w:ilvl="5" w:tplc="0416001B" w:tentative="1">
      <w:start w:val="1"/>
      <w:numFmt w:val="lowerRoman"/>
      <w:lvlText w:val="%6."/>
      <w:lvlJc w:val="right"/>
      <w:pPr>
        <w:ind w:left="5023" w:hanging="180"/>
      </w:pPr>
    </w:lvl>
    <w:lvl w:ilvl="6" w:tplc="0416000F" w:tentative="1">
      <w:start w:val="1"/>
      <w:numFmt w:val="decimal"/>
      <w:lvlText w:val="%7."/>
      <w:lvlJc w:val="left"/>
      <w:pPr>
        <w:ind w:left="5743" w:hanging="360"/>
      </w:pPr>
    </w:lvl>
    <w:lvl w:ilvl="7" w:tplc="04160019" w:tentative="1">
      <w:start w:val="1"/>
      <w:numFmt w:val="lowerLetter"/>
      <w:lvlText w:val="%8."/>
      <w:lvlJc w:val="left"/>
      <w:pPr>
        <w:ind w:left="6463" w:hanging="360"/>
      </w:pPr>
    </w:lvl>
    <w:lvl w:ilvl="8" w:tplc="0416001B" w:tentative="1">
      <w:start w:val="1"/>
      <w:numFmt w:val="lowerRoman"/>
      <w:lvlText w:val="%9."/>
      <w:lvlJc w:val="right"/>
      <w:pPr>
        <w:ind w:left="7183" w:hanging="180"/>
      </w:pPr>
    </w:lvl>
  </w:abstractNum>
  <w:abstractNum w:abstractNumId="7" w15:restartNumberingAfterBreak="0">
    <w:nsid w:val="6CA428BB"/>
    <w:multiLevelType w:val="hybridMultilevel"/>
    <w:tmpl w:val="D55E2758"/>
    <w:lvl w:ilvl="0" w:tplc="A49A4B00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708E4EB1"/>
    <w:multiLevelType w:val="hybridMultilevel"/>
    <w:tmpl w:val="44642850"/>
    <w:lvl w:ilvl="0" w:tplc="0416000F">
      <w:start w:val="1"/>
      <w:numFmt w:val="decimal"/>
      <w:lvlText w:val="%1."/>
      <w:lvlJc w:val="left"/>
      <w:pPr>
        <w:ind w:left="1425" w:hanging="360"/>
      </w:p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9" w15:restartNumberingAfterBreak="0">
    <w:nsid w:val="78680F86"/>
    <w:multiLevelType w:val="hybridMultilevel"/>
    <w:tmpl w:val="667E6B7E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6"/>
  </w:num>
  <w:num w:numId="5">
    <w:abstractNumId w:val="2"/>
  </w:num>
  <w:num w:numId="6">
    <w:abstractNumId w:val="7"/>
  </w:num>
  <w:num w:numId="7">
    <w:abstractNumId w:val="3"/>
  </w:num>
  <w:num w:numId="8">
    <w:abstractNumId w:val="9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2A4"/>
    <w:rsid w:val="00003A20"/>
    <w:rsid w:val="00014FF2"/>
    <w:rsid w:val="00025628"/>
    <w:rsid w:val="0003652F"/>
    <w:rsid w:val="0007047B"/>
    <w:rsid w:val="00070CEA"/>
    <w:rsid w:val="000802EC"/>
    <w:rsid w:val="000D0559"/>
    <w:rsid w:val="000D3411"/>
    <w:rsid w:val="001016A1"/>
    <w:rsid w:val="00105D10"/>
    <w:rsid w:val="0010630E"/>
    <w:rsid w:val="001065FA"/>
    <w:rsid w:val="00124078"/>
    <w:rsid w:val="00143548"/>
    <w:rsid w:val="00165573"/>
    <w:rsid w:val="00182170"/>
    <w:rsid w:val="00187B71"/>
    <w:rsid w:val="00191A1C"/>
    <w:rsid w:val="001B24AD"/>
    <w:rsid w:val="001C04A1"/>
    <w:rsid w:val="001C7589"/>
    <w:rsid w:val="0024513D"/>
    <w:rsid w:val="002567AC"/>
    <w:rsid w:val="00281E06"/>
    <w:rsid w:val="00294A27"/>
    <w:rsid w:val="002D44FB"/>
    <w:rsid w:val="002D5B7E"/>
    <w:rsid w:val="002F0C09"/>
    <w:rsid w:val="00323733"/>
    <w:rsid w:val="003251DC"/>
    <w:rsid w:val="00334D1C"/>
    <w:rsid w:val="0033663F"/>
    <w:rsid w:val="00336923"/>
    <w:rsid w:val="00350F44"/>
    <w:rsid w:val="00357C70"/>
    <w:rsid w:val="003609A4"/>
    <w:rsid w:val="00371516"/>
    <w:rsid w:val="003C00FC"/>
    <w:rsid w:val="003C196D"/>
    <w:rsid w:val="003C4A96"/>
    <w:rsid w:val="003D689F"/>
    <w:rsid w:val="003F7A24"/>
    <w:rsid w:val="00400FBB"/>
    <w:rsid w:val="00406FE2"/>
    <w:rsid w:val="00411FED"/>
    <w:rsid w:val="00430291"/>
    <w:rsid w:val="00441577"/>
    <w:rsid w:val="004458FE"/>
    <w:rsid w:val="00461E61"/>
    <w:rsid w:val="00476416"/>
    <w:rsid w:val="00480A27"/>
    <w:rsid w:val="00480EC3"/>
    <w:rsid w:val="00482245"/>
    <w:rsid w:val="00494C92"/>
    <w:rsid w:val="004A1B87"/>
    <w:rsid w:val="004A5D7F"/>
    <w:rsid w:val="004B4BB1"/>
    <w:rsid w:val="004B78EE"/>
    <w:rsid w:val="004B7E92"/>
    <w:rsid w:val="004D3E16"/>
    <w:rsid w:val="004E1767"/>
    <w:rsid w:val="0051070D"/>
    <w:rsid w:val="00545FC5"/>
    <w:rsid w:val="005466B9"/>
    <w:rsid w:val="0057294B"/>
    <w:rsid w:val="005A4E17"/>
    <w:rsid w:val="005C02A4"/>
    <w:rsid w:val="005D0C76"/>
    <w:rsid w:val="005D0CB6"/>
    <w:rsid w:val="005E19F4"/>
    <w:rsid w:val="005E320E"/>
    <w:rsid w:val="005F05FB"/>
    <w:rsid w:val="006377F3"/>
    <w:rsid w:val="00670612"/>
    <w:rsid w:val="00682D8E"/>
    <w:rsid w:val="00683A71"/>
    <w:rsid w:val="00693213"/>
    <w:rsid w:val="0069491C"/>
    <w:rsid w:val="006A72C5"/>
    <w:rsid w:val="006A7AA0"/>
    <w:rsid w:val="006B35DB"/>
    <w:rsid w:val="006C7AA1"/>
    <w:rsid w:val="006C7DF5"/>
    <w:rsid w:val="006E08DD"/>
    <w:rsid w:val="006F589B"/>
    <w:rsid w:val="00727E98"/>
    <w:rsid w:val="007553A3"/>
    <w:rsid w:val="007628D4"/>
    <w:rsid w:val="0076502E"/>
    <w:rsid w:val="00767058"/>
    <w:rsid w:val="007A7E80"/>
    <w:rsid w:val="007B1F37"/>
    <w:rsid w:val="007B4465"/>
    <w:rsid w:val="007D5385"/>
    <w:rsid w:val="007D68AC"/>
    <w:rsid w:val="007E0415"/>
    <w:rsid w:val="007E2487"/>
    <w:rsid w:val="00800B1A"/>
    <w:rsid w:val="00801210"/>
    <w:rsid w:val="00804A6C"/>
    <w:rsid w:val="00816FCE"/>
    <w:rsid w:val="008227DE"/>
    <w:rsid w:val="00826E53"/>
    <w:rsid w:val="00871601"/>
    <w:rsid w:val="008722D6"/>
    <w:rsid w:val="008937AF"/>
    <w:rsid w:val="008937EC"/>
    <w:rsid w:val="00893889"/>
    <w:rsid w:val="008A523E"/>
    <w:rsid w:val="008A6081"/>
    <w:rsid w:val="008B7990"/>
    <w:rsid w:val="008C322C"/>
    <w:rsid w:val="008D760C"/>
    <w:rsid w:val="008E2750"/>
    <w:rsid w:val="00907710"/>
    <w:rsid w:val="009713DF"/>
    <w:rsid w:val="00983274"/>
    <w:rsid w:val="009C1F4E"/>
    <w:rsid w:val="009C6733"/>
    <w:rsid w:val="00A00C3C"/>
    <w:rsid w:val="00A0531A"/>
    <w:rsid w:val="00A24092"/>
    <w:rsid w:val="00A26B00"/>
    <w:rsid w:val="00A510AE"/>
    <w:rsid w:val="00A72B17"/>
    <w:rsid w:val="00A772F9"/>
    <w:rsid w:val="00A95013"/>
    <w:rsid w:val="00AC2C86"/>
    <w:rsid w:val="00AE135F"/>
    <w:rsid w:val="00AF265C"/>
    <w:rsid w:val="00AF3CFB"/>
    <w:rsid w:val="00B22203"/>
    <w:rsid w:val="00B3378D"/>
    <w:rsid w:val="00B33871"/>
    <w:rsid w:val="00B43951"/>
    <w:rsid w:val="00B47F78"/>
    <w:rsid w:val="00B543B9"/>
    <w:rsid w:val="00B7048B"/>
    <w:rsid w:val="00B81A9C"/>
    <w:rsid w:val="00B974F9"/>
    <w:rsid w:val="00BA24DA"/>
    <w:rsid w:val="00BD29C6"/>
    <w:rsid w:val="00BE33ED"/>
    <w:rsid w:val="00BE75D8"/>
    <w:rsid w:val="00C1321E"/>
    <w:rsid w:val="00C25F04"/>
    <w:rsid w:val="00C54E6A"/>
    <w:rsid w:val="00C56D8F"/>
    <w:rsid w:val="00C77CEE"/>
    <w:rsid w:val="00C81E08"/>
    <w:rsid w:val="00C8493D"/>
    <w:rsid w:val="00C8703B"/>
    <w:rsid w:val="00CA3DCA"/>
    <w:rsid w:val="00CB4DAC"/>
    <w:rsid w:val="00CB7926"/>
    <w:rsid w:val="00CB7D67"/>
    <w:rsid w:val="00CC1AA3"/>
    <w:rsid w:val="00CC5BC1"/>
    <w:rsid w:val="00CE5F20"/>
    <w:rsid w:val="00CF7E7E"/>
    <w:rsid w:val="00D072A2"/>
    <w:rsid w:val="00D15DD8"/>
    <w:rsid w:val="00D2202E"/>
    <w:rsid w:val="00D34616"/>
    <w:rsid w:val="00D71070"/>
    <w:rsid w:val="00D73BE6"/>
    <w:rsid w:val="00D86AAC"/>
    <w:rsid w:val="00DB413C"/>
    <w:rsid w:val="00DB5663"/>
    <w:rsid w:val="00DB6085"/>
    <w:rsid w:val="00DD1FE5"/>
    <w:rsid w:val="00DD2DFA"/>
    <w:rsid w:val="00DD3143"/>
    <w:rsid w:val="00DF051C"/>
    <w:rsid w:val="00E013F8"/>
    <w:rsid w:val="00E1382C"/>
    <w:rsid w:val="00E13A59"/>
    <w:rsid w:val="00E41102"/>
    <w:rsid w:val="00EB425F"/>
    <w:rsid w:val="00ED6ECF"/>
    <w:rsid w:val="00F1524B"/>
    <w:rsid w:val="00F2007D"/>
    <w:rsid w:val="00F27AD6"/>
    <w:rsid w:val="00F52D95"/>
    <w:rsid w:val="00F72002"/>
    <w:rsid w:val="00F737D1"/>
    <w:rsid w:val="00F74DC4"/>
    <w:rsid w:val="00F847FF"/>
    <w:rsid w:val="00FF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27FCF"/>
  <w15:chartTrackingRefBased/>
  <w15:docId w15:val="{F1DF7706-8B01-4AE2-B567-203FF20E1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00FB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543B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543B9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543B9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704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88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6Qg6xF87NL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2qSZiPybT0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3</Pages>
  <Words>629</Words>
  <Characters>3397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221</cp:revision>
  <dcterms:created xsi:type="dcterms:W3CDTF">2025-02-15T14:59:00Z</dcterms:created>
  <dcterms:modified xsi:type="dcterms:W3CDTF">2025-03-15T11:47:00Z</dcterms:modified>
</cp:coreProperties>
</file>