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6637" w14:textId="3C4D81E4" w:rsidR="00247570" w:rsidRDefault="00286A27" w:rsidP="00E8271D">
      <w:pPr>
        <w:jc w:val="center"/>
        <w:rPr>
          <w:b/>
          <w:bCs/>
        </w:rPr>
      </w:pPr>
      <w:r>
        <w:rPr>
          <w:b/>
          <w:bCs/>
        </w:rPr>
        <w:t>CURSO EM VÍDEO – HTML / CSS3 – MÓDULO 3:</w:t>
      </w:r>
    </w:p>
    <w:p w14:paraId="047CD708" w14:textId="0FA8A616" w:rsidR="00286A27" w:rsidRDefault="00876EBC" w:rsidP="00E8271D">
      <w:pPr>
        <w:jc w:val="both"/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e GitHub: </w:t>
      </w:r>
      <w:r w:rsidR="000B5FDE">
        <w:t xml:space="preserve">São plataformas para </w:t>
      </w:r>
      <w:r w:rsidR="000450CB">
        <w:rPr>
          <w:b/>
          <w:bCs/>
        </w:rPr>
        <w:t xml:space="preserve">repositório </w:t>
      </w:r>
      <w:r w:rsidR="000450CB">
        <w:t xml:space="preserve">e </w:t>
      </w:r>
      <w:r w:rsidR="000B5FDE">
        <w:rPr>
          <w:b/>
          <w:bCs/>
        </w:rPr>
        <w:t xml:space="preserve">versionamento </w:t>
      </w:r>
      <w:r w:rsidR="000B5FDE">
        <w:t>de código.</w:t>
      </w:r>
    </w:p>
    <w:p w14:paraId="53F85782" w14:textId="0133041B" w:rsidR="000450CB" w:rsidRDefault="000450CB" w:rsidP="00E8271D">
      <w:pPr>
        <w:jc w:val="both"/>
        <w:rPr>
          <w:b/>
          <w:bCs/>
        </w:rPr>
      </w:pPr>
      <w:r>
        <w:tab/>
      </w:r>
      <w:r w:rsidRPr="0094691B">
        <w:rPr>
          <w:b/>
          <w:bCs/>
          <w:highlight w:val="yellow"/>
        </w:rPr>
        <w:t>Repositório</w:t>
      </w:r>
      <w:r w:rsidR="0094691B" w:rsidRPr="0094691B">
        <w:rPr>
          <w:b/>
          <w:bCs/>
          <w:highlight w:val="yellow"/>
        </w:rPr>
        <w:t xml:space="preserve"> local</w:t>
      </w:r>
      <w:r w:rsidR="00AC22AB">
        <w:rPr>
          <w:b/>
          <w:bCs/>
        </w:rPr>
        <w:t xml:space="preserve"> (</w:t>
      </w:r>
      <w:proofErr w:type="spellStart"/>
      <w:r w:rsidR="00AC22AB">
        <w:rPr>
          <w:b/>
          <w:bCs/>
        </w:rPr>
        <w:t>git</w:t>
      </w:r>
      <w:proofErr w:type="spellEnd"/>
      <w:r w:rsidR="00AC22AB">
        <w:rPr>
          <w:b/>
          <w:bCs/>
        </w:rPr>
        <w:t>)</w:t>
      </w:r>
      <w:r>
        <w:rPr>
          <w:b/>
          <w:bCs/>
        </w:rPr>
        <w:t xml:space="preserve">: </w:t>
      </w:r>
      <w:r>
        <w:t>Por vários motivos precisamos ter backups de versões de nossos projetos. Para isso usamos o gerenciador de versões (nós indicamos quando queremos salvar determinada versão), tornando possível voltar a usar alguma versão a qualquer momento.</w:t>
      </w:r>
      <w:r w:rsidR="00AC22AB">
        <w:t xml:space="preserve"> </w:t>
      </w:r>
      <w:proofErr w:type="spellStart"/>
      <w:r w:rsidR="00AC22AB">
        <w:t>Git</w:t>
      </w:r>
      <w:proofErr w:type="spellEnd"/>
      <w:r w:rsidR="00AC22AB">
        <w:t xml:space="preserve"> (mesmo criador do Linux) é</w:t>
      </w:r>
      <w:r w:rsidR="001A4187">
        <w:t xml:space="preserve"> um software</w:t>
      </w:r>
      <w:r w:rsidR="00AC22AB">
        <w:t xml:space="preserve"> 100% gratuito</w:t>
      </w:r>
      <w:r w:rsidR="001A4187">
        <w:t xml:space="preserve"> que guarda versões de um código </w:t>
      </w:r>
      <w:r w:rsidR="001A4187">
        <w:rPr>
          <w:b/>
          <w:bCs/>
        </w:rPr>
        <w:t>dentro do seu computador.</w:t>
      </w:r>
      <w:r w:rsidR="004C0495">
        <w:rPr>
          <w:b/>
          <w:bCs/>
        </w:rPr>
        <w:t xml:space="preserve"> </w:t>
      </w:r>
      <w:proofErr w:type="spellStart"/>
      <w:r w:rsidR="004C0495">
        <w:rPr>
          <w:b/>
          <w:bCs/>
        </w:rPr>
        <w:t>Git</w:t>
      </w:r>
      <w:proofErr w:type="spellEnd"/>
      <w:r w:rsidR="004C0495">
        <w:rPr>
          <w:b/>
          <w:bCs/>
        </w:rPr>
        <w:t xml:space="preserve"> </w:t>
      </w:r>
      <w:r w:rsidR="004C0495" w:rsidRPr="004C0495">
        <w:rPr>
          <w:b/>
          <w:bCs/>
        </w:rPr>
        <w:sym w:font="Wingdings" w:char="F0E0"/>
      </w:r>
      <w:r w:rsidR="004C0495">
        <w:rPr>
          <w:b/>
          <w:bCs/>
        </w:rPr>
        <w:t xml:space="preserve"> Mantém versões de software em seu computador</w:t>
      </w:r>
    </w:p>
    <w:p w14:paraId="3B256ED4" w14:textId="17AD1EA6" w:rsidR="004C0495" w:rsidRDefault="004C0495" w:rsidP="00E8271D">
      <w:pPr>
        <w:jc w:val="both"/>
      </w:pPr>
      <w:r>
        <w:rPr>
          <w:b/>
          <w:bCs/>
        </w:rPr>
        <w:tab/>
      </w:r>
      <w:r w:rsidRPr="0094691B">
        <w:rPr>
          <w:b/>
          <w:bCs/>
          <w:highlight w:val="yellow"/>
        </w:rPr>
        <w:t>Repositório remoto</w:t>
      </w:r>
      <w:r>
        <w:rPr>
          <w:b/>
          <w:bCs/>
        </w:rPr>
        <w:t xml:space="preserve"> / online (GitHub): </w:t>
      </w:r>
      <w:r w:rsidR="00503156">
        <w:t xml:space="preserve">Comprado pela Microsoft. </w:t>
      </w:r>
      <w:r w:rsidR="00D541B5">
        <w:t>Faz um backup de versionamentos de forma gratuita na nuvem (internet).</w:t>
      </w:r>
      <w:r w:rsidR="00340CF6">
        <w:t xml:space="preserve"> Ele permite que outra pessoa ou cliente consiga ver o projeto de um website, apenas com um link.</w:t>
      </w:r>
      <w:r w:rsidR="00061603">
        <w:t xml:space="preserve"> </w:t>
      </w:r>
      <w:r w:rsidR="00061603">
        <w:rPr>
          <w:b/>
          <w:bCs/>
        </w:rPr>
        <w:t xml:space="preserve">GitHub </w:t>
      </w:r>
      <w:r w:rsidR="00061603" w:rsidRPr="00061603">
        <w:rPr>
          <w:b/>
          <w:bCs/>
        </w:rPr>
        <w:sym w:font="Wingdings" w:char="F0E0"/>
      </w:r>
      <w:r w:rsidR="00061603">
        <w:rPr>
          <w:b/>
          <w:bCs/>
        </w:rPr>
        <w:t xml:space="preserve"> Mantém versões de software na nuvem.</w:t>
      </w:r>
      <w:r w:rsidR="00303FDD">
        <w:rPr>
          <w:b/>
          <w:bCs/>
        </w:rPr>
        <w:t xml:space="preserve"> </w:t>
      </w:r>
      <w:r w:rsidR="00303FDD">
        <w:t>A grande sacada do GitHub é trabalhar em equipe, onde mais pessoas podem trabalhar na mesma ou outra versão de um projeto com você.</w:t>
      </w:r>
    </w:p>
    <w:p w14:paraId="4E9D0C65" w14:textId="172C5CD7" w:rsidR="00311354" w:rsidRDefault="00303FDD" w:rsidP="00311354">
      <w:pPr>
        <w:pStyle w:val="PargrafodaLista"/>
        <w:numPr>
          <w:ilvl w:val="0"/>
          <w:numId w:val="1"/>
        </w:numPr>
        <w:jc w:val="both"/>
      </w:pPr>
      <w:r>
        <w:t xml:space="preserve">Quando mandamos algo do </w:t>
      </w:r>
      <w:proofErr w:type="spellStart"/>
      <w:r>
        <w:t>git</w:t>
      </w:r>
      <w:proofErr w:type="spellEnd"/>
      <w:r>
        <w:t xml:space="preserve"> (repositório local) para o </w:t>
      </w:r>
      <w:proofErr w:type="spellStart"/>
      <w:r>
        <w:t>github</w:t>
      </w:r>
      <w:proofErr w:type="spellEnd"/>
      <w:r>
        <w:t xml:space="preserve"> (repositório remoto) damos o nome de </w:t>
      </w:r>
      <w:r>
        <w:rPr>
          <w:b/>
          <w:bCs/>
        </w:rPr>
        <w:t>PUSH.</w:t>
      </w:r>
    </w:p>
    <w:p w14:paraId="1BF25E8D" w14:textId="22FEF1D8" w:rsidR="00311354" w:rsidRDefault="00311354" w:rsidP="00311354">
      <w:pPr>
        <w:jc w:val="both"/>
      </w:pPr>
      <w:r w:rsidRPr="00311354">
        <w:rPr>
          <w:noProof/>
        </w:rPr>
        <w:drawing>
          <wp:anchor distT="0" distB="0" distL="114300" distR="114300" simplePos="0" relativeHeight="251658240" behindDoc="1" locked="0" layoutInCell="1" allowOverlap="1" wp14:anchorId="749B0D1B" wp14:editId="797573D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06755" cy="762000"/>
            <wp:effectExtent l="0" t="0" r="0" b="0"/>
            <wp:wrapTight wrapText="bothSides">
              <wp:wrapPolygon edited="0">
                <wp:start x="0" y="0"/>
                <wp:lineTo x="0" y="21060"/>
                <wp:lineTo x="20960" y="21060"/>
                <wp:lineTo x="2096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Curso completo</w:t>
      </w:r>
      <w:r w:rsidR="00815E2B">
        <w:t xml:space="preserve"> / gratuito</w:t>
      </w:r>
      <w:r>
        <w:t xml:space="preserve"> de GitHub</w:t>
      </w:r>
      <w:r w:rsidR="00815E2B">
        <w:t>.</w:t>
      </w:r>
    </w:p>
    <w:p w14:paraId="2990B5F3" w14:textId="2FA0F3E2" w:rsidR="002F0680" w:rsidRDefault="002F0680" w:rsidP="00311354">
      <w:pPr>
        <w:jc w:val="both"/>
      </w:pPr>
    </w:p>
    <w:p w14:paraId="4CB8FF51" w14:textId="70279493" w:rsidR="002F0680" w:rsidRDefault="002F0680" w:rsidP="00311354">
      <w:pPr>
        <w:jc w:val="both"/>
      </w:pPr>
    </w:p>
    <w:p w14:paraId="397BB68D" w14:textId="4A4356A6" w:rsidR="002F0680" w:rsidRDefault="002F0680" w:rsidP="00311354">
      <w:pPr>
        <w:jc w:val="both"/>
      </w:pPr>
      <w:r>
        <w:rPr>
          <w:b/>
          <w:bCs/>
        </w:rPr>
        <w:t xml:space="preserve">Criando repositório: </w:t>
      </w:r>
      <w:r w:rsidR="00197DA5">
        <w:t xml:space="preserve">A primeira etapa é criar um repositório local (disco rígido) de sua máquina. Depois ele </w:t>
      </w:r>
      <w:proofErr w:type="spellStart"/>
      <w:r w:rsidR="00197DA5">
        <w:t>permitira</w:t>
      </w:r>
      <w:proofErr w:type="spellEnd"/>
      <w:r w:rsidR="00197DA5">
        <w:t xml:space="preserve"> publicar (fazer </w:t>
      </w:r>
      <w:proofErr w:type="spellStart"/>
      <w:r w:rsidR="00197DA5">
        <w:t>pushing</w:t>
      </w:r>
      <w:proofErr w:type="spellEnd"/>
      <w:r w:rsidR="00197DA5">
        <w:t xml:space="preserve">) para o </w:t>
      </w:r>
      <w:proofErr w:type="spellStart"/>
      <w:r w:rsidR="00197DA5">
        <w:t>github</w:t>
      </w:r>
      <w:proofErr w:type="spellEnd"/>
      <w:r w:rsidR="00197DA5">
        <w:t xml:space="preserve"> (remoto).</w:t>
      </w:r>
      <w:r w:rsidR="00532237">
        <w:t xml:space="preserve"> </w:t>
      </w:r>
    </w:p>
    <w:p w14:paraId="145FF24D" w14:textId="0F6B716C" w:rsidR="00532237" w:rsidRDefault="00532237" w:rsidP="00311354">
      <w:pPr>
        <w:jc w:val="both"/>
      </w:pPr>
      <w:r>
        <w:tab/>
        <w:t>*Dica: na hora de criar repositórios prestar atenção em nomes de pastas, subpastas e arquivos.</w:t>
      </w:r>
    </w:p>
    <w:p w14:paraId="27EAF794" w14:textId="096D553C" w:rsidR="003B2184" w:rsidRDefault="003B2184" w:rsidP="00311354">
      <w:pPr>
        <w:jc w:val="both"/>
      </w:pPr>
      <w:r>
        <w:rPr>
          <w:b/>
          <w:bCs/>
        </w:rPr>
        <w:t xml:space="preserve">Gerenciamento de repositórios: </w:t>
      </w:r>
      <w:r w:rsidR="0077014A">
        <w:t xml:space="preserve">Menu do canto superior esquerdo você acessa seus repositórios, ao fazer alterações nos arquivos é preciso fazer um </w:t>
      </w:r>
      <w:proofErr w:type="spellStart"/>
      <w:r w:rsidR="0077014A">
        <w:rPr>
          <w:b/>
          <w:bCs/>
        </w:rPr>
        <w:t>com</w:t>
      </w:r>
      <w:r w:rsidR="007D047B">
        <w:rPr>
          <w:b/>
          <w:bCs/>
        </w:rPr>
        <w:t>mit</w:t>
      </w:r>
      <w:proofErr w:type="spellEnd"/>
      <w:r w:rsidR="007D047B">
        <w:rPr>
          <w:b/>
          <w:bCs/>
        </w:rPr>
        <w:t xml:space="preserve"> </w:t>
      </w:r>
      <w:proofErr w:type="spellStart"/>
      <w:r w:rsidR="007D047B">
        <w:rPr>
          <w:b/>
          <w:bCs/>
        </w:rPr>
        <w:t>to</w:t>
      </w:r>
      <w:proofErr w:type="spellEnd"/>
      <w:r w:rsidR="007D047B">
        <w:rPr>
          <w:b/>
          <w:bCs/>
        </w:rPr>
        <w:t xml:space="preserve"> </w:t>
      </w:r>
      <w:proofErr w:type="spellStart"/>
      <w:r w:rsidR="007D047B">
        <w:rPr>
          <w:b/>
          <w:bCs/>
        </w:rPr>
        <w:t>main</w:t>
      </w:r>
      <w:proofErr w:type="spellEnd"/>
      <w:r w:rsidR="007D047B">
        <w:rPr>
          <w:b/>
          <w:bCs/>
        </w:rPr>
        <w:t xml:space="preserve"> </w:t>
      </w:r>
      <w:r w:rsidR="007D047B">
        <w:t xml:space="preserve">é uma manifestação de modificação. E depois clicar em </w:t>
      </w:r>
      <w:proofErr w:type="spellStart"/>
      <w:r w:rsidR="007D047B">
        <w:t>Push</w:t>
      </w:r>
      <w:proofErr w:type="spellEnd"/>
      <w:r w:rsidR="007D047B">
        <w:t xml:space="preserve"> </w:t>
      </w:r>
      <w:proofErr w:type="spellStart"/>
      <w:r w:rsidR="007D047B">
        <w:t>origin</w:t>
      </w:r>
      <w:proofErr w:type="spellEnd"/>
      <w:r w:rsidR="007D047B">
        <w:t xml:space="preserve"> no </w:t>
      </w:r>
      <w:proofErr w:type="spellStart"/>
      <w:r w:rsidR="007D047B">
        <w:t>github</w:t>
      </w:r>
      <w:proofErr w:type="spellEnd"/>
      <w:r w:rsidR="007D047B">
        <w:t xml:space="preserve"> desktop</w:t>
      </w:r>
      <w:r w:rsidR="00B95AB9">
        <w:t xml:space="preserve">. </w:t>
      </w:r>
      <w:r w:rsidR="00B95AB9">
        <w:rPr>
          <w:b/>
          <w:bCs/>
        </w:rPr>
        <w:t xml:space="preserve">COMMITS </w:t>
      </w:r>
      <w:r w:rsidR="00B95AB9">
        <w:t>basicamente é criar versões para o código.</w:t>
      </w:r>
    </w:p>
    <w:p w14:paraId="426B8EAD" w14:textId="2658ECC8" w:rsidR="00E85A13" w:rsidRDefault="00E85A13" w:rsidP="00311354">
      <w:pPr>
        <w:jc w:val="both"/>
      </w:pPr>
      <w:r>
        <w:tab/>
      </w:r>
      <w:r>
        <w:rPr>
          <w:b/>
          <w:bCs/>
        </w:rPr>
        <w:t xml:space="preserve">Repositório local &lt; &gt; repositório remoto: </w:t>
      </w:r>
      <w:r>
        <w:t>Apagar o local</w:t>
      </w:r>
      <w:r w:rsidR="00AD7641">
        <w:t xml:space="preserve"> (repositor &gt; remove...)</w:t>
      </w:r>
      <w:r>
        <w:t>, não garante apagar o remoto</w:t>
      </w:r>
      <w:r w:rsidR="00AD7641">
        <w:t xml:space="preserve"> (settings &gt; delete </w:t>
      </w:r>
      <w:proofErr w:type="spellStart"/>
      <w:r w:rsidR="00AD7641">
        <w:t>this</w:t>
      </w:r>
      <w:proofErr w:type="spellEnd"/>
      <w:r w:rsidR="00AD7641">
        <w:t xml:space="preserve"> repositor)</w:t>
      </w:r>
      <w:r>
        <w:t xml:space="preserve"> e vise versa.</w:t>
      </w:r>
    </w:p>
    <w:p w14:paraId="3C807339" w14:textId="4847936A" w:rsidR="00764940" w:rsidRDefault="00764940" w:rsidP="00311354">
      <w:pPr>
        <w:jc w:val="both"/>
      </w:pPr>
      <w:r>
        <w:tab/>
      </w:r>
      <w:r>
        <w:rPr>
          <w:b/>
          <w:bCs/>
        </w:rPr>
        <w:t xml:space="preserve">Como hospedar um site (gratuitamente) usando o GitHub: </w:t>
      </w:r>
      <w:r w:rsidR="00E076F9">
        <w:t>O GitHub consegue hospedar páginas que usam, somente, HTML, CSS e JS. Caso precise usar PHP, node.js entre outros é necessário um serviço de hospedagem.</w:t>
      </w:r>
    </w:p>
    <w:p w14:paraId="06780CB4" w14:textId="06CF6C38" w:rsidR="00765774" w:rsidRDefault="00765774" w:rsidP="00765774">
      <w:pPr>
        <w:jc w:val="both"/>
        <w:rPr>
          <w:bCs/>
        </w:rPr>
      </w:pPr>
      <w:r>
        <w:rPr>
          <w:b/>
        </w:rPr>
        <w:tab/>
        <w:t xml:space="preserve">CLONANDO PROJETOS DO GITHUB: </w:t>
      </w:r>
      <w:r>
        <w:rPr>
          <w:bCs/>
        </w:rPr>
        <w:t xml:space="preserve">Basta abrir um repositório e clicar em &lt;&gt; </w:t>
      </w:r>
      <w:proofErr w:type="spellStart"/>
      <w:r>
        <w:rPr>
          <w:bCs/>
        </w:rPr>
        <w:t>Code</w:t>
      </w:r>
      <w:proofErr w:type="spellEnd"/>
      <w:r>
        <w:rPr>
          <w:bCs/>
        </w:rPr>
        <w:t xml:space="preserve"> &gt; Open </w:t>
      </w:r>
      <w:proofErr w:type="spellStart"/>
      <w:r>
        <w:rPr>
          <w:bCs/>
        </w:rPr>
        <w:t>with</w:t>
      </w:r>
      <w:proofErr w:type="spellEnd"/>
      <w:r>
        <w:rPr>
          <w:bCs/>
        </w:rPr>
        <w:t xml:space="preserve"> GitHub Desktop e em </w:t>
      </w:r>
      <w:proofErr w:type="spellStart"/>
      <w:r>
        <w:rPr>
          <w:bCs/>
        </w:rPr>
        <w:t>Choose</w:t>
      </w:r>
      <w:proofErr w:type="spellEnd"/>
      <w:r>
        <w:rPr>
          <w:bCs/>
        </w:rPr>
        <w:t xml:space="preserve"> escolher uma pasta para salvar.</w:t>
      </w:r>
    </w:p>
    <w:p w14:paraId="468C135B" w14:textId="78033E85" w:rsidR="00765774" w:rsidRDefault="00765774" w:rsidP="00765774">
      <w:pPr>
        <w:jc w:val="both"/>
        <w:rPr>
          <w:bCs/>
        </w:rPr>
      </w:pPr>
      <w:r>
        <w:rPr>
          <w:bCs/>
        </w:rPr>
        <w:tab/>
        <w:t xml:space="preserve">Ideal para trabalhar em uma máquina diferente e “não segura”. Basta clonar o projeto pelo </w:t>
      </w:r>
      <w:proofErr w:type="spellStart"/>
      <w:r>
        <w:rPr>
          <w:bCs/>
        </w:rPr>
        <w:t>Github</w:t>
      </w:r>
      <w:proofErr w:type="spellEnd"/>
      <w:r>
        <w:rPr>
          <w:bCs/>
        </w:rPr>
        <w:t xml:space="preserve"> Desktop, depois file &gt; </w:t>
      </w:r>
      <w:proofErr w:type="spellStart"/>
      <w:r>
        <w:rPr>
          <w:bCs/>
        </w:rPr>
        <w:t>options</w:t>
      </w:r>
      <w:proofErr w:type="spellEnd"/>
      <w:r>
        <w:rPr>
          <w:bCs/>
        </w:rPr>
        <w:t xml:space="preserve"> &gt; </w:t>
      </w:r>
      <w:proofErr w:type="spellStart"/>
      <w:r>
        <w:rPr>
          <w:bCs/>
        </w:rPr>
        <w:t>git</w:t>
      </w:r>
      <w:proofErr w:type="spellEnd"/>
      <w:r>
        <w:rPr>
          <w:bCs/>
        </w:rPr>
        <w:t xml:space="preserve"> &gt; </w:t>
      </w:r>
      <w:proofErr w:type="spellStart"/>
      <w:r>
        <w:rPr>
          <w:bCs/>
        </w:rPr>
        <w:t>save</w:t>
      </w:r>
      <w:proofErr w:type="spellEnd"/>
      <w:r>
        <w:rPr>
          <w:bCs/>
        </w:rPr>
        <w:t xml:space="preserve">. Abrir com </w:t>
      </w:r>
      <w:proofErr w:type="spellStart"/>
      <w:r>
        <w:rPr>
          <w:bCs/>
        </w:rPr>
        <w:t>VScode</w:t>
      </w:r>
      <w:proofErr w:type="spellEnd"/>
      <w:r>
        <w:rPr>
          <w:bCs/>
        </w:rPr>
        <w:t xml:space="preserve"> e fazer todas alterações necessárias. Antes de sair dar </w:t>
      </w:r>
      <w:proofErr w:type="spellStart"/>
      <w:r>
        <w:rPr>
          <w:bCs/>
        </w:rPr>
        <w:t>push</w:t>
      </w:r>
      <w:proofErr w:type="spellEnd"/>
      <w:r>
        <w:rPr>
          <w:bCs/>
        </w:rPr>
        <w:t xml:space="preserve"> para o repositório online. Fechar tudo &gt; </w:t>
      </w:r>
      <w:proofErr w:type="spellStart"/>
      <w:r>
        <w:rPr>
          <w:bCs/>
        </w:rPr>
        <w:t>GitHubDesktop</w:t>
      </w:r>
      <w:proofErr w:type="spellEnd"/>
      <w:r>
        <w:rPr>
          <w:bCs/>
        </w:rPr>
        <w:t xml:space="preserve"> &gt; remove </w:t>
      </w:r>
      <w:proofErr w:type="spellStart"/>
      <w:r>
        <w:rPr>
          <w:bCs/>
        </w:rPr>
        <w:t>repositories</w:t>
      </w:r>
      <w:proofErr w:type="spellEnd"/>
      <w:r>
        <w:rPr>
          <w:bCs/>
        </w:rPr>
        <w:t xml:space="preserve">  + </w:t>
      </w:r>
      <w:proofErr w:type="spellStart"/>
      <w:r>
        <w:rPr>
          <w:bCs/>
        </w:rPr>
        <w:t>reclicle</w:t>
      </w:r>
      <w:proofErr w:type="spellEnd"/>
      <w:r>
        <w:rPr>
          <w:bCs/>
        </w:rPr>
        <w:t xml:space="preserve"> Bin. File &gt; </w:t>
      </w:r>
      <w:proofErr w:type="spellStart"/>
      <w:r>
        <w:rPr>
          <w:bCs/>
        </w:rPr>
        <w:t>Options</w:t>
      </w:r>
      <w:proofErr w:type="spellEnd"/>
      <w:r>
        <w:rPr>
          <w:bCs/>
        </w:rPr>
        <w:t xml:space="preserve"> &gt;</w:t>
      </w:r>
      <w:proofErr w:type="spellStart"/>
      <w:r>
        <w:rPr>
          <w:bCs/>
        </w:rPr>
        <w:t>Sign</w:t>
      </w:r>
      <w:proofErr w:type="spellEnd"/>
      <w:r>
        <w:rPr>
          <w:bCs/>
        </w:rPr>
        <w:t xml:space="preserve"> Out + </w:t>
      </w:r>
      <w:proofErr w:type="spellStart"/>
      <w:r>
        <w:rPr>
          <w:bCs/>
        </w:rPr>
        <w:t>Git</w:t>
      </w:r>
      <w:proofErr w:type="spellEnd"/>
      <w:r>
        <w:rPr>
          <w:bCs/>
        </w:rPr>
        <w:t xml:space="preserve"> remover dados. Esvaziar lixeira. Desse modo o projeto será atualizado online e limpo da máquina local “não segura” e sem deixar rastro.</w:t>
      </w:r>
    </w:p>
    <w:p w14:paraId="2F826070" w14:textId="024A27EC" w:rsidR="005448E4" w:rsidRPr="007E4C9F" w:rsidRDefault="00C244C1" w:rsidP="00765774">
      <w:pPr>
        <w:jc w:val="both"/>
        <w:rPr>
          <w:bCs/>
        </w:rPr>
      </w:pPr>
      <w:r w:rsidRPr="00230D9A">
        <w:rPr>
          <w:b/>
          <w:highlight w:val="yellow"/>
        </w:rPr>
        <w:t>Background-</w:t>
      </w:r>
      <w:proofErr w:type="spellStart"/>
      <w:r w:rsidRPr="00230D9A">
        <w:rPr>
          <w:b/>
          <w:highlight w:val="yellow"/>
        </w:rPr>
        <w:t>image</w:t>
      </w:r>
      <w:proofErr w:type="spellEnd"/>
      <w:r w:rsidRPr="00230D9A">
        <w:rPr>
          <w:b/>
          <w:highlight w:val="yellow"/>
        </w:rPr>
        <w:t xml:space="preserve">: </w:t>
      </w:r>
      <w:proofErr w:type="spellStart"/>
      <w:r w:rsidRPr="00230D9A">
        <w:rPr>
          <w:b/>
          <w:highlight w:val="yellow"/>
        </w:rPr>
        <w:t>url</w:t>
      </w:r>
      <w:proofErr w:type="spellEnd"/>
      <w:r w:rsidRPr="00230D9A">
        <w:rPr>
          <w:b/>
          <w:highlight w:val="yellow"/>
        </w:rPr>
        <w:t>(‘endereço.png’);</w:t>
      </w:r>
      <w:r>
        <w:rPr>
          <w:b/>
        </w:rPr>
        <w:t xml:space="preserve"> </w:t>
      </w:r>
      <w:r>
        <w:rPr>
          <w:bCs/>
        </w:rPr>
        <w:t>É possível usar uma imagem na propriedade background-</w:t>
      </w:r>
      <w:proofErr w:type="spellStart"/>
      <w:r>
        <w:rPr>
          <w:bCs/>
        </w:rPr>
        <w:t>image</w:t>
      </w:r>
      <w:proofErr w:type="spellEnd"/>
      <w:r>
        <w:rPr>
          <w:bCs/>
        </w:rPr>
        <w:t xml:space="preserve"> no </w:t>
      </w:r>
      <w:proofErr w:type="spellStart"/>
      <w:r>
        <w:rPr>
          <w:bCs/>
        </w:rPr>
        <w:t>css</w:t>
      </w:r>
      <w:proofErr w:type="spellEnd"/>
      <w:r>
        <w:rPr>
          <w:bCs/>
        </w:rPr>
        <w:t>, podendo inclusive passar valores de arquivos do tipo .</w:t>
      </w:r>
      <w:proofErr w:type="spellStart"/>
      <w:r>
        <w:rPr>
          <w:bCs/>
        </w:rPr>
        <w:t>jpg</w:t>
      </w:r>
      <w:proofErr w:type="spellEnd"/>
      <w:r>
        <w:rPr>
          <w:bCs/>
        </w:rPr>
        <w:t>, .png, .gif entre outras e também endereços da web (que ficam refém dessa imagem continuar existindo na web).</w:t>
      </w:r>
      <w:r w:rsidR="007E4C9F">
        <w:rPr>
          <w:bCs/>
        </w:rPr>
        <w:t xml:space="preserve"> </w:t>
      </w:r>
      <w:r w:rsidR="007E4C9F">
        <w:rPr>
          <w:b/>
        </w:rPr>
        <w:t xml:space="preserve">Por padrão </w:t>
      </w:r>
      <w:r w:rsidR="007E4C9F">
        <w:rPr>
          <w:bCs/>
        </w:rPr>
        <w:t>uma imagem começa a ser esparramada dentro de uma &lt;</w:t>
      </w:r>
      <w:proofErr w:type="spellStart"/>
      <w:r w:rsidR="007E4C9F">
        <w:rPr>
          <w:bCs/>
        </w:rPr>
        <w:t>div</w:t>
      </w:r>
      <w:proofErr w:type="spellEnd"/>
      <w:r w:rsidR="007E4C9F">
        <w:rPr>
          <w:bCs/>
        </w:rPr>
        <w:t>&gt; da mesma maneira que lemos (encostada no topo e na esquerda).</w:t>
      </w:r>
    </w:p>
    <w:p w14:paraId="454CE468" w14:textId="0D4AE503" w:rsidR="00230D9A" w:rsidRDefault="00230D9A" w:rsidP="00765774">
      <w:pPr>
        <w:jc w:val="both"/>
        <w:rPr>
          <w:b/>
        </w:rPr>
      </w:pPr>
      <w:r>
        <w:rPr>
          <w:bCs/>
        </w:rPr>
        <w:tab/>
      </w:r>
      <w:r w:rsidR="00B51834" w:rsidRPr="00B51834">
        <w:rPr>
          <w:b/>
          <w:highlight w:val="yellow"/>
        </w:rPr>
        <w:t>Background-</w:t>
      </w:r>
      <w:proofErr w:type="spellStart"/>
      <w:r w:rsidR="00B51834" w:rsidRPr="00B51834">
        <w:rPr>
          <w:b/>
          <w:highlight w:val="yellow"/>
        </w:rPr>
        <w:t>repeat</w:t>
      </w:r>
      <w:proofErr w:type="spellEnd"/>
      <w:r w:rsidR="00B51834" w:rsidRPr="00B51834">
        <w:rPr>
          <w:b/>
          <w:highlight w:val="yellow"/>
        </w:rPr>
        <w:t>:</w:t>
      </w:r>
      <w:r w:rsidR="00B51834" w:rsidRPr="00B51834">
        <w:rPr>
          <w:b/>
        </w:rPr>
        <w:t xml:space="preserve"> </w:t>
      </w:r>
      <w:proofErr w:type="spellStart"/>
      <w:r w:rsidR="00B51834" w:rsidRPr="00B51834">
        <w:rPr>
          <w:b/>
        </w:rPr>
        <w:t>repeat</w:t>
      </w:r>
      <w:proofErr w:type="spellEnd"/>
      <w:r w:rsidR="00B51834" w:rsidRPr="00B51834">
        <w:rPr>
          <w:b/>
        </w:rPr>
        <w:t>;</w:t>
      </w:r>
      <w:r w:rsidR="00B51834">
        <w:rPr>
          <w:bCs/>
        </w:rPr>
        <w:t xml:space="preserve"> </w:t>
      </w:r>
      <w:r>
        <w:rPr>
          <w:b/>
        </w:rPr>
        <w:t xml:space="preserve">REPETIÇÃO: </w:t>
      </w:r>
      <w:r>
        <w:rPr>
          <w:bCs/>
        </w:rPr>
        <w:t>Essa propriedade sempre causa repetição da imagem para ela completar a tela</w:t>
      </w:r>
      <w:r w:rsidR="00B51834">
        <w:rPr>
          <w:bCs/>
        </w:rPr>
        <w:t xml:space="preserve"> por causa que por padrão ela passa também (ocultamente) a propriedade </w:t>
      </w:r>
      <w:r w:rsidR="00B51834">
        <w:rPr>
          <w:b/>
        </w:rPr>
        <w:t>background-</w:t>
      </w:r>
      <w:proofErr w:type="spellStart"/>
      <w:r w:rsidR="00B51834">
        <w:rPr>
          <w:b/>
        </w:rPr>
        <w:t>repeat</w:t>
      </w:r>
      <w:proofErr w:type="spellEnd"/>
      <w:r w:rsidR="00B51834">
        <w:rPr>
          <w:b/>
        </w:rPr>
        <w:t xml:space="preserve">: </w:t>
      </w:r>
      <w:proofErr w:type="spellStart"/>
      <w:r w:rsidR="00B51834">
        <w:rPr>
          <w:b/>
        </w:rPr>
        <w:t>repeat</w:t>
      </w:r>
      <w:proofErr w:type="spellEnd"/>
      <w:r w:rsidR="00B51834">
        <w:rPr>
          <w:b/>
        </w:rPr>
        <w:t xml:space="preserve">; </w:t>
      </w:r>
    </w:p>
    <w:p w14:paraId="1DFD9257" w14:textId="41C389C1" w:rsidR="00B51834" w:rsidRPr="00B51834" w:rsidRDefault="00B51834" w:rsidP="00B51834">
      <w:pPr>
        <w:pStyle w:val="PargrafodaLista"/>
        <w:numPr>
          <w:ilvl w:val="0"/>
          <w:numId w:val="1"/>
        </w:numPr>
        <w:jc w:val="both"/>
        <w:rPr>
          <w:bCs/>
        </w:rPr>
      </w:pPr>
      <w:r w:rsidRPr="000C2DD8">
        <w:rPr>
          <w:b/>
          <w:highlight w:val="yellow"/>
        </w:rPr>
        <w:t>No-</w:t>
      </w:r>
      <w:proofErr w:type="spellStart"/>
      <w:r w:rsidRPr="000C2DD8">
        <w:rPr>
          <w:b/>
          <w:highlight w:val="yellow"/>
        </w:rPr>
        <w:t>repeat</w:t>
      </w:r>
      <w:proofErr w:type="spellEnd"/>
      <w:r>
        <w:rPr>
          <w:b/>
        </w:rPr>
        <w:t xml:space="preserve">: </w:t>
      </w:r>
      <w:r>
        <w:rPr>
          <w:bCs/>
        </w:rPr>
        <w:t>não repete (deixa apenas uma no ponto de partida “canto superior esquerdo”).</w:t>
      </w:r>
    </w:p>
    <w:p w14:paraId="0D404F67" w14:textId="009D6E45" w:rsidR="00B51834" w:rsidRPr="00B51834" w:rsidRDefault="00B51834" w:rsidP="00B51834">
      <w:pPr>
        <w:pStyle w:val="PargrafodaLista"/>
        <w:numPr>
          <w:ilvl w:val="0"/>
          <w:numId w:val="1"/>
        </w:numPr>
        <w:jc w:val="both"/>
        <w:rPr>
          <w:bCs/>
        </w:rPr>
      </w:pPr>
      <w:proofErr w:type="spellStart"/>
      <w:r>
        <w:rPr>
          <w:b/>
        </w:rPr>
        <w:t>Repeat</w:t>
      </w:r>
      <w:proofErr w:type="spellEnd"/>
      <w:r>
        <w:rPr>
          <w:b/>
        </w:rPr>
        <w:t xml:space="preserve">: </w:t>
      </w:r>
      <w:r>
        <w:rPr>
          <w:bCs/>
        </w:rPr>
        <w:t>repete até completar a tela inteira</w:t>
      </w:r>
      <w:r w:rsidR="000C2DD8">
        <w:rPr>
          <w:bCs/>
        </w:rPr>
        <w:t>.</w:t>
      </w:r>
    </w:p>
    <w:p w14:paraId="73AA4E90" w14:textId="329BFFF2" w:rsidR="00B51834" w:rsidRPr="00B51834" w:rsidRDefault="00B51834" w:rsidP="00B51834">
      <w:pPr>
        <w:pStyle w:val="PargrafodaLista"/>
        <w:numPr>
          <w:ilvl w:val="0"/>
          <w:numId w:val="1"/>
        </w:numPr>
        <w:jc w:val="both"/>
        <w:rPr>
          <w:bCs/>
        </w:rPr>
      </w:pPr>
      <w:proofErr w:type="spellStart"/>
      <w:r>
        <w:rPr>
          <w:b/>
        </w:rPr>
        <w:t>Repeat</w:t>
      </w:r>
      <w:proofErr w:type="spellEnd"/>
      <w:r>
        <w:rPr>
          <w:b/>
        </w:rPr>
        <w:t xml:space="preserve">-x: </w:t>
      </w:r>
      <w:r>
        <w:rPr>
          <w:bCs/>
        </w:rPr>
        <w:t>repete no primeiro eixo x (horizontal)</w:t>
      </w:r>
      <w:r w:rsidR="000C2DD8">
        <w:rPr>
          <w:bCs/>
        </w:rPr>
        <w:t>.</w:t>
      </w:r>
    </w:p>
    <w:p w14:paraId="4CB8303F" w14:textId="7FD3DFA9" w:rsidR="00B51834" w:rsidRDefault="00B51834" w:rsidP="00B51834">
      <w:pPr>
        <w:pStyle w:val="PargrafodaLista"/>
        <w:numPr>
          <w:ilvl w:val="0"/>
          <w:numId w:val="1"/>
        </w:numPr>
        <w:jc w:val="both"/>
        <w:rPr>
          <w:bCs/>
        </w:rPr>
      </w:pPr>
      <w:proofErr w:type="spellStart"/>
      <w:r>
        <w:rPr>
          <w:b/>
        </w:rPr>
        <w:t>Repeat</w:t>
      </w:r>
      <w:proofErr w:type="spellEnd"/>
      <w:r>
        <w:rPr>
          <w:b/>
        </w:rPr>
        <w:t xml:space="preserve">-y: </w:t>
      </w:r>
      <w:r>
        <w:rPr>
          <w:bCs/>
        </w:rPr>
        <w:t>repete no primeiro eixo y (vertical)</w:t>
      </w:r>
      <w:r w:rsidR="000C2DD8">
        <w:rPr>
          <w:bCs/>
        </w:rPr>
        <w:t>.</w:t>
      </w:r>
    </w:p>
    <w:p w14:paraId="5DB2D234" w14:textId="7DC5CF16" w:rsidR="00EA23AC" w:rsidRDefault="00EA23AC" w:rsidP="00596A4E">
      <w:pPr>
        <w:jc w:val="both"/>
        <w:rPr>
          <w:bCs/>
        </w:rPr>
      </w:pPr>
      <w:r>
        <w:rPr>
          <w:b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D3851A2" wp14:editId="4F32A68C">
            <wp:simplePos x="0" y="0"/>
            <wp:positionH relativeFrom="column">
              <wp:posOffset>-202048</wp:posOffset>
            </wp:positionH>
            <wp:positionV relativeFrom="paragraph">
              <wp:posOffset>-340</wp:posOffset>
            </wp:positionV>
            <wp:extent cx="4274185" cy="4588510"/>
            <wp:effectExtent l="0" t="0" r="0" b="2540"/>
            <wp:wrapTight wrapText="bothSides">
              <wp:wrapPolygon edited="0">
                <wp:start x="0" y="0"/>
                <wp:lineTo x="0" y="21522"/>
                <wp:lineTo x="21468" y="21522"/>
                <wp:lineTo x="2146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A4E">
        <w:rPr>
          <w:b/>
        </w:rPr>
        <w:tab/>
      </w:r>
      <w:r w:rsidR="00596A4E" w:rsidRPr="006D5345">
        <w:rPr>
          <w:b/>
          <w:highlight w:val="yellow"/>
        </w:rPr>
        <w:t>Background-</w:t>
      </w:r>
      <w:r w:rsidR="00596A4E" w:rsidRPr="00B96DB9">
        <w:rPr>
          <w:b/>
          <w:highlight w:val="yellow"/>
        </w:rPr>
        <w:t xml:space="preserve">position: </w:t>
      </w:r>
      <w:r w:rsidR="00B96DB9" w:rsidRPr="00B96DB9">
        <w:rPr>
          <w:b/>
          <w:highlight w:val="yellow"/>
        </w:rPr>
        <w:t>COLUNA LINHA;</w:t>
      </w:r>
      <w:r w:rsidR="00B96DB9">
        <w:rPr>
          <w:b/>
        </w:rPr>
        <w:t xml:space="preserve"> </w:t>
      </w:r>
      <w:r w:rsidR="00C75E68">
        <w:rPr>
          <w:bCs/>
        </w:rPr>
        <w:t xml:space="preserve">Posiciona a imagem dentro de uma </w:t>
      </w:r>
      <w:proofErr w:type="spellStart"/>
      <w:r w:rsidR="00C75E68">
        <w:rPr>
          <w:bCs/>
        </w:rPr>
        <w:t>div</w:t>
      </w:r>
      <w:proofErr w:type="spellEnd"/>
      <w:r w:rsidR="00C75E68">
        <w:rPr>
          <w:bCs/>
        </w:rPr>
        <w:t xml:space="preserve"> ou dentro de um espaço imaginário como body. Além disso podemos passar quaisquer valores dentro desse parâmetro para posicionar a imagem da maneira que desejamos como, por exemplo: </w:t>
      </w:r>
      <w:proofErr w:type="spellStart"/>
      <w:r w:rsidR="00C75E68">
        <w:rPr>
          <w:bCs/>
        </w:rPr>
        <w:t>left</w:t>
      </w:r>
      <w:proofErr w:type="spellEnd"/>
      <w:r w:rsidR="00C75E68">
        <w:rPr>
          <w:bCs/>
        </w:rPr>
        <w:t xml:space="preserve"> top</w:t>
      </w:r>
      <w:r w:rsidR="0085072F">
        <w:rPr>
          <w:bCs/>
        </w:rPr>
        <w:t xml:space="preserve">; </w:t>
      </w:r>
      <w:proofErr w:type="spellStart"/>
      <w:r w:rsidR="0085072F">
        <w:rPr>
          <w:bCs/>
        </w:rPr>
        <w:t>left</w:t>
      </w:r>
      <w:proofErr w:type="spellEnd"/>
      <w:r w:rsidR="0085072F">
        <w:rPr>
          <w:bCs/>
        </w:rPr>
        <w:t xml:space="preserve"> center; </w:t>
      </w:r>
      <w:proofErr w:type="spellStart"/>
      <w:r w:rsidR="0085072F">
        <w:rPr>
          <w:bCs/>
        </w:rPr>
        <w:t>left</w:t>
      </w:r>
      <w:proofErr w:type="spellEnd"/>
      <w:r w:rsidR="0085072F">
        <w:rPr>
          <w:bCs/>
        </w:rPr>
        <w:t xml:space="preserve"> </w:t>
      </w:r>
      <w:proofErr w:type="spellStart"/>
      <w:r w:rsidR="0085072F">
        <w:rPr>
          <w:bCs/>
        </w:rPr>
        <w:t>bottom</w:t>
      </w:r>
      <w:proofErr w:type="spellEnd"/>
      <w:r w:rsidR="0085072F">
        <w:rPr>
          <w:bCs/>
        </w:rPr>
        <w:t xml:space="preserve">; center top; </w:t>
      </w:r>
      <w:proofErr w:type="spellStart"/>
      <w:r w:rsidR="0085072F">
        <w:rPr>
          <w:bCs/>
        </w:rPr>
        <w:t>right</w:t>
      </w:r>
      <w:proofErr w:type="spellEnd"/>
      <w:r w:rsidR="0085072F">
        <w:rPr>
          <w:bCs/>
        </w:rPr>
        <w:t xml:space="preserve"> </w:t>
      </w:r>
      <w:proofErr w:type="spellStart"/>
      <w:r w:rsidR="0085072F">
        <w:rPr>
          <w:bCs/>
        </w:rPr>
        <w:t>bottom</w:t>
      </w:r>
      <w:proofErr w:type="spellEnd"/>
      <w:r w:rsidR="0085072F">
        <w:rPr>
          <w:bCs/>
        </w:rPr>
        <w:t xml:space="preserve">; Teoricamente podemos dividir a imagem em </w:t>
      </w:r>
      <w:r w:rsidR="0085072F">
        <w:rPr>
          <w:b/>
        </w:rPr>
        <w:t xml:space="preserve">9 posições diferentes </w:t>
      </w:r>
      <w:r w:rsidR="0085072F">
        <w:rPr>
          <w:bCs/>
        </w:rPr>
        <w:t>com essas combinações.</w:t>
      </w:r>
    </w:p>
    <w:p w14:paraId="38368DED" w14:textId="78AC901F" w:rsidR="008F34F1" w:rsidRDefault="008F34F1" w:rsidP="00596A4E">
      <w:pPr>
        <w:jc w:val="both"/>
        <w:rPr>
          <w:bCs/>
        </w:rPr>
      </w:pPr>
      <w:r>
        <w:rPr>
          <w:bCs/>
        </w:rPr>
        <w:tab/>
      </w:r>
      <w:r w:rsidR="00AC24DB" w:rsidRPr="00AC24DB">
        <w:rPr>
          <w:b/>
          <w:highlight w:val="yellow"/>
        </w:rPr>
        <w:t>B</w:t>
      </w:r>
      <w:r w:rsidRPr="00AC24DB">
        <w:rPr>
          <w:b/>
          <w:highlight w:val="yellow"/>
        </w:rPr>
        <w:t>ackground-</w:t>
      </w:r>
      <w:proofErr w:type="spellStart"/>
      <w:r w:rsidRPr="00AC24DB">
        <w:rPr>
          <w:b/>
          <w:highlight w:val="yellow"/>
        </w:rPr>
        <w:t>size</w:t>
      </w:r>
      <w:proofErr w:type="spellEnd"/>
      <w:r w:rsidRPr="00AC24DB">
        <w:rPr>
          <w:b/>
          <w:highlight w:val="yellow"/>
        </w:rPr>
        <w:t>: 100px;</w:t>
      </w:r>
      <w:r>
        <w:rPr>
          <w:b/>
        </w:rPr>
        <w:t xml:space="preserve"> </w:t>
      </w:r>
      <w:r>
        <w:rPr>
          <w:bCs/>
        </w:rPr>
        <w:t>Altera o “tamanho” visual da imagem. Se apenas um valor for passado ele irá repetir esse tamanho para largura e altura.</w:t>
      </w:r>
    </w:p>
    <w:p w14:paraId="4E6A63A0" w14:textId="79E352A1" w:rsidR="00D832CA" w:rsidRPr="00E26987" w:rsidRDefault="00D832CA" w:rsidP="00596A4E">
      <w:pPr>
        <w:jc w:val="both"/>
        <w:rPr>
          <w:bCs/>
        </w:rPr>
      </w:pPr>
      <w:r w:rsidRPr="002A22A1">
        <w:rPr>
          <w:bCs/>
          <w:highlight w:val="green"/>
        </w:rPr>
        <w:t>*</w:t>
      </w:r>
      <w:r w:rsidRPr="002A22A1">
        <w:rPr>
          <w:b/>
          <w:highlight w:val="green"/>
        </w:rPr>
        <w:t>IMPORTANTE:</w:t>
      </w:r>
      <w:r>
        <w:rPr>
          <w:b/>
        </w:rPr>
        <w:t xml:space="preserve"> </w:t>
      </w:r>
      <w:r w:rsidR="006025E8" w:rsidRPr="00D1526D">
        <w:rPr>
          <w:bCs/>
          <w:highlight w:val="green"/>
        </w:rPr>
        <w:t xml:space="preserve">Se colocarmos o body { </w:t>
      </w:r>
      <w:proofErr w:type="spellStart"/>
      <w:r w:rsidR="006025E8" w:rsidRPr="00D1526D">
        <w:rPr>
          <w:bCs/>
          <w:highlight w:val="green"/>
        </w:rPr>
        <w:t>height</w:t>
      </w:r>
      <w:proofErr w:type="spellEnd"/>
      <w:r w:rsidR="006025E8" w:rsidRPr="00D1526D">
        <w:rPr>
          <w:bCs/>
          <w:highlight w:val="green"/>
        </w:rPr>
        <w:t xml:space="preserve">: 100vh;} e colocarmos o background-position: center </w:t>
      </w:r>
      <w:proofErr w:type="spellStart"/>
      <w:r w:rsidR="006025E8" w:rsidRPr="00D1526D">
        <w:rPr>
          <w:bCs/>
          <w:highlight w:val="green"/>
        </w:rPr>
        <w:t>center</w:t>
      </w:r>
      <w:proofErr w:type="spellEnd"/>
      <w:r w:rsidR="006025E8" w:rsidRPr="00D1526D">
        <w:rPr>
          <w:bCs/>
          <w:highlight w:val="green"/>
        </w:rPr>
        <w:t>; ele irá se ajustar para se posicionar literalmente no centro da tela do navegador.</w:t>
      </w:r>
      <w:r w:rsidR="002A22A1" w:rsidRPr="00D1526D">
        <w:rPr>
          <w:bCs/>
          <w:highlight w:val="green"/>
        </w:rPr>
        <w:t xml:space="preserve"> Quando passamos </w:t>
      </w:r>
      <w:proofErr w:type="spellStart"/>
      <w:r w:rsidR="002A22A1" w:rsidRPr="00D1526D">
        <w:rPr>
          <w:bCs/>
          <w:highlight w:val="green"/>
        </w:rPr>
        <w:t>height</w:t>
      </w:r>
      <w:proofErr w:type="spellEnd"/>
      <w:r w:rsidR="002A22A1" w:rsidRPr="00D1526D">
        <w:rPr>
          <w:bCs/>
          <w:highlight w:val="green"/>
        </w:rPr>
        <w:t xml:space="preserve">: 98vh; estamos determinando que a tela de visualização terá 98% da tela, e se passarmos os valores center </w:t>
      </w:r>
      <w:proofErr w:type="spellStart"/>
      <w:r w:rsidR="002A22A1" w:rsidRPr="00D1526D">
        <w:rPr>
          <w:bCs/>
          <w:highlight w:val="green"/>
        </w:rPr>
        <w:t>center</w:t>
      </w:r>
      <w:proofErr w:type="spellEnd"/>
      <w:r w:rsidR="002A22A1" w:rsidRPr="00D1526D">
        <w:rPr>
          <w:bCs/>
          <w:highlight w:val="green"/>
        </w:rPr>
        <w:t xml:space="preserve"> em background-position toda vez que mudarmos o tamanho da </w:t>
      </w:r>
      <w:proofErr w:type="spellStart"/>
      <w:r w:rsidR="002A22A1" w:rsidRPr="00D1526D">
        <w:rPr>
          <w:bCs/>
          <w:highlight w:val="green"/>
        </w:rPr>
        <w:t>view</w:t>
      </w:r>
      <w:proofErr w:type="spellEnd"/>
      <w:r w:rsidR="002A22A1" w:rsidRPr="00D1526D">
        <w:rPr>
          <w:bCs/>
          <w:highlight w:val="green"/>
        </w:rPr>
        <w:t xml:space="preserve"> </w:t>
      </w:r>
      <w:proofErr w:type="spellStart"/>
      <w:r w:rsidR="002A22A1" w:rsidRPr="00D1526D">
        <w:rPr>
          <w:bCs/>
          <w:highlight w:val="green"/>
        </w:rPr>
        <w:t>port</w:t>
      </w:r>
      <w:proofErr w:type="spellEnd"/>
      <w:r w:rsidR="002A22A1" w:rsidRPr="00D1526D">
        <w:rPr>
          <w:bCs/>
          <w:highlight w:val="green"/>
        </w:rPr>
        <w:t xml:space="preserve"> a imagem irá se ajustar para center </w:t>
      </w:r>
      <w:proofErr w:type="spellStart"/>
      <w:r w:rsidR="002A22A1" w:rsidRPr="00D1526D">
        <w:rPr>
          <w:bCs/>
          <w:highlight w:val="green"/>
        </w:rPr>
        <w:t>center</w:t>
      </w:r>
      <w:proofErr w:type="spellEnd"/>
      <w:r w:rsidR="002A22A1" w:rsidRPr="00D1526D">
        <w:rPr>
          <w:bCs/>
          <w:highlight w:val="green"/>
        </w:rPr>
        <w:t>.</w:t>
      </w:r>
      <w:r w:rsidR="00E26987" w:rsidRPr="00D1526D">
        <w:rPr>
          <w:bCs/>
          <w:highlight w:val="green"/>
        </w:rPr>
        <w:t xml:space="preserve"> A imagem irá </w:t>
      </w:r>
      <w:r w:rsidR="00E26987" w:rsidRPr="00D1526D">
        <w:rPr>
          <w:b/>
          <w:highlight w:val="green"/>
        </w:rPr>
        <w:t xml:space="preserve">ancorar </w:t>
      </w:r>
      <w:r w:rsidR="00E26987" w:rsidRPr="00D1526D">
        <w:rPr>
          <w:bCs/>
          <w:highlight w:val="green"/>
        </w:rPr>
        <w:t>no posicionamento que pedirmos, independentemente do tamanho da janela.</w:t>
      </w:r>
      <w:r w:rsidR="000B4DBC">
        <w:rPr>
          <w:bCs/>
        </w:rPr>
        <w:t xml:space="preserve"> Uma outra dica importante é também </w:t>
      </w:r>
      <w:proofErr w:type="spellStart"/>
      <w:r w:rsidR="000B4DBC">
        <w:rPr>
          <w:bCs/>
        </w:rPr>
        <w:t>pré</w:t>
      </w:r>
      <w:proofErr w:type="spellEnd"/>
      <w:r w:rsidR="000B4DBC">
        <w:rPr>
          <w:bCs/>
        </w:rPr>
        <w:t xml:space="preserve"> estabelecer uma cor de fundo para o site, pois quando um site é carregado, primeiramente se carrega o conteúdo do site (texto e outros códigos leves e simples). Portanto a experiência do usuário pode ser melhor se tiver uma cor </w:t>
      </w:r>
      <w:proofErr w:type="spellStart"/>
      <w:r w:rsidR="000B4DBC">
        <w:rPr>
          <w:bCs/>
        </w:rPr>
        <w:t>pré</w:t>
      </w:r>
      <w:proofErr w:type="spellEnd"/>
      <w:r w:rsidR="000B4DBC">
        <w:rPr>
          <w:bCs/>
        </w:rPr>
        <w:t xml:space="preserve"> estabelecida caso a imagem ainda não tenha sido carregada</w:t>
      </w:r>
    </w:p>
    <w:p w14:paraId="1F0C0D35" w14:textId="20E5E154" w:rsidR="00A96D9F" w:rsidRPr="006025E8" w:rsidRDefault="00A805E0" w:rsidP="00596A4E">
      <w:pPr>
        <w:jc w:val="both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60288" behindDoc="1" locked="0" layoutInCell="1" allowOverlap="1" wp14:anchorId="3E28BAB7" wp14:editId="1F765B94">
            <wp:simplePos x="0" y="0"/>
            <wp:positionH relativeFrom="column">
              <wp:posOffset>998944</wp:posOffset>
            </wp:positionH>
            <wp:positionV relativeFrom="paragraph">
              <wp:posOffset>-23835</wp:posOffset>
            </wp:positionV>
            <wp:extent cx="4441402" cy="4157330"/>
            <wp:effectExtent l="0" t="0" r="0" b="0"/>
            <wp:wrapTight wrapText="bothSides">
              <wp:wrapPolygon edited="0">
                <wp:start x="0" y="0"/>
                <wp:lineTo x="0" y="21481"/>
                <wp:lineTo x="21495" y="21481"/>
                <wp:lineTo x="21495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402" cy="415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F30F1" w14:textId="356B0FD2" w:rsidR="0093100C" w:rsidRDefault="0093100C" w:rsidP="00311354">
      <w:pPr>
        <w:jc w:val="both"/>
      </w:pPr>
    </w:p>
    <w:p w14:paraId="7D7B2D29" w14:textId="50A45394" w:rsidR="00ED1D6C" w:rsidRDefault="00ED1D6C" w:rsidP="00311354">
      <w:pPr>
        <w:jc w:val="both"/>
      </w:pPr>
    </w:p>
    <w:p w14:paraId="51C4C652" w14:textId="42005FD6" w:rsidR="00ED1D6C" w:rsidRDefault="00ED1D6C" w:rsidP="00311354">
      <w:pPr>
        <w:jc w:val="both"/>
      </w:pPr>
    </w:p>
    <w:p w14:paraId="61BEA3D0" w14:textId="2DF8E846" w:rsidR="00ED1D6C" w:rsidRDefault="00ED1D6C" w:rsidP="00311354">
      <w:pPr>
        <w:jc w:val="both"/>
      </w:pPr>
    </w:p>
    <w:p w14:paraId="21C81472" w14:textId="13C530DC" w:rsidR="00ED1D6C" w:rsidRDefault="00ED1D6C" w:rsidP="00311354">
      <w:pPr>
        <w:jc w:val="both"/>
      </w:pPr>
    </w:p>
    <w:p w14:paraId="0EF01A6D" w14:textId="2C328B69" w:rsidR="00ED1D6C" w:rsidRDefault="00ED1D6C" w:rsidP="00311354">
      <w:pPr>
        <w:jc w:val="both"/>
      </w:pPr>
    </w:p>
    <w:p w14:paraId="2A1AFD62" w14:textId="687761F4" w:rsidR="00ED1D6C" w:rsidRDefault="00ED1D6C" w:rsidP="00311354">
      <w:pPr>
        <w:jc w:val="both"/>
      </w:pPr>
    </w:p>
    <w:p w14:paraId="46F5C72D" w14:textId="5DE6D4A6" w:rsidR="00ED1D6C" w:rsidRDefault="00ED1D6C" w:rsidP="00311354">
      <w:pPr>
        <w:jc w:val="both"/>
      </w:pPr>
    </w:p>
    <w:p w14:paraId="7B78D332" w14:textId="654B1EC5" w:rsidR="00ED1D6C" w:rsidRDefault="00ED1D6C" w:rsidP="00311354">
      <w:pPr>
        <w:jc w:val="both"/>
      </w:pPr>
    </w:p>
    <w:p w14:paraId="0DE86447" w14:textId="275BC32C" w:rsidR="00ED1D6C" w:rsidRDefault="00ED1D6C" w:rsidP="00311354">
      <w:pPr>
        <w:jc w:val="both"/>
      </w:pPr>
    </w:p>
    <w:p w14:paraId="065B3E7D" w14:textId="7578EA2B" w:rsidR="00ED1D6C" w:rsidRDefault="00ED1D6C" w:rsidP="00311354">
      <w:pPr>
        <w:jc w:val="both"/>
      </w:pPr>
    </w:p>
    <w:p w14:paraId="7792FBED" w14:textId="39D85BE7" w:rsidR="00ED1D6C" w:rsidRDefault="00ED1D6C" w:rsidP="00311354">
      <w:pPr>
        <w:jc w:val="both"/>
      </w:pPr>
    </w:p>
    <w:p w14:paraId="3C4A86E8" w14:textId="77777777" w:rsidR="000B4DBC" w:rsidRDefault="000B4DBC" w:rsidP="00311354">
      <w:pPr>
        <w:jc w:val="both"/>
      </w:pPr>
    </w:p>
    <w:p w14:paraId="7B74EF01" w14:textId="77777777" w:rsidR="00A805E0" w:rsidRDefault="00A805E0" w:rsidP="00311354">
      <w:pPr>
        <w:jc w:val="both"/>
        <w:rPr>
          <w:b/>
          <w:bCs/>
          <w:highlight w:val="yellow"/>
        </w:rPr>
      </w:pPr>
    </w:p>
    <w:p w14:paraId="59DE2487" w14:textId="4457E83B" w:rsidR="00ED1D6C" w:rsidRDefault="00ED1D6C" w:rsidP="00311354">
      <w:pPr>
        <w:jc w:val="both"/>
      </w:pPr>
      <w:r w:rsidRPr="00C20AD7">
        <w:rPr>
          <w:b/>
          <w:bCs/>
          <w:highlight w:val="yellow"/>
        </w:rPr>
        <w:t>Background-</w:t>
      </w:r>
      <w:proofErr w:type="spellStart"/>
      <w:r w:rsidRPr="00C20AD7">
        <w:rPr>
          <w:b/>
          <w:bCs/>
          <w:highlight w:val="yellow"/>
        </w:rPr>
        <w:t>size</w:t>
      </w:r>
      <w:proofErr w:type="spellEnd"/>
      <w:r w:rsidRPr="00C20AD7">
        <w:rPr>
          <w:b/>
          <w:bCs/>
          <w:highlight w:val="yellow"/>
        </w:rPr>
        <w:t>:</w:t>
      </w:r>
      <w:r w:rsidR="00C20AD7" w:rsidRPr="00C20AD7">
        <w:rPr>
          <w:b/>
          <w:bCs/>
          <w:highlight w:val="yellow"/>
        </w:rPr>
        <w:t xml:space="preserve"> auto</w:t>
      </w:r>
      <w:r w:rsidR="00C20AD7" w:rsidRPr="008D2E80">
        <w:rPr>
          <w:b/>
          <w:bCs/>
          <w:highlight w:val="green"/>
        </w:rPr>
        <w:t>;</w:t>
      </w:r>
      <w:r w:rsidRPr="008D2E80">
        <w:rPr>
          <w:b/>
          <w:bCs/>
          <w:highlight w:val="green"/>
        </w:rPr>
        <w:t xml:space="preserve"> </w:t>
      </w:r>
      <w:r w:rsidR="000B4DBC" w:rsidRPr="008D2E80">
        <w:rPr>
          <w:highlight w:val="green"/>
        </w:rPr>
        <w:t>Existe uma maneira de deixar a página “mais ou menos” responsiva para a imagem se ajustar ao tamanho da tela independente do dispositivo que ela for aberta.</w:t>
      </w:r>
      <w:r w:rsidR="00C20AD7" w:rsidRPr="008D2E80">
        <w:rPr>
          <w:highlight w:val="green"/>
        </w:rPr>
        <w:t xml:space="preserve"> Por padrão o parâmetro background-</w:t>
      </w:r>
      <w:proofErr w:type="spellStart"/>
      <w:r w:rsidR="00C20AD7" w:rsidRPr="008D2E80">
        <w:rPr>
          <w:highlight w:val="green"/>
        </w:rPr>
        <w:t>size</w:t>
      </w:r>
      <w:proofErr w:type="spellEnd"/>
      <w:r w:rsidR="00C20AD7" w:rsidRPr="008D2E80">
        <w:rPr>
          <w:highlight w:val="green"/>
        </w:rPr>
        <w:t xml:space="preserve"> vem com o valor: auto;</w:t>
      </w:r>
    </w:p>
    <w:p w14:paraId="4B7D49DA" w14:textId="735FC3E6" w:rsidR="006F6620" w:rsidRDefault="006F6620" w:rsidP="006F6620">
      <w:pPr>
        <w:pStyle w:val="PargrafodaLista"/>
        <w:numPr>
          <w:ilvl w:val="0"/>
          <w:numId w:val="2"/>
        </w:numPr>
        <w:jc w:val="both"/>
      </w:pPr>
      <w:r>
        <w:rPr>
          <w:b/>
          <w:bCs/>
        </w:rPr>
        <w:t xml:space="preserve">CONTAIN: </w:t>
      </w:r>
      <w:r>
        <w:t>A imagem será 100% exibida, sem distorção (com proporções originais) e sem corte de pedaços.</w:t>
      </w:r>
      <w:r w:rsidR="00B238EF">
        <w:t xml:space="preserve"> Com esse valor ele força a imagem acontecer 100% na tela, no entanto ele irá sobrar espaço na tela do navegador a depender do tamanho da janela do navegador.</w:t>
      </w:r>
    </w:p>
    <w:p w14:paraId="3BEB508E" w14:textId="5001F5D2" w:rsidR="0080573F" w:rsidRDefault="0080573F" w:rsidP="006F6620">
      <w:pPr>
        <w:pStyle w:val="PargrafodaLista"/>
        <w:numPr>
          <w:ilvl w:val="0"/>
          <w:numId w:val="2"/>
        </w:numPr>
        <w:jc w:val="both"/>
      </w:pPr>
      <w:r>
        <w:rPr>
          <w:b/>
          <w:bCs/>
        </w:rPr>
        <w:t xml:space="preserve">COVER: </w:t>
      </w:r>
      <w:r>
        <w:t>Ele cobre a tela inteira, mesmo que para isso tenha que dar uma cortadinha.</w:t>
      </w:r>
      <w:r w:rsidR="000345D2">
        <w:t xml:space="preserve"> É o valor mais utilizado, geralmente. O que pode ser feito é usar {background-</w:t>
      </w:r>
      <w:proofErr w:type="spellStart"/>
      <w:r w:rsidR="000345D2">
        <w:t>size</w:t>
      </w:r>
      <w:proofErr w:type="spellEnd"/>
      <w:r w:rsidR="000345D2">
        <w:t>: cover;} e também usar {background-position: coluna linha;} para focalizar a imagem no ponto mais importante e que deve ser exibido para diferentes tamanhos de tela.</w:t>
      </w:r>
      <w:r w:rsidR="00ED5183">
        <w:t xml:space="preserve"> Nesse caso ele ocupará 100% da </w:t>
      </w:r>
      <w:proofErr w:type="spellStart"/>
      <w:r w:rsidR="00ED5183">
        <w:t>View</w:t>
      </w:r>
      <w:proofErr w:type="spellEnd"/>
      <w:r w:rsidR="00ED5183">
        <w:t xml:space="preserve"> </w:t>
      </w:r>
      <w:proofErr w:type="spellStart"/>
      <w:r w:rsidR="00ED5183">
        <w:t>Port</w:t>
      </w:r>
      <w:proofErr w:type="spellEnd"/>
      <w:r w:rsidR="00ED5183">
        <w:t>, mesmo que para isso não use 100% da imagem.</w:t>
      </w:r>
    </w:p>
    <w:p w14:paraId="764047E3" w14:textId="77777777" w:rsidR="00A805E0" w:rsidRDefault="00A805E0" w:rsidP="006F6620">
      <w:pPr>
        <w:pStyle w:val="PargrafodaLista"/>
        <w:numPr>
          <w:ilvl w:val="0"/>
          <w:numId w:val="2"/>
        </w:numPr>
        <w:jc w:val="both"/>
      </w:pPr>
    </w:p>
    <w:p w14:paraId="4EE989C3" w14:textId="2ACFFE70" w:rsidR="0077228B" w:rsidRDefault="0077228B" w:rsidP="0077228B">
      <w:pPr>
        <w:jc w:val="both"/>
        <w:rPr>
          <w:b/>
          <w:bCs/>
        </w:rPr>
      </w:pPr>
      <w:r>
        <w:rPr>
          <w:b/>
          <w:bCs/>
        </w:rPr>
        <w:t>Background-</w:t>
      </w:r>
      <w:proofErr w:type="spellStart"/>
      <w:r>
        <w:rPr>
          <w:b/>
          <w:bCs/>
        </w:rPr>
        <w:t>attachment</w:t>
      </w:r>
      <w:proofErr w:type="spellEnd"/>
      <w:r>
        <w:rPr>
          <w:b/>
          <w:bCs/>
        </w:rPr>
        <w:t xml:space="preserve">: </w:t>
      </w:r>
      <w:r>
        <w:t xml:space="preserve">Cria um vínculo com o background e o local que esse parâmetro está: </w:t>
      </w:r>
    </w:p>
    <w:p w14:paraId="0860CBD5" w14:textId="6EF4EB88" w:rsidR="007F2EEE" w:rsidRDefault="007F2EEE" w:rsidP="007F2EEE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proofErr w:type="spellStart"/>
      <w:r>
        <w:rPr>
          <w:b/>
          <w:bCs/>
        </w:rPr>
        <w:t>Scoll</w:t>
      </w:r>
      <w:proofErr w:type="spellEnd"/>
      <w:r>
        <w:rPr>
          <w:b/>
          <w:bCs/>
        </w:rPr>
        <w:t>:</w:t>
      </w:r>
    </w:p>
    <w:p w14:paraId="44FCB4FF" w14:textId="1B12BE10" w:rsidR="007F2EEE" w:rsidRPr="00A805E0" w:rsidRDefault="007F2EEE" w:rsidP="007F2EEE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proofErr w:type="spellStart"/>
      <w:r>
        <w:rPr>
          <w:b/>
          <w:bCs/>
        </w:rPr>
        <w:t>Fixed</w:t>
      </w:r>
      <w:proofErr w:type="spellEnd"/>
      <w:r>
        <w:rPr>
          <w:b/>
          <w:bCs/>
        </w:rPr>
        <w:t xml:space="preserve">: </w:t>
      </w:r>
      <w:r w:rsidR="00AB4894">
        <w:t>Faz o background ficar fixo no local que passamos esse parâmetro</w:t>
      </w:r>
      <w:r w:rsidR="004F7895">
        <w:t xml:space="preserve">, quando </w:t>
      </w:r>
      <w:proofErr w:type="spellStart"/>
      <w:r w:rsidR="004F7895">
        <w:t>escrolamos</w:t>
      </w:r>
      <w:proofErr w:type="spellEnd"/>
      <w:r w:rsidR="004F7895">
        <w:t xml:space="preserve"> o conteúdo o conteúdo irá andar, mas o background atrás dele com valor </w:t>
      </w:r>
      <w:proofErr w:type="spellStart"/>
      <w:r w:rsidR="004F7895">
        <w:t>fixed</w:t>
      </w:r>
      <w:proofErr w:type="spellEnd"/>
      <w:r w:rsidR="004F7895">
        <w:t xml:space="preserve"> ficará fixo.</w:t>
      </w:r>
    </w:p>
    <w:p w14:paraId="3912232F" w14:textId="31AD3E81" w:rsidR="00A805E0" w:rsidRDefault="00A805E0" w:rsidP="00A805E0">
      <w:pPr>
        <w:jc w:val="both"/>
        <w:rPr>
          <w:b/>
          <w:bCs/>
        </w:rPr>
      </w:pPr>
    </w:p>
    <w:p w14:paraId="5E43B47A" w14:textId="77777777" w:rsidR="00A805E0" w:rsidRPr="00A805E0" w:rsidRDefault="00A805E0" w:rsidP="00A805E0">
      <w:pPr>
        <w:jc w:val="both"/>
        <w:rPr>
          <w:b/>
          <w:bCs/>
        </w:rPr>
      </w:pPr>
    </w:p>
    <w:p w14:paraId="383641BA" w14:textId="7B7144A5" w:rsidR="00CF047D" w:rsidRDefault="00CF047D" w:rsidP="00CF047D">
      <w:pPr>
        <w:jc w:val="both"/>
      </w:pPr>
      <w:r w:rsidRPr="00700E02">
        <w:rPr>
          <w:b/>
          <w:bCs/>
          <w:highlight w:val="magenta"/>
        </w:rPr>
        <w:t>*SHORT-HAND</w:t>
      </w:r>
      <w:r w:rsidR="00633B8D" w:rsidRPr="00700E02">
        <w:rPr>
          <w:b/>
          <w:bCs/>
          <w:highlight w:val="magenta"/>
        </w:rPr>
        <w:t xml:space="preserve"> BACKGROUND</w:t>
      </w:r>
      <w:r w:rsidRPr="00700E02">
        <w:rPr>
          <w:b/>
          <w:bCs/>
          <w:highlight w:val="magenta"/>
        </w:rPr>
        <w:t xml:space="preserve">: </w:t>
      </w:r>
      <w:r w:rsidR="00633B8D" w:rsidRPr="00700E02">
        <w:rPr>
          <w:b/>
          <w:bCs/>
          <w:highlight w:val="magenta"/>
        </w:rPr>
        <w:t xml:space="preserve"> </w:t>
      </w:r>
      <w:r w:rsidR="00700E02" w:rsidRPr="00700E02">
        <w:rPr>
          <w:highlight w:val="magenta"/>
        </w:rPr>
        <w:t>COLOR &gt; IMAGE &gt; POSITION &gt; [SIZE] &gt; ATTACHMENT</w:t>
      </w:r>
      <w:r w:rsidR="00700E02">
        <w:t xml:space="preserve">. O </w:t>
      </w:r>
      <w:proofErr w:type="spellStart"/>
      <w:r w:rsidR="00700E02">
        <w:t>size</w:t>
      </w:r>
      <w:proofErr w:type="spellEnd"/>
      <w:r w:rsidR="00700E02">
        <w:t xml:space="preserve"> está na regra, mas ainda não está funcionando em todos os navegadores.</w:t>
      </w:r>
    </w:p>
    <w:p w14:paraId="2C94983C" w14:textId="4C3539A5" w:rsidR="00A805E0" w:rsidRDefault="00700E02" w:rsidP="00CF047D">
      <w:pPr>
        <w:jc w:val="both"/>
      </w:pPr>
      <w:r>
        <w:t>Background: {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url</w:t>
      </w:r>
      <w:proofErr w:type="spellEnd"/>
      <w:r>
        <w:t>(‘</w:t>
      </w:r>
      <w:proofErr w:type="spellStart"/>
      <w:r>
        <w:t>images</w:t>
      </w:r>
      <w:proofErr w:type="spellEnd"/>
      <w:r>
        <w:t xml:space="preserve">/wallpaper002.jpg’) center </w:t>
      </w:r>
      <w:proofErr w:type="spellStart"/>
      <w:r>
        <w:t>center</w:t>
      </w:r>
      <w:proofErr w:type="spellEnd"/>
      <w:r>
        <w:t xml:space="preserve"> no-</w:t>
      </w:r>
      <w:proofErr w:type="spellStart"/>
      <w:r>
        <w:t>repeat</w:t>
      </w:r>
      <w:proofErr w:type="spellEnd"/>
      <w:r>
        <w:t xml:space="preserve"> cover </w:t>
      </w:r>
      <w:proofErr w:type="spellStart"/>
      <w:r>
        <w:t>fixed</w:t>
      </w:r>
      <w:proofErr w:type="spellEnd"/>
      <w:r>
        <w:t>;}</w:t>
      </w:r>
    </w:p>
    <w:p w14:paraId="30F1596A" w14:textId="77777777" w:rsidR="00A805E0" w:rsidRDefault="00A805E0" w:rsidP="00CF047D">
      <w:pPr>
        <w:jc w:val="both"/>
      </w:pPr>
    </w:p>
    <w:p w14:paraId="098EBF92" w14:textId="77777777" w:rsidR="00A805E0" w:rsidRDefault="00A805E0" w:rsidP="00CF047D">
      <w:pPr>
        <w:jc w:val="both"/>
      </w:pPr>
    </w:p>
    <w:p w14:paraId="0F9167E7" w14:textId="5C592908" w:rsidR="00BF54CE" w:rsidRDefault="00BF54CE" w:rsidP="00CF047D">
      <w:pPr>
        <w:jc w:val="both"/>
      </w:pPr>
      <w:r w:rsidRPr="00AC455E">
        <w:rPr>
          <w:b/>
          <w:bCs/>
          <w:highlight w:val="magenta"/>
        </w:rPr>
        <w:t>*POSICIONAMENTOS</w:t>
      </w:r>
      <w:r w:rsidR="00B149B9" w:rsidRPr="00AC455E">
        <w:rPr>
          <w:b/>
          <w:bCs/>
          <w:highlight w:val="magenta"/>
        </w:rPr>
        <w:t xml:space="preserve"> CSS</w:t>
      </w:r>
      <w:r w:rsidRPr="00AC455E">
        <w:rPr>
          <w:b/>
          <w:bCs/>
          <w:highlight w:val="magenta"/>
        </w:rPr>
        <w:t xml:space="preserve">: </w:t>
      </w:r>
      <w:r w:rsidR="00E44269" w:rsidRPr="00AC455E">
        <w:rPr>
          <w:highlight w:val="magenta"/>
        </w:rPr>
        <w:t>Maneiras de posicionar um elemento horizontalmente e verticalmente dentro de uma caixa.</w:t>
      </w:r>
    </w:p>
    <w:p w14:paraId="76E39460" w14:textId="7451ACB6" w:rsidR="00E44269" w:rsidRDefault="00E44269" w:rsidP="00B149B9">
      <w:pPr>
        <w:pStyle w:val="PargrafodaLista"/>
        <w:numPr>
          <w:ilvl w:val="0"/>
          <w:numId w:val="4"/>
        </w:numPr>
        <w:jc w:val="both"/>
      </w:pPr>
      <w:r w:rsidRPr="00B149B9">
        <w:rPr>
          <w:b/>
          <w:bCs/>
        </w:rPr>
        <w:t xml:space="preserve">Horizontal: </w:t>
      </w:r>
      <w:r w:rsidR="00B149B9">
        <w:t xml:space="preserve">Possível com </w:t>
      </w:r>
      <w:proofErr w:type="spellStart"/>
      <w:r w:rsidR="00B149B9" w:rsidRPr="00A133D4">
        <w:rPr>
          <w:b/>
          <w:bCs/>
          <w:highlight w:val="yellow"/>
        </w:rPr>
        <w:t>margin</w:t>
      </w:r>
      <w:proofErr w:type="spellEnd"/>
      <w:r w:rsidR="00B149B9" w:rsidRPr="00A133D4">
        <w:rPr>
          <w:b/>
          <w:bCs/>
          <w:highlight w:val="yellow"/>
        </w:rPr>
        <w:t>: auto</w:t>
      </w:r>
      <w:r w:rsidR="00B149B9" w:rsidRPr="00AC455E">
        <w:rPr>
          <w:highlight w:val="yellow"/>
        </w:rPr>
        <w:t>;</w:t>
      </w:r>
      <w:r w:rsidR="00B149B9">
        <w:t xml:space="preserve"> (coloca sobras para direita e esquerda).</w:t>
      </w:r>
    </w:p>
    <w:p w14:paraId="7C5BA758" w14:textId="6A6046F1" w:rsidR="00AC455E" w:rsidRDefault="00AC455E" w:rsidP="00B149B9">
      <w:pPr>
        <w:pStyle w:val="PargrafodaLista"/>
        <w:numPr>
          <w:ilvl w:val="0"/>
          <w:numId w:val="4"/>
        </w:numPr>
        <w:jc w:val="both"/>
      </w:pPr>
      <w:r>
        <w:rPr>
          <w:b/>
          <w:bCs/>
        </w:rPr>
        <w:t>Vertical:</w:t>
      </w:r>
      <w:r>
        <w:t xml:space="preserve"> </w:t>
      </w:r>
      <w:r w:rsidR="00A133D4">
        <w:t xml:space="preserve">É possível ativar as propriedades </w:t>
      </w:r>
      <w:proofErr w:type="spellStart"/>
      <w:r w:rsidR="00A133D4" w:rsidRPr="00A133D4">
        <w:rPr>
          <w:b/>
          <w:bCs/>
          <w:highlight w:val="yellow"/>
        </w:rPr>
        <w:t>left</w:t>
      </w:r>
      <w:proofErr w:type="spellEnd"/>
      <w:r w:rsidR="00A133D4" w:rsidRPr="00A133D4">
        <w:rPr>
          <w:b/>
          <w:bCs/>
          <w:highlight w:val="yellow"/>
        </w:rPr>
        <w:t>: 50px; e top: 80%;</w:t>
      </w:r>
      <w:r w:rsidR="00A133D4" w:rsidRPr="00A133D4">
        <w:rPr>
          <w:highlight w:val="yellow"/>
        </w:rPr>
        <w:t xml:space="preserve"> </w:t>
      </w:r>
      <w:r w:rsidR="00A133D4">
        <w:t xml:space="preserve">com valores que podem ser em </w:t>
      </w:r>
      <w:proofErr w:type="spellStart"/>
      <w:r w:rsidR="00A133D4">
        <w:t>px</w:t>
      </w:r>
      <w:proofErr w:type="spellEnd"/>
      <w:r w:rsidR="00A133D4">
        <w:t xml:space="preserve">, porcentagem, entre outros, quando se passa a propriedade </w:t>
      </w:r>
      <w:r w:rsidR="00A133D4" w:rsidRPr="00A133D4">
        <w:rPr>
          <w:b/>
          <w:bCs/>
          <w:highlight w:val="yellow"/>
        </w:rPr>
        <w:t xml:space="preserve">position: </w:t>
      </w:r>
      <w:proofErr w:type="spellStart"/>
      <w:r w:rsidR="00A133D4" w:rsidRPr="00A133D4">
        <w:rPr>
          <w:b/>
          <w:bCs/>
          <w:highlight w:val="yellow"/>
        </w:rPr>
        <w:t>absolute</w:t>
      </w:r>
      <w:proofErr w:type="spellEnd"/>
      <w:r w:rsidR="00A133D4" w:rsidRPr="00A133D4">
        <w:rPr>
          <w:b/>
          <w:bCs/>
          <w:highlight w:val="yellow"/>
        </w:rPr>
        <w:t>;</w:t>
      </w:r>
      <w:r w:rsidR="00A133D4">
        <w:t xml:space="preserve"> para o conteúdo e </w:t>
      </w:r>
      <w:r w:rsidR="00A133D4" w:rsidRPr="00A133D4">
        <w:rPr>
          <w:b/>
          <w:bCs/>
          <w:highlight w:val="yellow"/>
        </w:rPr>
        <w:t xml:space="preserve">position: </w:t>
      </w:r>
      <w:proofErr w:type="spellStart"/>
      <w:r w:rsidR="00A133D4" w:rsidRPr="00A133D4">
        <w:rPr>
          <w:b/>
          <w:bCs/>
          <w:highlight w:val="yellow"/>
        </w:rPr>
        <w:t>relative</w:t>
      </w:r>
      <w:proofErr w:type="spellEnd"/>
      <w:r w:rsidR="00A133D4" w:rsidRPr="00A133D4">
        <w:rPr>
          <w:b/>
          <w:bCs/>
          <w:highlight w:val="yellow"/>
        </w:rPr>
        <w:t>;</w:t>
      </w:r>
      <w:r w:rsidR="00A133D4" w:rsidRPr="00A133D4">
        <w:rPr>
          <w:highlight w:val="yellow"/>
        </w:rPr>
        <w:t xml:space="preserve"> </w:t>
      </w:r>
      <w:r w:rsidR="00A133D4">
        <w:t xml:space="preserve">para o container. No entanto, quando se usa essas duas propriedades juntas, a posição </w:t>
      </w:r>
      <w:proofErr w:type="spellStart"/>
      <w:r w:rsidR="00A133D4">
        <w:t>absolute</w:t>
      </w:r>
      <w:proofErr w:type="spellEnd"/>
      <w:r w:rsidR="00A133D4">
        <w:t xml:space="preserve"> e </w:t>
      </w:r>
      <w:proofErr w:type="spellStart"/>
      <w:r w:rsidR="00A133D4">
        <w:t>relative</w:t>
      </w:r>
      <w:proofErr w:type="spellEnd"/>
      <w:r w:rsidR="00A133D4">
        <w:t>, o ponto de referência do conteúdo é literalmente o canto superior esquerdo dele.</w:t>
      </w:r>
      <w:r w:rsidR="004441DA">
        <w:t xml:space="preserve"> Para juntar o centro do conteúdo com o centro do container é precisar fazer uma transformação no conteúdo com a propriedade </w:t>
      </w:r>
      <w:proofErr w:type="spellStart"/>
      <w:r w:rsidR="004441DA" w:rsidRPr="005D11D9">
        <w:rPr>
          <w:b/>
          <w:bCs/>
          <w:highlight w:val="yellow"/>
        </w:rPr>
        <w:t>transform</w:t>
      </w:r>
      <w:proofErr w:type="spellEnd"/>
      <w:r w:rsidR="004441DA" w:rsidRPr="005D11D9">
        <w:rPr>
          <w:b/>
          <w:bCs/>
          <w:highlight w:val="yellow"/>
        </w:rPr>
        <w:t xml:space="preserve">: </w:t>
      </w:r>
      <w:proofErr w:type="spellStart"/>
      <w:r w:rsidR="004441DA" w:rsidRPr="005D11D9">
        <w:rPr>
          <w:b/>
          <w:bCs/>
          <w:highlight w:val="yellow"/>
        </w:rPr>
        <w:t>translate</w:t>
      </w:r>
      <w:proofErr w:type="spellEnd"/>
      <w:r w:rsidR="004441DA" w:rsidRPr="005D11D9">
        <w:rPr>
          <w:b/>
          <w:bCs/>
          <w:highlight w:val="yellow"/>
        </w:rPr>
        <w:t xml:space="preserve"> (-50%, -50%);</w:t>
      </w:r>
      <w:r w:rsidR="00426613">
        <w:rPr>
          <w:b/>
          <w:bCs/>
        </w:rPr>
        <w:t xml:space="preserve"> </w:t>
      </w:r>
      <w:r w:rsidR="00426613">
        <w:t>O que estamos dizendo aqui é:  faça um movimento de translação do objeto com 50% para -x e 50% para -y).</w:t>
      </w:r>
    </w:p>
    <w:p w14:paraId="67667941" w14:textId="7B4717C0" w:rsidR="004251BA" w:rsidRDefault="00AC38C9" w:rsidP="004251BA">
      <w:pPr>
        <w:jc w:val="both"/>
      </w:pPr>
      <w:r>
        <w:rPr>
          <w:noProof/>
        </w:rPr>
        <w:lastRenderedPageBreak/>
        <w:drawing>
          <wp:inline distT="0" distB="0" distL="0" distR="0" wp14:anchorId="37C0A8D3" wp14:editId="053DE135">
            <wp:extent cx="6411433" cy="6155343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433" cy="615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72452" w14:textId="4C78795C" w:rsidR="00CA4F14" w:rsidRDefault="00CA4F14" w:rsidP="004251BA">
      <w:pPr>
        <w:jc w:val="both"/>
      </w:pPr>
    </w:p>
    <w:p w14:paraId="44D4A765" w14:textId="225E290D" w:rsidR="00CA4F14" w:rsidRDefault="00CA4F14" w:rsidP="004251BA">
      <w:pPr>
        <w:jc w:val="both"/>
      </w:pPr>
      <w:r>
        <w:rPr>
          <w:b/>
          <w:bCs/>
        </w:rPr>
        <w:t xml:space="preserve">Efeito paralaxe: </w:t>
      </w:r>
      <w:r w:rsidR="00585690">
        <w:t xml:space="preserve">Basta adicionar o position: </w:t>
      </w:r>
      <w:proofErr w:type="spellStart"/>
      <w:r w:rsidR="00585690">
        <w:t>fixed</w:t>
      </w:r>
      <w:proofErr w:type="spellEnd"/>
      <w:r w:rsidR="00585690">
        <w:t>;</w:t>
      </w:r>
    </w:p>
    <w:p w14:paraId="1159A487" w14:textId="77777777" w:rsidR="00326501" w:rsidRDefault="00326501" w:rsidP="004251BA">
      <w:pPr>
        <w:jc w:val="both"/>
      </w:pPr>
    </w:p>
    <w:p w14:paraId="534E9C64" w14:textId="4DF91689" w:rsidR="00585690" w:rsidRPr="00F31A39" w:rsidRDefault="00585690" w:rsidP="004251BA">
      <w:pPr>
        <w:jc w:val="both"/>
        <w:rPr>
          <w:b/>
          <w:bCs/>
        </w:rPr>
      </w:pPr>
      <w:r>
        <w:rPr>
          <w:b/>
          <w:bCs/>
        </w:rPr>
        <w:t xml:space="preserve">Tabelas em HTML: </w:t>
      </w:r>
      <w:r>
        <w:t xml:space="preserve">As tabelas devem ser usadas apenas para se criar </w:t>
      </w:r>
      <w:r w:rsidRPr="00585690">
        <w:rPr>
          <w:b/>
          <w:bCs/>
        </w:rPr>
        <w:t>tabelas</w:t>
      </w:r>
      <w:r>
        <w:rPr>
          <w:b/>
          <w:bCs/>
        </w:rPr>
        <w:t xml:space="preserve">, NÃO </w:t>
      </w:r>
      <w:r>
        <w:t xml:space="preserve">se deve usar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table</w:t>
      </w:r>
      <w:proofErr w:type="spellEnd"/>
      <w:r>
        <w:t xml:space="preserve">&gt; para layout de site. </w:t>
      </w:r>
      <w:r w:rsidR="002B37BF">
        <w:t>A hierarquia de uma tabela em HTML é: &lt;</w:t>
      </w:r>
      <w:proofErr w:type="spellStart"/>
      <w:r w:rsidR="002B37BF">
        <w:t>table</w:t>
      </w:r>
      <w:proofErr w:type="spellEnd"/>
      <w:r w:rsidR="002B37BF">
        <w:t xml:space="preserve">&gt; (tabela) </w:t>
      </w:r>
      <w:r w:rsidR="002B37BF">
        <w:sym w:font="Wingdings" w:char="F0E0"/>
      </w:r>
      <w:r w:rsidR="002B37BF">
        <w:t xml:space="preserve"> &lt;</w:t>
      </w:r>
      <w:proofErr w:type="spellStart"/>
      <w:r w:rsidR="002B37BF">
        <w:t>tr</w:t>
      </w:r>
      <w:proofErr w:type="spellEnd"/>
      <w:r w:rsidR="002B37BF">
        <w:t>&gt; (</w:t>
      </w:r>
      <w:proofErr w:type="spellStart"/>
      <w:r w:rsidR="002B37BF">
        <w:t>table</w:t>
      </w:r>
      <w:proofErr w:type="spellEnd"/>
      <w:r w:rsidR="002B37BF">
        <w:t xml:space="preserve"> </w:t>
      </w:r>
      <w:proofErr w:type="spellStart"/>
      <w:r w:rsidR="002B37BF">
        <w:t>row</w:t>
      </w:r>
      <w:proofErr w:type="spellEnd"/>
      <w:r w:rsidR="002B37BF">
        <w:t xml:space="preserve"> = linha de tabela) </w:t>
      </w:r>
      <w:r w:rsidR="002B37BF">
        <w:sym w:font="Wingdings" w:char="F0E0"/>
      </w:r>
      <w:r w:rsidR="002B37BF">
        <w:t xml:space="preserve"> &lt;</w:t>
      </w:r>
      <w:proofErr w:type="spellStart"/>
      <w:r w:rsidR="002B37BF">
        <w:t>th</w:t>
      </w:r>
      <w:proofErr w:type="spellEnd"/>
      <w:r w:rsidR="002B37BF">
        <w:t>&gt; (</w:t>
      </w:r>
      <w:proofErr w:type="spellStart"/>
      <w:r w:rsidR="002B37BF">
        <w:t>table</w:t>
      </w:r>
      <w:proofErr w:type="spellEnd"/>
      <w:r w:rsidR="002B37BF">
        <w:t xml:space="preserve"> header = cabeçalho de tabela) </w:t>
      </w:r>
      <w:r w:rsidR="002B37BF">
        <w:sym w:font="Wingdings" w:char="F0E0"/>
      </w:r>
      <w:r w:rsidR="002B37BF">
        <w:t xml:space="preserve"> &lt;</w:t>
      </w:r>
      <w:proofErr w:type="spellStart"/>
      <w:r w:rsidR="002B37BF">
        <w:t>td</w:t>
      </w:r>
      <w:proofErr w:type="spellEnd"/>
      <w:r w:rsidR="002B37BF">
        <w:t>&gt; (</w:t>
      </w:r>
      <w:proofErr w:type="spellStart"/>
      <w:r w:rsidR="002B37BF">
        <w:t>table</w:t>
      </w:r>
      <w:proofErr w:type="spellEnd"/>
      <w:r w:rsidR="002B37BF">
        <w:t xml:space="preserve"> data = dado de tabela).</w:t>
      </w:r>
      <w:r w:rsidR="00F31A39">
        <w:t xml:space="preserve"> </w:t>
      </w:r>
      <w:r w:rsidR="00F31A39">
        <w:rPr>
          <w:b/>
          <w:bCs/>
        </w:rPr>
        <w:t>Tabelas são as melhores opções para organizar dados tabulados.</w:t>
      </w:r>
    </w:p>
    <w:p w14:paraId="03EC4DF7" w14:textId="7F7D4DAE" w:rsidR="00326501" w:rsidRDefault="00326501" w:rsidP="004251BA">
      <w:pPr>
        <w:jc w:val="both"/>
      </w:pPr>
      <w:r>
        <w:tab/>
      </w:r>
      <w:proofErr w:type="spellStart"/>
      <w:r>
        <w:rPr>
          <w:b/>
          <w:bCs/>
        </w:rPr>
        <w:t>Border-collapse</w:t>
      </w:r>
      <w:proofErr w:type="spellEnd"/>
      <w:r>
        <w:rPr>
          <w:b/>
          <w:bCs/>
        </w:rPr>
        <w:t xml:space="preserve">: </w:t>
      </w:r>
      <w:r>
        <w:t xml:space="preserve">Uma nova propriedade para tabelas em </w:t>
      </w:r>
      <w:proofErr w:type="spellStart"/>
      <w:r>
        <w:t>css</w:t>
      </w:r>
      <w:proofErr w:type="spellEnd"/>
      <w:r>
        <w:t xml:space="preserve"> que permite retirar o mini espaço padrão que existe entre os dados da tabela.</w:t>
      </w:r>
    </w:p>
    <w:p w14:paraId="051A0A9E" w14:textId="5A232357" w:rsidR="00B27310" w:rsidRDefault="00B27310" w:rsidP="004251BA">
      <w:pPr>
        <w:jc w:val="both"/>
      </w:pPr>
      <w:r>
        <w:tab/>
      </w:r>
      <w:r>
        <w:rPr>
          <w:b/>
          <w:bCs/>
        </w:rPr>
        <w:t xml:space="preserve">Bordas: </w:t>
      </w:r>
      <w:r>
        <w:t xml:space="preserve">É possível adicionar bordas em uma tabela apenas passando a propriedade </w:t>
      </w:r>
      <w:proofErr w:type="spellStart"/>
      <w:r>
        <w:t>border</w:t>
      </w:r>
      <w:proofErr w:type="spellEnd"/>
      <w:r>
        <w:t xml:space="preserve"> nas </w:t>
      </w:r>
      <w:proofErr w:type="spellStart"/>
      <w:r>
        <w:t>tags</w:t>
      </w:r>
      <w:proofErr w:type="spellEnd"/>
      <w:r>
        <w:t xml:space="preserve"> &lt;</w:t>
      </w:r>
      <w:proofErr w:type="spellStart"/>
      <w:r>
        <w:t>td</w:t>
      </w:r>
      <w:proofErr w:type="spellEnd"/>
      <w:r>
        <w:t>&gt; e passando uma borda mais grossa em &lt;</w:t>
      </w:r>
      <w:proofErr w:type="spellStart"/>
      <w:r>
        <w:t>table</w:t>
      </w:r>
      <w:proofErr w:type="spellEnd"/>
      <w:r>
        <w:t>&gt;, por exemplo.</w:t>
      </w:r>
    </w:p>
    <w:p w14:paraId="110F9A86" w14:textId="5631E080" w:rsidR="0070534C" w:rsidRDefault="0070534C" w:rsidP="004251BA">
      <w:pPr>
        <w:jc w:val="both"/>
      </w:pPr>
      <w:proofErr w:type="spellStart"/>
      <w:r>
        <w:t>Obs</w:t>
      </w:r>
      <w:proofErr w:type="spellEnd"/>
      <w:r>
        <w:t xml:space="preserve">: As </w:t>
      </w:r>
      <w:proofErr w:type="spellStart"/>
      <w:r>
        <w:t>tags</w:t>
      </w:r>
      <w:proofErr w:type="spellEnd"/>
      <w:r>
        <w:t xml:space="preserve"> &lt;</w:t>
      </w:r>
      <w:proofErr w:type="spellStart"/>
      <w:r>
        <w:t>tr</w:t>
      </w:r>
      <w:proofErr w:type="spellEnd"/>
      <w:r>
        <w:t>&gt; &lt;</w:t>
      </w:r>
      <w:proofErr w:type="spellStart"/>
      <w:r>
        <w:t>td</w:t>
      </w:r>
      <w:proofErr w:type="spellEnd"/>
      <w:r>
        <w:t>&gt; não precisam ser fechadas, mas é bom fechar.</w:t>
      </w:r>
    </w:p>
    <w:p w14:paraId="527E65A4" w14:textId="77777777" w:rsidR="00BD5DC0" w:rsidRDefault="00BD5DC0" w:rsidP="004251BA">
      <w:pPr>
        <w:jc w:val="both"/>
      </w:pPr>
    </w:p>
    <w:p w14:paraId="4049E4C1" w14:textId="6DD9898A" w:rsidR="00863970" w:rsidRDefault="00863970" w:rsidP="004251BA">
      <w:pPr>
        <w:jc w:val="both"/>
      </w:pPr>
    </w:p>
    <w:p w14:paraId="3DADF8E3" w14:textId="77777777" w:rsidR="00BD5DC0" w:rsidRDefault="00863970" w:rsidP="004251BA">
      <w:pPr>
        <w:jc w:val="both"/>
      </w:pPr>
      <w:r>
        <w:rPr>
          <w:b/>
          <w:bCs/>
        </w:rPr>
        <w:lastRenderedPageBreak/>
        <w:t xml:space="preserve">Alinhamento de tabelas: </w:t>
      </w:r>
      <w:r>
        <w:t>Dados de tabelas, geralmente são dados ‘</w:t>
      </w:r>
      <w:proofErr w:type="spellStart"/>
      <w:r>
        <w:t>string</w:t>
      </w:r>
      <w:proofErr w:type="spellEnd"/>
      <w:r>
        <w:t xml:space="preserve">’, ou seja, escritos em texto. </w:t>
      </w:r>
    </w:p>
    <w:p w14:paraId="4D7E73A2" w14:textId="0441DB3F" w:rsidR="00863970" w:rsidRDefault="00BD5DC0" w:rsidP="004251BA">
      <w:pPr>
        <w:jc w:val="both"/>
        <w:rPr>
          <w:b/>
          <w:bCs/>
        </w:rPr>
      </w:pPr>
      <w:r>
        <w:tab/>
      </w:r>
      <w:r>
        <w:rPr>
          <w:b/>
          <w:bCs/>
        </w:rPr>
        <w:t xml:space="preserve">HORIZONTAL: </w:t>
      </w:r>
      <w:r w:rsidR="00863970">
        <w:t xml:space="preserve">Para alinhá-los horizontalmente, basta passar a propriedade: </w:t>
      </w:r>
      <w:proofErr w:type="spellStart"/>
      <w:r w:rsidR="00863970" w:rsidRPr="00863970">
        <w:rPr>
          <w:b/>
          <w:bCs/>
        </w:rPr>
        <w:t>text-align</w:t>
      </w:r>
      <w:proofErr w:type="spellEnd"/>
      <w:r w:rsidR="00863970">
        <w:t xml:space="preserve"> com algum dos valores</w:t>
      </w:r>
      <w:r w:rsidR="00863970" w:rsidRPr="00863970">
        <w:rPr>
          <w:b/>
          <w:bCs/>
        </w:rPr>
        <w:t xml:space="preserve">: </w:t>
      </w:r>
      <w:proofErr w:type="spellStart"/>
      <w:r w:rsidR="00863970" w:rsidRPr="00863970">
        <w:rPr>
          <w:b/>
          <w:bCs/>
        </w:rPr>
        <w:t>left</w:t>
      </w:r>
      <w:proofErr w:type="spellEnd"/>
      <w:r w:rsidR="00863970" w:rsidRPr="00863970">
        <w:rPr>
          <w:b/>
          <w:bCs/>
        </w:rPr>
        <w:t xml:space="preserve"> // center // </w:t>
      </w:r>
      <w:proofErr w:type="spellStart"/>
      <w:r w:rsidR="00863970" w:rsidRPr="00863970">
        <w:rPr>
          <w:b/>
          <w:bCs/>
        </w:rPr>
        <w:t>right</w:t>
      </w:r>
      <w:proofErr w:type="spellEnd"/>
      <w:r>
        <w:rPr>
          <w:b/>
          <w:bCs/>
        </w:rPr>
        <w:t>.</w:t>
      </w:r>
    </w:p>
    <w:p w14:paraId="1644ECB3" w14:textId="570E28A7" w:rsidR="00BD5DC0" w:rsidRDefault="00BD5DC0" w:rsidP="00BD5DC0">
      <w:pPr>
        <w:jc w:val="both"/>
        <w:rPr>
          <w:b/>
          <w:bCs/>
        </w:rPr>
      </w:pPr>
      <w:r>
        <w:rPr>
          <w:b/>
          <w:bCs/>
        </w:rPr>
        <w:tab/>
        <w:t xml:space="preserve">VERTICAL: </w:t>
      </w:r>
      <w:r>
        <w:rPr>
          <w:b/>
          <w:bCs/>
        </w:rPr>
        <w:t xml:space="preserve">: </w:t>
      </w:r>
      <w:r>
        <w:t xml:space="preserve">Para alinhá-los </w:t>
      </w:r>
      <w:r>
        <w:t>verticalmente</w:t>
      </w:r>
      <w:r>
        <w:t>, basta passar a propriedade</w:t>
      </w:r>
      <w:r>
        <w:t xml:space="preserve">: </w:t>
      </w:r>
      <w:r>
        <w:rPr>
          <w:b/>
          <w:bCs/>
        </w:rPr>
        <w:t>vertical-</w:t>
      </w:r>
      <w:proofErr w:type="spellStart"/>
      <w:r>
        <w:rPr>
          <w:b/>
          <w:bCs/>
        </w:rPr>
        <w:t>align</w:t>
      </w:r>
      <w:proofErr w:type="spellEnd"/>
      <w:r>
        <w:rPr>
          <w:b/>
          <w:bCs/>
        </w:rPr>
        <w:t xml:space="preserve">: </w:t>
      </w:r>
      <w:r>
        <w:t xml:space="preserve">com algum dos valores: </w:t>
      </w:r>
      <w:r w:rsidRPr="00BD5DC0">
        <w:rPr>
          <w:b/>
          <w:bCs/>
        </w:rPr>
        <w:t xml:space="preserve">top // </w:t>
      </w:r>
      <w:proofErr w:type="spellStart"/>
      <w:r w:rsidRPr="00BD5DC0">
        <w:rPr>
          <w:b/>
          <w:bCs/>
        </w:rPr>
        <w:t>middle</w:t>
      </w:r>
      <w:proofErr w:type="spellEnd"/>
      <w:r w:rsidRPr="00BD5DC0">
        <w:rPr>
          <w:b/>
          <w:bCs/>
        </w:rPr>
        <w:t xml:space="preserve"> // </w:t>
      </w:r>
      <w:proofErr w:type="spellStart"/>
      <w:r w:rsidRPr="00BD5DC0">
        <w:rPr>
          <w:b/>
          <w:bCs/>
        </w:rPr>
        <w:t>bottom</w:t>
      </w:r>
      <w:proofErr w:type="spellEnd"/>
    </w:p>
    <w:p w14:paraId="553A7984" w14:textId="3F54978B" w:rsidR="006E6A25" w:rsidRDefault="006E6A25" w:rsidP="00BD5DC0">
      <w:pPr>
        <w:jc w:val="both"/>
        <w:rPr>
          <w:b/>
          <w:bCs/>
        </w:rPr>
      </w:pPr>
    </w:p>
    <w:p w14:paraId="2B467A20" w14:textId="252B7F72" w:rsidR="006E6A25" w:rsidRPr="006E6A25" w:rsidRDefault="006E6A25" w:rsidP="00BD5DC0">
      <w:pPr>
        <w:jc w:val="both"/>
        <w:rPr>
          <w:b/>
          <w:bCs/>
        </w:rPr>
      </w:pPr>
      <w:r>
        <w:rPr>
          <w:b/>
          <w:bCs/>
        </w:rPr>
        <w:t xml:space="preserve">TRABALHANDO COM TABELAS SEMÂNTICAS (COMPLEXAS): </w:t>
      </w:r>
    </w:p>
    <w:p w14:paraId="6D84C258" w14:textId="6D3946B2" w:rsidR="00BD5DC0" w:rsidRPr="00BD5DC0" w:rsidRDefault="00BD5DC0" w:rsidP="004251BA">
      <w:pPr>
        <w:jc w:val="both"/>
      </w:pPr>
    </w:p>
    <w:sectPr w:rsidR="00BD5DC0" w:rsidRPr="00BD5DC0" w:rsidSect="00286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9328D"/>
    <w:multiLevelType w:val="hybridMultilevel"/>
    <w:tmpl w:val="4AE48A16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19F741D3"/>
    <w:multiLevelType w:val="hybridMultilevel"/>
    <w:tmpl w:val="0D7C9732"/>
    <w:lvl w:ilvl="0" w:tplc="0416000F">
      <w:start w:val="1"/>
      <w:numFmt w:val="decimal"/>
      <w:lvlText w:val="%1."/>
      <w:lvlJc w:val="left"/>
      <w:pPr>
        <w:ind w:left="1423" w:hanging="360"/>
      </w:pPr>
    </w:lvl>
    <w:lvl w:ilvl="1" w:tplc="04160019" w:tentative="1">
      <w:start w:val="1"/>
      <w:numFmt w:val="lowerLetter"/>
      <w:lvlText w:val="%2."/>
      <w:lvlJc w:val="left"/>
      <w:pPr>
        <w:ind w:left="2143" w:hanging="360"/>
      </w:pPr>
    </w:lvl>
    <w:lvl w:ilvl="2" w:tplc="0416001B" w:tentative="1">
      <w:start w:val="1"/>
      <w:numFmt w:val="lowerRoman"/>
      <w:lvlText w:val="%3."/>
      <w:lvlJc w:val="right"/>
      <w:pPr>
        <w:ind w:left="2863" w:hanging="180"/>
      </w:pPr>
    </w:lvl>
    <w:lvl w:ilvl="3" w:tplc="0416000F" w:tentative="1">
      <w:start w:val="1"/>
      <w:numFmt w:val="decimal"/>
      <w:lvlText w:val="%4."/>
      <w:lvlJc w:val="left"/>
      <w:pPr>
        <w:ind w:left="3583" w:hanging="360"/>
      </w:pPr>
    </w:lvl>
    <w:lvl w:ilvl="4" w:tplc="04160019" w:tentative="1">
      <w:start w:val="1"/>
      <w:numFmt w:val="lowerLetter"/>
      <w:lvlText w:val="%5."/>
      <w:lvlJc w:val="left"/>
      <w:pPr>
        <w:ind w:left="4303" w:hanging="360"/>
      </w:pPr>
    </w:lvl>
    <w:lvl w:ilvl="5" w:tplc="0416001B" w:tentative="1">
      <w:start w:val="1"/>
      <w:numFmt w:val="lowerRoman"/>
      <w:lvlText w:val="%6."/>
      <w:lvlJc w:val="right"/>
      <w:pPr>
        <w:ind w:left="5023" w:hanging="180"/>
      </w:pPr>
    </w:lvl>
    <w:lvl w:ilvl="6" w:tplc="0416000F" w:tentative="1">
      <w:start w:val="1"/>
      <w:numFmt w:val="decimal"/>
      <w:lvlText w:val="%7."/>
      <w:lvlJc w:val="left"/>
      <w:pPr>
        <w:ind w:left="5743" w:hanging="360"/>
      </w:pPr>
    </w:lvl>
    <w:lvl w:ilvl="7" w:tplc="04160019" w:tentative="1">
      <w:start w:val="1"/>
      <w:numFmt w:val="lowerLetter"/>
      <w:lvlText w:val="%8."/>
      <w:lvlJc w:val="left"/>
      <w:pPr>
        <w:ind w:left="6463" w:hanging="360"/>
      </w:pPr>
    </w:lvl>
    <w:lvl w:ilvl="8" w:tplc="0416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" w15:restartNumberingAfterBreak="0">
    <w:nsid w:val="638775C3"/>
    <w:multiLevelType w:val="hybridMultilevel"/>
    <w:tmpl w:val="0CF09654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7A1E27DD"/>
    <w:multiLevelType w:val="hybridMultilevel"/>
    <w:tmpl w:val="2048E93E"/>
    <w:lvl w:ilvl="0" w:tplc="0416000F">
      <w:start w:val="1"/>
      <w:numFmt w:val="decimal"/>
      <w:lvlText w:val="%1."/>
      <w:lvlJc w:val="left"/>
      <w:pPr>
        <w:ind w:left="1423" w:hanging="360"/>
      </w:pPr>
    </w:lvl>
    <w:lvl w:ilvl="1" w:tplc="04160019" w:tentative="1">
      <w:start w:val="1"/>
      <w:numFmt w:val="lowerLetter"/>
      <w:lvlText w:val="%2."/>
      <w:lvlJc w:val="left"/>
      <w:pPr>
        <w:ind w:left="2143" w:hanging="360"/>
      </w:pPr>
    </w:lvl>
    <w:lvl w:ilvl="2" w:tplc="0416001B" w:tentative="1">
      <w:start w:val="1"/>
      <w:numFmt w:val="lowerRoman"/>
      <w:lvlText w:val="%3."/>
      <w:lvlJc w:val="right"/>
      <w:pPr>
        <w:ind w:left="2863" w:hanging="180"/>
      </w:pPr>
    </w:lvl>
    <w:lvl w:ilvl="3" w:tplc="0416000F" w:tentative="1">
      <w:start w:val="1"/>
      <w:numFmt w:val="decimal"/>
      <w:lvlText w:val="%4."/>
      <w:lvlJc w:val="left"/>
      <w:pPr>
        <w:ind w:left="3583" w:hanging="360"/>
      </w:pPr>
    </w:lvl>
    <w:lvl w:ilvl="4" w:tplc="04160019" w:tentative="1">
      <w:start w:val="1"/>
      <w:numFmt w:val="lowerLetter"/>
      <w:lvlText w:val="%5."/>
      <w:lvlJc w:val="left"/>
      <w:pPr>
        <w:ind w:left="4303" w:hanging="360"/>
      </w:pPr>
    </w:lvl>
    <w:lvl w:ilvl="5" w:tplc="0416001B" w:tentative="1">
      <w:start w:val="1"/>
      <w:numFmt w:val="lowerRoman"/>
      <w:lvlText w:val="%6."/>
      <w:lvlJc w:val="right"/>
      <w:pPr>
        <w:ind w:left="5023" w:hanging="180"/>
      </w:pPr>
    </w:lvl>
    <w:lvl w:ilvl="6" w:tplc="0416000F" w:tentative="1">
      <w:start w:val="1"/>
      <w:numFmt w:val="decimal"/>
      <w:lvlText w:val="%7."/>
      <w:lvlJc w:val="left"/>
      <w:pPr>
        <w:ind w:left="5743" w:hanging="360"/>
      </w:pPr>
    </w:lvl>
    <w:lvl w:ilvl="7" w:tplc="04160019" w:tentative="1">
      <w:start w:val="1"/>
      <w:numFmt w:val="lowerLetter"/>
      <w:lvlText w:val="%8."/>
      <w:lvlJc w:val="left"/>
      <w:pPr>
        <w:ind w:left="6463" w:hanging="360"/>
      </w:pPr>
    </w:lvl>
    <w:lvl w:ilvl="8" w:tplc="0416001B" w:tentative="1">
      <w:start w:val="1"/>
      <w:numFmt w:val="lowerRoman"/>
      <w:lvlText w:val="%9."/>
      <w:lvlJc w:val="right"/>
      <w:pPr>
        <w:ind w:left="7183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1C"/>
    <w:rsid w:val="000345D2"/>
    <w:rsid w:val="000450CB"/>
    <w:rsid w:val="00061603"/>
    <w:rsid w:val="000B4DBC"/>
    <w:rsid w:val="000B5FDE"/>
    <w:rsid w:val="000C2DD8"/>
    <w:rsid w:val="00144598"/>
    <w:rsid w:val="00197DA5"/>
    <w:rsid w:val="001A4187"/>
    <w:rsid w:val="00230D9A"/>
    <w:rsid w:val="00247570"/>
    <w:rsid w:val="00285D35"/>
    <w:rsid w:val="00286A27"/>
    <w:rsid w:val="002A22A1"/>
    <w:rsid w:val="002B37BF"/>
    <w:rsid w:val="002B401C"/>
    <w:rsid w:val="002F0680"/>
    <w:rsid w:val="00303FDD"/>
    <w:rsid w:val="00311354"/>
    <w:rsid w:val="00326501"/>
    <w:rsid w:val="00340CF6"/>
    <w:rsid w:val="003B2184"/>
    <w:rsid w:val="004251BA"/>
    <w:rsid w:val="00426613"/>
    <w:rsid w:val="004441DA"/>
    <w:rsid w:val="004C0495"/>
    <w:rsid w:val="004F7895"/>
    <w:rsid w:val="00503156"/>
    <w:rsid w:val="00532237"/>
    <w:rsid w:val="005448E4"/>
    <w:rsid w:val="00585690"/>
    <w:rsid w:val="00596A4E"/>
    <w:rsid w:val="005D11D9"/>
    <w:rsid w:val="006025E8"/>
    <w:rsid w:val="00633B8D"/>
    <w:rsid w:val="006D5345"/>
    <w:rsid w:val="006E6A25"/>
    <w:rsid w:val="006F6620"/>
    <w:rsid w:val="00700E02"/>
    <w:rsid w:val="0070534C"/>
    <w:rsid w:val="00764940"/>
    <w:rsid w:val="00765774"/>
    <w:rsid w:val="0077014A"/>
    <w:rsid w:val="0077228B"/>
    <w:rsid w:val="007D047B"/>
    <w:rsid w:val="007E4C9F"/>
    <w:rsid w:val="007F2EEE"/>
    <w:rsid w:val="0080573F"/>
    <w:rsid w:val="00815E2B"/>
    <w:rsid w:val="0085072F"/>
    <w:rsid w:val="00863970"/>
    <w:rsid w:val="00876EBC"/>
    <w:rsid w:val="008D2E80"/>
    <w:rsid w:val="008E2A75"/>
    <w:rsid w:val="008F34F1"/>
    <w:rsid w:val="0093100C"/>
    <w:rsid w:val="009417A7"/>
    <w:rsid w:val="0094691B"/>
    <w:rsid w:val="00A133D4"/>
    <w:rsid w:val="00A805E0"/>
    <w:rsid w:val="00A96D9F"/>
    <w:rsid w:val="00AB4894"/>
    <w:rsid w:val="00AC22AB"/>
    <w:rsid w:val="00AC24DB"/>
    <w:rsid w:val="00AC38C9"/>
    <w:rsid w:val="00AC455E"/>
    <w:rsid w:val="00AD7641"/>
    <w:rsid w:val="00B149B9"/>
    <w:rsid w:val="00B238EF"/>
    <w:rsid w:val="00B27310"/>
    <w:rsid w:val="00B51834"/>
    <w:rsid w:val="00B95AB9"/>
    <w:rsid w:val="00B96DB9"/>
    <w:rsid w:val="00BD5DC0"/>
    <w:rsid w:val="00BF54CE"/>
    <w:rsid w:val="00C20AD7"/>
    <w:rsid w:val="00C244C1"/>
    <w:rsid w:val="00C75E68"/>
    <w:rsid w:val="00CA4F14"/>
    <w:rsid w:val="00CB2F4B"/>
    <w:rsid w:val="00CF047D"/>
    <w:rsid w:val="00D1526D"/>
    <w:rsid w:val="00D541B5"/>
    <w:rsid w:val="00D832CA"/>
    <w:rsid w:val="00E076F9"/>
    <w:rsid w:val="00E26987"/>
    <w:rsid w:val="00E44269"/>
    <w:rsid w:val="00E8271D"/>
    <w:rsid w:val="00E85A13"/>
    <w:rsid w:val="00EA23AC"/>
    <w:rsid w:val="00ED1D6C"/>
    <w:rsid w:val="00ED5183"/>
    <w:rsid w:val="00F3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C4E1A"/>
  <w15:chartTrackingRefBased/>
  <w15:docId w15:val="{8A8B237A-63BD-4CE1-8A7A-E6A703C2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1318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84</cp:revision>
  <dcterms:created xsi:type="dcterms:W3CDTF">2024-10-07T14:23:00Z</dcterms:created>
  <dcterms:modified xsi:type="dcterms:W3CDTF">2024-10-29T21:28:00Z</dcterms:modified>
</cp:coreProperties>
</file>