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19FC">
        <w:rPr>
          <w:b/>
          <w:bCs/>
        </w:rPr>
        <w:t>Flexible</w:t>
      </w:r>
      <w:proofErr w:type="spellEnd"/>
      <w:r w:rsidR="00A019FC">
        <w:rPr>
          <w:b/>
          <w:bCs/>
        </w:rPr>
        <w:t xml:space="preserve">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 xml:space="preserve">Quando se cria um container display: </w:t>
      </w:r>
      <w:proofErr w:type="spellStart"/>
      <w:r w:rsidR="00576260">
        <w:t>block</w:t>
      </w:r>
      <w:proofErr w:type="spellEnd"/>
      <w:r w:rsidR="00576260">
        <w:t xml:space="preserve"> e itens filhos display: </w:t>
      </w:r>
      <w:proofErr w:type="spellStart"/>
      <w:r w:rsidR="00576260">
        <w:t>inline-block</w:t>
      </w:r>
      <w:proofErr w:type="spellEnd"/>
      <w:r w:rsidR="00576260">
        <w:t xml:space="preserve">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</w:t>
      </w:r>
      <w:proofErr w:type="spellStart"/>
      <w:r>
        <w:rPr>
          <w:b/>
          <w:bCs/>
        </w:rPr>
        <w:t>Felxbox</w:t>
      </w:r>
      <w:proofErr w:type="spellEnd"/>
      <w:r>
        <w:rPr>
          <w:b/>
          <w:bCs/>
        </w:rPr>
        <w:t xml:space="preserve"> </w:t>
      </w:r>
      <w:r>
        <w:t>veio justamente para corrigir esse transbordamento e deixar containers e conteúdos flexíveis e responsivos</w:t>
      </w:r>
      <w:r w:rsidR="000A1274">
        <w:t xml:space="preserve"> (para isso passar propriedade display: </w:t>
      </w:r>
      <w:proofErr w:type="spellStart"/>
      <w:r w:rsidR="000A1274">
        <w:t>flex</w:t>
      </w:r>
      <w:proofErr w:type="spellEnd"/>
      <w:r w:rsidR="000A1274">
        <w:t xml:space="preserve"> no container</w:t>
      </w:r>
      <w:r w:rsidR="000A2819">
        <w:t xml:space="preserve"> e nos </w:t>
      </w:r>
      <w:proofErr w:type="spellStart"/>
      <w:r w:rsidR="000A2819">
        <w:t>intens</w:t>
      </w:r>
      <w:proofErr w:type="spellEnd"/>
      <w:r w:rsidR="000A2819">
        <w:t xml:space="preserve"> </w:t>
      </w:r>
      <w:proofErr w:type="spellStart"/>
      <w:r w:rsidR="000A2819">
        <w:t>flex</w:t>
      </w:r>
      <w:proofErr w:type="spellEnd"/>
      <w:r w:rsidR="000A2819">
        <w:t>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 xml:space="preserve">display: </w:t>
      </w:r>
      <w:proofErr w:type="spellStart"/>
      <w:r w:rsidRPr="005516B4">
        <w:rPr>
          <w:b/>
          <w:bCs/>
        </w:rPr>
        <w:t>flex</w:t>
      </w:r>
      <w:proofErr w:type="spellEnd"/>
      <w:r>
        <w:rPr>
          <w:b/>
          <w:bCs/>
        </w:rPr>
        <w:t xml:space="preserve"> </w:t>
      </w:r>
      <w:r>
        <w:t xml:space="preserve">o os itens são os </w:t>
      </w:r>
      <w:proofErr w:type="spellStart"/>
      <w:r>
        <w:t>flex</w:t>
      </w:r>
      <w:proofErr w:type="spellEnd"/>
      <w:r>
        <w:t>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 xml:space="preserve">Quando passamos container {display: </w:t>
      </w:r>
      <w:proofErr w:type="spellStart"/>
      <w:r>
        <w:t>flex</w:t>
      </w:r>
      <w:proofErr w:type="spellEnd"/>
      <w:r>
        <w:t>} e item {</w:t>
      </w:r>
      <w:proofErr w:type="spellStart"/>
      <w:r>
        <w:t>flex</w:t>
      </w:r>
      <w:proofErr w:type="spellEnd"/>
      <w:r>
        <w:t>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Existem 4 </w:t>
      </w:r>
      <w:proofErr w:type="spellStart"/>
      <w:r>
        <w:rPr>
          <w:b/>
          <w:bCs/>
        </w:rPr>
        <w:t>flex-direction</w:t>
      </w:r>
      <w:proofErr w:type="spellEnd"/>
      <w:r>
        <w:rPr>
          <w:b/>
          <w:bCs/>
        </w:rPr>
        <w:t xml:space="preserve">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 xml:space="preserve">Direção em linha, da esquerda para a direita e </w:t>
      </w:r>
      <w:proofErr w:type="spellStart"/>
      <w:r>
        <w:t>row</w:t>
      </w:r>
      <w:proofErr w:type="spellEnd"/>
      <w:r>
        <w:t>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</w:t>
      </w:r>
      <w:proofErr w:type="spellStart"/>
      <w:r>
        <w:t>flex-direction</w:t>
      </w:r>
      <w:proofErr w:type="spellEnd"/>
      <w:r>
        <w:t xml:space="preserve">. Por exemplo se a propriedade for 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>, o eixo principal será o eixo “x” (linha).</w:t>
      </w:r>
      <w:r w:rsidR="006D6FF1">
        <w:t xml:space="preserve"> Também é gerado o </w:t>
      </w:r>
      <w:proofErr w:type="spellStart"/>
      <w:r w:rsidR="006D6FF1">
        <w:rPr>
          <w:b/>
          <w:bCs/>
        </w:rPr>
        <w:t>cross-axis</w:t>
      </w:r>
      <w:proofErr w:type="spellEnd"/>
      <w:r w:rsidR="006D6FF1">
        <w:rPr>
          <w:b/>
          <w:bCs/>
        </w:rPr>
        <w:t xml:space="preserve"> </w:t>
      </w:r>
      <w:r w:rsidR="006D6FF1">
        <w:t>que é um eixo perpendicular ao eixo principal.</w:t>
      </w:r>
      <w:r w:rsidR="00EE6AB5">
        <w:t xml:space="preserve"> Isso é o “</w:t>
      </w:r>
      <w:proofErr w:type="spellStart"/>
      <w:r w:rsidR="00EE6AB5">
        <w:t>padão</w:t>
      </w:r>
      <w:proofErr w:type="spellEnd"/>
      <w:r w:rsidR="00EE6AB5">
        <w:t xml:space="preserve">” para configuração </w:t>
      </w:r>
      <w:proofErr w:type="spellStart"/>
      <w:r w:rsidR="00EE6AB5">
        <w:t>flex-direction</w:t>
      </w:r>
      <w:proofErr w:type="spellEnd"/>
      <w:r w:rsidR="00EE6AB5">
        <w:t xml:space="preserve">: </w:t>
      </w:r>
      <w:proofErr w:type="spellStart"/>
      <w:r w:rsidR="00EE6AB5">
        <w:t>row</w:t>
      </w:r>
      <w:proofErr w:type="spellEnd"/>
      <w:r w:rsidR="00EE6AB5">
        <w:t xml:space="preserve">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</w:t>
      </w:r>
      <w:proofErr w:type="spellStart"/>
      <w:r w:rsidR="00810C0E">
        <w:t>flex</w:t>
      </w:r>
      <w:proofErr w:type="spellEnd"/>
      <w:r w:rsidR="00810C0E">
        <w:t xml:space="preserve">-wrap: </w:t>
      </w:r>
      <w:proofErr w:type="spellStart"/>
      <w:r w:rsidR="00810C0E">
        <w:t>nowrap</w:t>
      </w:r>
      <w:proofErr w:type="spellEnd"/>
      <w:r w:rsidR="00810C0E">
        <w:t xml:space="preserve">. O empacotamento irá depender do </w:t>
      </w:r>
      <w:proofErr w:type="spellStart"/>
      <w:r w:rsidR="00810C0E">
        <w:t>contaúdo</w:t>
      </w:r>
      <w:proofErr w:type="spellEnd"/>
      <w:r w:rsidR="00810C0E">
        <w:t>, por exemplo, se o conteúdo for um texto ele irá espremer até o limite da palavra mais longa.</w:t>
      </w:r>
      <w:r w:rsidR="00286FD9">
        <w:t xml:space="preserve"> Os valores </w:t>
      </w:r>
      <w:proofErr w:type="spellStart"/>
      <w:r w:rsidR="00286FD9">
        <w:t>nowrap</w:t>
      </w:r>
      <w:proofErr w:type="spellEnd"/>
      <w:r w:rsidR="00286FD9">
        <w:t xml:space="preserve">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Sempre fará a quebra no eixo </w:t>
      </w:r>
      <w:proofErr w:type="spellStart"/>
      <w:r>
        <w:t>cross-axis</w:t>
      </w:r>
      <w:proofErr w:type="spellEnd"/>
      <w:r>
        <w:t>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flex</w:t>
      </w:r>
      <w:proofErr w:type="spellEnd"/>
      <w:r>
        <w:t xml:space="preserve">-wrap: </w:t>
      </w:r>
      <w:proofErr w:type="spellStart"/>
      <w:r>
        <w:t>nowrap</w:t>
      </w:r>
      <w:proofErr w:type="spellEnd"/>
      <w:r>
        <w:t>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</w:t>
      </w:r>
      <w:proofErr w:type="spellStart"/>
      <w:r>
        <w:t>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>;</w:t>
      </w:r>
    </w:p>
    <w:p w14:paraId="166AA546" w14:textId="7FFA6D72" w:rsidR="006836FC" w:rsidRDefault="006836FC" w:rsidP="009F0362">
      <w:pPr>
        <w:jc w:val="both"/>
      </w:pPr>
      <w:r>
        <w:tab/>
        <w:t xml:space="preserve">Flex-wrap: </w:t>
      </w:r>
      <w:proofErr w:type="spellStart"/>
      <w:r>
        <w:t>nowrap</w:t>
      </w:r>
      <w:proofErr w:type="spellEnd"/>
      <w:r>
        <w:t>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</w:t>
      </w:r>
      <w:proofErr w:type="spellStart"/>
      <w:r>
        <w:rPr>
          <w:b/>
          <w:bCs/>
        </w:rPr>
        <w:t>flow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nowrap</w:t>
      </w:r>
      <w:proofErr w:type="spellEnd"/>
      <w:r>
        <w:rPr>
          <w:b/>
          <w:bCs/>
        </w:rPr>
        <w:t>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</w:t>
      </w:r>
      <w:proofErr w:type="spellStart"/>
      <w:r w:rsidR="00F60D9D">
        <w:rPr>
          <w:b/>
          <w:bCs/>
        </w:rPr>
        <w:t>justyfi-content</w:t>
      </w:r>
      <w:proofErr w:type="spellEnd"/>
      <w:r w:rsidR="00F60D9D">
        <w:rPr>
          <w:b/>
          <w:bCs/>
        </w:rPr>
        <w:t xml:space="preserve"> // </w:t>
      </w:r>
      <w:proofErr w:type="spellStart"/>
      <w:r w:rsidR="00F60D9D">
        <w:rPr>
          <w:b/>
          <w:bCs/>
        </w:rPr>
        <w:t>align-items</w:t>
      </w:r>
      <w:proofErr w:type="spellEnd"/>
      <w:r w:rsidR="00F60D9D">
        <w:rPr>
          <w:b/>
          <w:bCs/>
        </w:rPr>
        <w:t xml:space="preserve">. </w:t>
      </w:r>
      <w:r w:rsidR="0048537D">
        <w:t xml:space="preserve">Da mesma maneira que o display: </w:t>
      </w:r>
      <w:proofErr w:type="spellStart"/>
      <w:r w:rsidR="0048537D">
        <w:t>flex</w:t>
      </w:r>
      <w:proofErr w:type="spellEnd"/>
      <w:r w:rsidR="0048537D">
        <w:t xml:space="preserve"> é passado no contêiner, as propriedades de alinhamento com </w:t>
      </w:r>
      <w:proofErr w:type="spellStart"/>
      <w:r w:rsidR="0048537D">
        <w:t>flex</w:t>
      </w:r>
      <w:proofErr w:type="spellEnd"/>
      <w:r w:rsidR="0048537D">
        <w:t xml:space="preserve">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proofErr w:type="spellStart"/>
      <w:r w:rsidRPr="000717A1">
        <w:rPr>
          <w:b/>
          <w:bCs/>
          <w:highlight w:val="magenta"/>
        </w:rPr>
        <w:t>Justify-content</w:t>
      </w:r>
      <w:proofErr w:type="spellEnd"/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>(</w:t>
      </w:r>
      <w:proofErr w:type="spellStart"/>
      <w:r w:rsidRPr="000717A1">
        <w:rPr>
          <w:highlight w:val="yellow"/>
        </w:rPr>
        <w:t>justify-content</w:t>
      </w:r>
      <w:proofErr w:type="spellEnd"/>
      <w:r w:rsidRPr="000717A1">
        <w:rPr>
          <w:highlight w:val="yellow"/>
        </w:rPr>
        <w:t xml:space="preserve">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</w:t>
      </w:r>
      <w:proofErr w:type="spellStart"/>
      <w:r w:rsidRPr="000717A1">
        <w:rPr>
          <w:highlight w:val="yellow"/>
        </w:rPr>
        <w:t>main-axis</w:t>
      </w:r>
      <w:proofErr w:type="spellEnd"/>
      <w:r w:rsidRPr="000717A1">
        <w:rPr>
          <w:highlight w:val="yellow"/>
        </w:rPr>
        <w:t>)</w:t>
      </w:r>
      <w:r>
        <w:t xml:space="preserve"> se for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(referência é linha) se for </w:t>
      </w:r>
      <w:proofErr w:type="spellStart"/>
      <w:r>
        <w:rPr>
          <w:b/>
          <w:bCs/>
        </w:rPr>
        <w:t>column</w:t>
      </w:r>
      <w:proofErr w:type="spellEnd"/>
      <w:r>
        <w:rPr>
          <w:b/>
          <w:bCs/>
        </w:rPr>
        <w:t xml:space="preserve">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 xml:space="preserve">justify-content: </w:t>
      </w:r>
      <w:proofErr w:type="spellStart"/>
      <w:r w:rsidRPr="00D67E31">
        <w:rPr>
          <w:b/>
          <w:bCs/>
          <w:highlight w:val="magenta"/>
        </w:rPr>
        <w:t>flex</w:t>
      </w:r>
      <w:proofErr w:type="spellEnd"/>
      <w:r w:rsidRPr="00D67E31">
        <w:rPr>
          <w:b/>
          <w:bCs/>
          <w:highlight w:val="magenta"/>
        </w:rPr>
        <w:t>-start</w:t>
      </w:r>
      <w:r w:rsidRPr="00D67E31">
        <w:rPr>
          <w:highlight w:val="magenta"/>
        </w:rPr>
        <w:t xml:space="preserve"> </w:t>
      </w:r>
      <w:r>
        <w:t xml:space="preserve">= </w:t>
      </w:r>
      <w:proofErr w:type="spellStart"/>
      <w:r>
        <w:t>row</w:t>
      </w:r>
      <w:proofErr w:type="spellEnd"/>
      <w:r>
        <w:t xml:space="preserve"> </w:t>
      </w:r>
      <w:proofErr w:type="spellStart"/>
      <w:r>
        <w:t>main-axis</w:t>
      </w:r>
      <w:proofErr w:type="spellEnd"/>
      <w:r>
        <w:t xml:space="preserve"> é linha e </w:t>
      </w:r>
      <w:proofErr w:type="spellStart"/>
      <w:r>
        <w:t>flex</w:t>
      </w:r>
      <w:proofErr w:type="spellEnd"/>
      <w:r>
        <w:t xml:space="preserve">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</w:t>
      </w:r>
      <w:proofErr w:type="spellStart"/>
      <w:r w:rsidRPr="00D67E31">
        <w:rPr>
          <w:b/>
          <w:bCs/>
          <w:highlight w:val="magenta"/>
        </w:rPr>
        <w:t>justify-content</w:t>
      </w:r>
      <w:proofErr w:type="spellEnd"/>
      <w:r w:rsidRPr="00D67E31">
        <w:rPr>
          <w:b/>
          <w:bCs/>
          <w:highlight w:val="magenta"/>
        </w:rPr>
        <w:t xml:space="preserve">: </w:t>
      </w:r>
      <w:proofErr w:type="spellStart"/>
      <w:r w:rsidR="00830665" w:rsidRPr="00D67E31">
        <w:rPr>
          <w:b/>
          <w:bCs/>
          <w:highlight w:val="magenta"/>
        </w:rPr>
        <w:t>flex-end</w:t>
      </w:r>
      <w:proofErr w:type="spellEnd"/>
      <w:r w:rsidR="00830665" w:rsidRPr="00D67E31">
        <w:rPr>
          <w:highlight w:val="magenta"/>
        </w:rPr>
        <w:t xml:space="preserve"> </w:t>
      </w:r>
      <w:r w:rsidR="00830665">
        <w:t xml:space="preserve">= </w:t>
      </w:r>
      <w:proofErr w:type="spellStart"/>
      <w:r w:rsidR="00830665">
        <w:t>row</w:t>
      </w:r>
      <w:proofErr w:type="spellEnd"/>
      <w:r w:rsidR="00796E9B">
        <w:t xml:space="preserve"> </w:t>
      </w:r>
      <w:proofErr w:type="spellStart"/>
      <w:r w:rsidR="00830665">
        <w:t>main-axis</w:t>
      </w:r>
      <w:proofErr w:type="spellEnd"/>
      <w:r w:rsidR="00830665">
        <w:t xml:space="preserve"> é linha e </w:t>
      </w:r>
      <w:proofErr w:type="spellStart"/>
      <w:r w:rsidR="00830665">
        <w:t>flex-end</w:t>
      </w:r>
      <w:proofErr w:type="spellEnd"/>
      <w:r w:rsidR="00830665">
        <w:t xml:space="preserve">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proofErr w:type="spellStart"/>
      <w:r w:rsidRPr="00D67E31">
        <w:rPr>
          <w:b/>
          <w:bCs/>
          <w:highlight w:val="magenta"/>
        </w:rPr>
        <w:t>justify-content</w:t>
      </w:r>
      <w:proofErr w:type="spellEnd"/>
      <w:r w:rsidRPr="00D67E31">
        <w:rPr>
          <w:b/>
          <w:bCs/>
          <w:highlight w:val="magenta"/>
        </w:rPr>
        <w:t>: center</w:t>
      </w:r>
      <w:r>
        <w:rPr>
          <w:b/>
          <w:bCs/>
        </w:rPr>
        <w:t xml:space="preserve"> = </w:t>
      </w:r>
      <w:proofErr w:type="spellStart"/>
      <w:r w:rsidR="00796E9B">
        <w:t>row</w:t>
      </w:r>
      <w:proofErr w:type="spellEnd"/>
      <w:r w:rsidR="00796E9B">
        <w:t xml:space="preserve"> </w:t>
      </w:r>
      <w:proofErr w:type="spellStart"/>
      <w:r w:rsidR="00796E9B">
        <w:t>main-axis</w:t>
      </w:r>
      <w:proofErr w:type="spellEnd"/>
      <w:r w:rsidR="00796E9B">
        <w:t xml:space="preserve"> é linha, então </w:t>
      </w:r>
      <w:proofErr w:type="spellStart"/>
      <w:r w:rsidR="00796E9B">
        <w:t>flex</w:t>
      </w:r>
      <w:proofErr w:type="spellEnd"/>
      <w:r w:rsidR="00796E9B">
        <w:t>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 xml:space="preserve">4. </w:t>
      </w:r>
      <w:proofErr w:type="spellStart"/>
      <w:r w:rsidRPr="00CA6591">
        <w:rPr>
          <w:b/>
          <w:bCs/>
          <w:highlight w:val="magenta"/>
        </w:rPr>
        <w:t>justify-content</w:t>
      </w:r>
      <w:proofErr w:type="spellEnd"/>
      <w:r w:rsidRPr="00CA6591">
        <w:rPr>
          <w:b/>
          <w:bCs/>
          <w:highlight w:val="magenta"/>
        </w:rPr>
        <w:t xml:space="preserve">: </w:t>
      </w:r>
      <w:proofErr w:type="spellStart"/>
      <w:r w:rsidRPr="00CA6591">
        <w:rPr>
          <w:b/>
          <w:bCs/>
          <w:highlight w:val="magenta"/>
        </w:rPr>
        <w:t>space-btween</w:t>
      </w:r>
      <w:proofErr w:type="spellEnd"/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proofErr w:type="spellStart"/>
      <w:r w:rsidR="00FE0424">
        <w:t>row</w:t>
      </w:r>
      <w:proofErr w:type="spellEnd"/>
      <w:r w:rsidR="00FE0424">
        <w:t xml:space="preserve"> o </w:t>
      </w:r>
      <w:proofErr w:type="spellStart"/>
      <w:r w:rsidR="00FE0424">
        <w:t>main-axis</w:t>
      </w:r>
      <w:proofErr w:type="spellEnd"/>
      <w:r w:rsidR="00FE0424">
        <w:t xml:space="preserve"> é linha, então gruda nos dois lados e deixa um espaço padrão entre os itens. (1° item no </w:t>
      </w:r>
      <w:proofErr w:type="spellStart"/>
      <w:r w:rsidR="00FE0424">
        <w:t>flex</w:t>
      </w:r>
      <w:proofErr w:type="spellEnd"/>
      <w:r w:rsidR="00FE0424">
        <w:t xml:space="preserve">-start e último item no </w:t>
      </w:r>
      <w:proofErr w:type="spellStart"/>
      <w:r w:rsidR="00FE0424">
        <w:t>flex-end</w:t>
      </w:r>
      <w:proofErr w:type="spellEnd"/>
      <w:r w:rsidR="00FE0424">
        <w:t xml:space="preserve">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 xml:space="preserve">5. </w:t>
      </w:r>
      <w:proofErr w:type="spellStart"/>
      <w:r w:rsidRPr="00915CC9">
        <w:rPr>
          <w:b/>
          <w:bCs/>
          <w:highlight w:val="magenta"/>
        </w:rPr>
        <w:t>justify-content</w:t>
      </w:r>
      <w:proofErr w:type="spellEnd"/>
      <w:r w:rsidRPr="00915CC9">
        <w:rPr>
          <w:b/>
          <w:bCs/>
          <w:highlight w:val="magenta"/>
        </w:rPr>
        <w:t xml:space="preserve">: </w:t>
      </w:r>
      <w:proofErr w:type="spellStart"/>
      <w:r w:rsidRPr="00915CC9">
        <w:rPr>
          <w:b/>
          <w:bCs/>
          <w:highlight w:val="magenta"/>
        </w:rPr>
        <w:t>space-evenly</w:t>
      </w:r>
      <w:proofErr w:type="spellEnd"/>
      <w:r>
        <w:rPr>
          <w:b/>
          <w:bCs/>
        </w:rPr>
        <w:t xml:space="preserve"> = </w:t>
      </w:r>
      <w:proofErr w:type="spellStart"/>
      <w:r>
        <w:t>row</w:t>
      </w:r>
      <w:proofErr w:type="spellEnd"/>
      <w:r>
        <w:t xml:space="preserve"> o </w:t>
      </w:r>
      <w:proofErr w:type="spellStart"/>
      <w:r>
        <w:t>main-axis</w:t>
      </w:r>
      <w:proofErr w:type="spellEnd"/>
      <w:r>
        <w:t xml:space="preserve">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 xml:space="preserve">6. </w:t>
      </w:r>
      <w:proofErr w:type="spellStart"/>
      <w:r w:rsidRPr="006F2625">
        <w:rPr>
          <w:b/>
          <w:bCs/>
          <w:highlight w:val="magenta"/>
        </w:rPr>
        <w:t>justify-content</w:t>
      </w:r>
      <w:proofErr w:type="spellEnd"/>
      <w:r w:rsidRPr="006F2625">
        <w:rPr>
          <w:b/>
          <w:bCs/>
          <w:highlight w:val="magenta"/>
        </w:rPr>
        <w:t xml:space="preserve">: </w:t>
      </w:r>
      <w:proofErr w:type="spellStart"/>
      <w:r w:rsidRPr="006F2625">
        <w:rPr>
          <w:b/>
          <w:bCs/>
          <w:highlight w:val="magenta"/>
        </w:rPr>
        <w:t>space-arround</w:t>
      </w:r>
      <w:proofErr w:type="spellEnd"/>
      <w:r>
        <w:rPr>
          <w:b/>
          <w:bCs/>
        </w:rPr>
        <w:t xml:space="preserve">= </w:t>
      </w:r>
      <w:proofErr w:type="spellStart"/>
      <w:r>
        <w:t>row</w:t>
      </w:r>
      <w:proofErr w:type="spellEnd"/>
      <w:r>
        <w:t xml:space="preserve"> o </w:t>
      </w:r>
      <w:proofErr w:type="spellStart"/>
      <w:r>
        <w:t>main-axis</w:t>
      </w:r>
      <w:proofErr w:type="spellEnd"/>
      <w:r>
        <w:t xml:space="preserve"> é linha, então ele divide o container na quantidade de itens e coloca o idem dentro dessa sobra. (sobra</w:t>
      </w:r>
      <w:r w:rsidR="005B2C6F">
        <w:t xml:space="preserve"> do “</w:t>
      </w:r>
      <w:proofErr w:type="spellStart"/>
      <w:r w:rsidR="005B2C6F">
        <w:t>space-around</w:t>
      </w:r>
      <w:proofErr w:type="spellEnd"/>
      <w:r w:rsidR="005B2C6F">
        <w:t>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proofErr w:type="spellStart"/>
      <w:r w:rsidRPr="00311E78">
        <w:rPr>
          <w:b/>
          <w:bCs/>
          <w:highlight w:val="magenta"/>
        </w:rPr>
        <w:lastRenderedPageBreak/>
        <w:t>Justify-content</w:t>
      </w:r>
      <w:proofErr w:type="spellEnd"/>
      <w:r w:rsidRPr="00311E78">
        <w:rPr>
          <w:b/>
          <w:bCs/>
          <w:highlight w:val="magenta"/>
        </w:rPr>
        <w:t xml:space="preserve">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</w:t>
      </w:r>
      <w:proofErr w:type="spellStart"/>
      <w:r>
        <w:t>justify-contet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main-axis</w:t>
      </w:r>
      <w:proofErr w:type="spellEnd"/>
      <w:r>
        <w:t xml:space="preserve">) se for </w:t>
      </w:r>
      <w:proofErr w:type="spellStart"/>
      <w:r>
        <w:rPr>
          <w:b/>
          <w:bCs/>
        </w:rPr>
        <w:t>row</w:t>
      </w:r>
      <w:proofErr w:type="spellEnd"/>
      <w:r>
        <w:rPr>
          <w:b/>
          <w:bCs/>
        </w:rPr>
        <w:t xml:space="preserve"> (referência é linha) se for </w:t>
      </w:r>
      <w:proofErr w:type="spellStart"/>
      <w:r>
        <w:rPr>
          <w:b/>
          <w:bCs/>
        </w:rPr>
        <w:t>column</w:t>
      </w:r>
      <w:proofErr w:type="spellEnd"/>
      <w:r>
        <w:rPr>
          <w:b/>
          <w:bCs/>
        </w:rPr>
        <w:t xml:space="preserve">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6AA5">
        <w:rPr>
          <w:b/>
          <w:bCs/>
          <w:highlight w:val="magenta"/>
        </w:rPr>
        <w:t>Justify-content</w:t>
      </w:r>
      <w:proofErr w:type="spellEnd"/>
      <w:r w:rsidRPr="00976AA5">
        <w:rPr>
          <w:b/>
          <w:bCs/>
          <w:highlight w:val="magenta"/>
        </w:rPr>
        <w:t xml:space="preserve">: </w:t>
      </w:r>
      <w:proofErr w:type="spellStart"/>
      <w:r w:rsidRPr="00976AA5">
        <w:rPr>
          <w:b/>
          <w:bCs/>
          <w:highlight w:val="magenta"/>
        </w:rPr>
        <w:t>flex</w:t>
      </w:r>
      <w:proofErr w:type="spellEnd"/>
      <w:r w:rsidRPr="00976AA5">
        <w:rPr>
          <w:b/>
          <w:bCs/>
          <w:highlight w:val="magenta"/>
        </w:rPr>
        <w:t>-start</w:t>
      </w:r>
      <w:r>
        <w:rPr>
          <w:b/>
          <w:bCs/>
        </w:rPr>
        <w:t xml:space="preserve"> = </w:t>
      </w:r>
      <w:proofErr w:type="spellStart"/>
      <w:r>
        <w:t>column</w:t>
      </w:r>
      <w:proofErr w:type="spellEnd"/>
      <w:r>
        <w:t xml:space="preserve"> é coluna</w:t>
      </w:r>
      <w:r w:rsidR="0097078F">
        <w:t xml:space="preserve"> então </w:t>
      </w:r>
      <w:proofErr w:type="spellStart"/>
      <w:r w:rsidR="0097078F">
        <w:t>main-axis</w:t>
      </w:r>
      <w:proofErr w:type="spellEnd"/>
      <w:r w:rsidR="0097078F">
        <w:t xml:space="preserve"> é vertical</w:t>
      </w:r>
      <w:r>
        <w:t xml:space="preserve">, então </w:t>
      </w:r>
      <w:proofErr w:type="spellStart"/>
      <w:r>
        <w:t>flex</w:t>
      </w:r>
      <w:proofErr w:type="spellEnd"/>
      <w:r>
        <w:t>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6AA5">
        <w:rPr>
          <w:b/>
          <w:bCs/>
          <w:highlight w:val="magenta"/>
        </w:rPr>
        <w:t>Justify-content</w:t>
      </w:r>
      <w:proofErr w:type="spellEnd"/>
      <w:r w:rsidRPr="00976AA5">
        <w:rPr>
          <w:b/>
          <w:bCs/>
          <w:highlight w:val="magenta"/>
        </w:rPr>
        <w:t xml:space="preserve">: </w:t>
      </w:r>
      <w:proofErr w:type="spellStart"/>
      <w:r w:rsidRPr="00976AA5">
        <w:rPr>
          <w:b/>
          <w:bCs/>
          <w:highlight w:val="magenta"/>
        </w:rPr>
        <w:t>flex-</w:t>
      </w:r>
      <w:r w:rsidRPr="00976AA5">
        <w:rPr>
          <w:b/>
          <w:bCs/>
          <w:highlight w:val="magenta"/>
        </w:rPr>
        <w:t>end</w:t>
      </w:r>
      <w:proofErr w:type="spellEnd"/>
      <w:r>
        <w:rPr>
          <w:b/>
          <w:bCs/>
        </w:rPr>
        <w:t xml:space="preserve"> = </w:t>
      </w:r>
      <w:proofErr w:type="spellStart"/>
      <w:r>
        <w:t>column</w:t>
      </w:r>
      <w:proofErr w:type="spellEnd"/>
      <w:r>
        <w:t xml:space="preserve"> é coluna</w:t>
      </w:r>
      <w:r w:rsidR="0097078F">
        <w:t xml:space="preserve"> então </w:t>
      </w:r>
      <w:proofErr w:type="spellStart"/>
      <w:r w:rsidR="0097078F">
        <w:t>main-axis</w:t>
      </w:r>
      <w:proofErr w:type="spellEnd"/>
      <w:r w:rsidR="0097078F">
        <w:t xml:space="preserve"> é vertical</w:t>
      </w:r>
      <w:r>
        <w:t xml:space="preserve">, então </w:t>
      </w:r>
      <w:proofErr w:type="spellStart"/>
      <w:r>
        <w:t>flex-</w:t>
      </w:r>
      <w:r>
        <w:t>end</w:t>
      </w:r>
      <w:proofErr w:type="spellEnd"/>
      <w:r>
        <w:t xml:space="preserve"> é </w:t>
      </w:r>
      <w:r>
        <w:t>em baixo</w:t>
      </w:r>
      <w:r>
        <w:t xml:space="preserve">. (sobra espaço livre em </w:t>
      </w:r>
      <w:r>
        <w:t>cima</w:t>
      </w:r>
      <w:r>
        <w:t>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>
        <w:rPr>
          <w:b/>
          <w:bCs/>
          <w:highlight w:val="magenta"/>
        </w:rPr>
        <w:t>Justify-content</w:t>
      </w:r>
      <w:proofErr w:type="spellEnd"/>
      <w:r>
        <w:rPr>
          <w:b/>
          <w:bCs/>
          <w:highlight w:val="magenta"/>
        </w:rPr>
        <w:t xml:space="preserve">: center: </w:t>
      </w:r>
      <w:r w:rsidR="000E5301" w:rsidRPr="0097078F">
        <w:rPr>
          <w:b/>
          <w:bCs/>
        </w:rPr>
        <w:t xml:space="preserve">= </w:t>
      </w:r>
      <w:proofErr w:type="spellStart"/>
      <w:r w:rsidR="000E5301" w:rsidRPr="0097078F">
        <w:t>column</w:t>
      </w:r>
      <w:proofErr w:type="spellEnd"/>
      <w:r w:rsidR="000E5301" w:rsidRPr="0097078F">
        <w:t xml:space="preserve"> é coluna</w:t>
      </w:r>
      <w:r w:rsidR="0097078F" w:rsidRPr="0097078F">
        <w:t xml:space="preserve"> e </w:t>
      </w:r>
      <w:proofErr w:type="spellStart"/>
      <w:r w:rsidR="0097078F" w:rsidRPr="0097078F">
        <w:t>main-axis</w:t>
      </w:r>
      <w:proofErr w:type="spellEnd"/>
      <w:r w:rsidR="0097078F" w:rsidRPr="0097078F">
        <w:t xml:space="preserve">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 w:rsidRPr="0097078F">
        <w:rPr>
          <w:b/>
          <w:bCs/>
          <w:highlight w:val="magenta"/>
        </w:rPr>
        <w:t>Justify-content</w:t>
      </w:r>
      <w:proofErr w:type="spellEnd"/>
      <w:r w:rsidRPr="0097078F">
        <w:rPr>
          <w:b/>
          <w:bCs/>
          <w:highlight w:val="magenta"/>
        </w:rPr>
        <w:t xml:space="preserve">: </w:t>
      </w:r>
      <w:proofErr w:type="spellStart"/>
      <w:r w:rsidRPr="0097078F">
        <w:rPr>
          <w:b/>
          <w:bCs/>
          <w:highlight w:val="magenta"/>
        </w:rPr>
        <w:t>space-btween</w:t>
      </w:r>
      <w:proofErr w:type="spellEnd"/>
      <w:r>
        <w:rPr>
          <w:b/>
          <w:bCs/>
        </w:rPr>
        <w:t xml:space="preserve"> </w:t>
      </w:r>
      <w:r>
        <w:t xml:space="preserve"> = </w:t>
      </w:r>
      <w:proofErr w:type="spellStart"/>
      <w:r>
        <w:t>column</w:t>
      </w:r>
      <w:proofErr w:type="spellEnd"/>
      <w:r>
        <w:t xml:space="preserve"> é coluna e </w:t>
      </w:r>
      <w:proofErr w:type="spellStart"/>
      <w:r>
        <w:t>main-axis</w:t>
      </w:r>
      <w:proofErr w:type="spellEnd"/>
      <w:r>
        <w:t xml:space="preserve">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proofErr w:type="spellStart"/>
      <w:r>
        <w:rPr>
          <w:b/>
          <w:bCs/>
          <w:highlight w:val="magenta"/>
        </w:rPr>
        <w:t>Justify-content</w:t>
      </w:r>
      <w:proofErr w:type="spellEnd"/>
      <w:r>
        <w:rPr>
          <w:b/>
          <w:bCs/>
          <w:highlight w:val="magenta"/>
        </w:rPr>
        <w:t xml:space="preserve">: </w:t>
      </w:r>
      <w:proofErr w:type="spellStart"/>
      <w:r>
        <w:rPr>
          <w:b/>
          <w:bCs/>
          <w:highlight w:val="magenta"/>
        </w:rPr>
        <w:t>space-evenly</w:t>
      </w:r>
      <w:proofErr w:type="spellEnd"/>
      <w:r>
        <w:rPr>
          <w:highlight w:val="magenta"/>
        </w:rPr>
        <w:t xml:space="preserve"> </w:t>
      </w:r>
      <w:r w:rsidRPr="00F570E2">
        <w:t xml:space="preserve">= </w:t>
      </w:r>
      <w:proofErr w:type="spellStart"/>
      <w:r w:rsidRPr="00F570E2">
        <w:t>column</w:t>
      </w:r>
      <w:proofErr w:type="spellEnd"/>
      <w:r w:rsidRPr="00F570E2">
        <w:t xml:space="preserve"> é coluna e o </w:t>
      </w:r>
      <w:proofErr w:type="spellStart"/>
      <w:r w:rsidRPr="00F570E2">
        <w:t>main-axis</w:t>
      </w:r>
      <w:proofErr w:type="spellEnd"/>
      <w:r w:rsidRPr="00F570E2">
        <w:t xml:space="preserve"> é vertical, então ele coloca espaços </w:t>
      </w:r>
      <w:proofErr w:type="spellStart"/>
      <w:r w:rsidRPr="00F570E2">
        <w:t>iguas</w:t>
      </w:r>
      <w:proofErr w:type="spellEnd"/>
      <w:r w:rsidRPr="00F570E2">
        <w:t xml:space="preserve">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570E2">
        <w:rPr>
          <w:b/>
          <w:bCs/>
          <w:highlight w:val="magenta"/>
        </w:rPr>
        <w:t>Justify-content</w:t>
      </w:r>
      <w:proofErr w:type="spellEnd"/>
      <w:r w:rsidR="00F570E2">
        <w:rPr>
          <w:b/>
          <w:bCs/>
          <w:highlight w:val="magenta"/>
        </w:rPr>
        <w:t xml:space="preserve">: </w:t>
      </w:r>
      <w:proofErr w:type="spellStart"/>
      <w:r w:rsidR="00F570E2">
        <w:rPr>
          <w:b/>
          <w:bCs/>
          <w:highlight w:val="magenta"/>
        </w:rPr>
        <w:t>space-arround</w:t>
      </w:r>
      <w:proofErr w:type="spellEnd"/>
      <w:r w:rsidR="00F570E2">
        <w:rPr>
          <w:b/>
          <w:bCs/>
          <w:highlight w:val="magenta"/>
        </w:rPr>
        <w:t xml:space="preserve"> </w:t>
      </w:r>
      <w:r w:rsidR="00F570E2" w:rsidRPr="00F570E2">
        <w:rPr>
          <w:b/>
          <w:bCs/>
        </w:rPr>
        <w:t xml:space="preserve">= </w:t>
      </w:r>
      <w:proofErr w:type="spellStart"/>
      <w:r w:rsidR="00F570E2" w:rsidRPr="00F570E2">
        <w:t>column</w:t>
      </w:r>
      <w:proofErr w:type="spellEnd"/>
      <w:r w:rsidR="00F570E2" w:rsidRPr="00F570E2">
        <w:t xml:space="preserve"> é coluna e o </w:t>
      </w:r>
      <w:proofErr w:type="spellStart"/>
      <w:r w:rsidR="00F570E2" w:rsidRPr="00F570E2">
        <w:t>main-axis</w:t>
      </w:r>
      <w:proofErr w:type="spellEnd"/>
      <w:r w:rsidR="00F570E2" w:rsidRPr="00F570E2">
        <w:t xml:space="preserve">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</w:t>
      </w:r>
      <w:proofErr w:type="spellStart"/>
      <w:r w:rsidR="005B2C6F">
        <w:t>space-around</w:t>
      </w:r>
      <w:proofErr w:type="spellEnd"/>
      <w:r w:rsidR="005B2C6F">
        <w:t>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proofErr w:type="spellStart"/>
      <w:r>
        <w:rPr>
          <w:b/>
          <w:bCs/>
          <w:highlight w:val="magenta"/>
        </w:rPr>
        <w:lastRenderedPageBreak/>
        <w:t>Align-items</w:t>
      </w:r>
      <w:proofErr w:type="spellEnd"/>
      <w:r>
        <w:rPr>
          <w:b/>
          <w:bCs/>
          <w:highlight w:val="magenta"/>
        </w:rPr>
        <w:t xml:space="preserve">: </w:t>
      </w:r>
      <w:r w:rsidRPr="00472144">
        <w:t xml:space="preserve">é o posicionamento não principal e é relativo ao </w:t>
      </w:r>
      <w:proofErr w:type="spellStart"/>
      <w:r w:rsidRPr="00472144">
        <w:t>cross-axis</w:t>
      </w:r>
      <w:proofErr w:type="spellEnd"/>
      <w:r w:rsidRPr="00472144">
        <w:t xml:space="preserve"> (eixo perpendicular).</w:t>
      </w:r>
      <w:r w:rsidR="00472144">
        <w:t xml:space="preserve"> Se vier no tipo </w:t>
      </w:r>
      <w:proofErr w:type="spellStart"/>
      <w:r w:rsidR="00472144">
        <w:t>row</w:t>
      </w:r>
      <w:proofErr w:type="spellEnd"/>
      <w:r w:rsidR="00472144">
        <w:t xml:space="preserve"> (linha) o </w:t>
      </w:r>
      <w:proofErr w:type="spellStart"/>
      <w:r w:rsidR="00472144">
        <w:t>cross-axis</w:t>
      </w:r>
      <w:proofErr w:type="spellEnd"/>
      <w:r w:rsidR="00472144">
        <w:t xml:space="preserve"> é o eixo vertical. Ele vem por padrão com o valor </w:t>
      </w:r>
      <w:proofErr w:type="spellStart"/>
      <w:r w:rsidR="00472144" w:rsidRPr="00973035">
        <w:rPr>
          <w:b/>
          <w:bCs/>
        </w:rPr>
        <w:t>stretch</w:t>
      </w:r>
      <w:proofErr w:type="spellEnd"/>
      <w:r w:rsidR="00472144" w:rsidRPr="00973035">
        <w:rPr>
          <w:b/>
          <w:bCs/>
        </w:rPr>
        <w:t xml:space="preserve"> </w:t>
      </w:r>
      <w:r w:rsidR="00472144">
        <w:t xml:space="preserve">(estica o conteúdo junto com o esticamento do </w:t>
      </w:r>
      <w:proofErr w:type="spellStart"/>
      <w:r w:rsidR="00472144">
        <w:t>cross-exis</w:t>
      </w:r>
      <w:proofErr w:type="spellEnd"/>
      <w:r w:rsidR="00472144">
        <w:t>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proofErr w:type="spellStart"/>
      <w:r>
        <w:rPr>
          <w:b/>
          <w:bCs/>
        </w:rPr>
        <w:t>Align-items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>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 xml:space="preserve">sendo </w:t>
      </w:r>
      <w:proofErr w:type="spellStart"/>
      <w:r w:rsidR="00346B6C">
        <w:t>fllex-direction</w:t>
      </w:r>
      <w:proofErr w:type="spellEnd"/>
      <w:r w:rsidR="00346B6C">
        <w:t xml:space="preserve">: </w:t>
      </w:r>
      <w:proofErr w:type="spellStart"/>
      <w:r w:rsidR="00346B6C">
        <w:t>row</w:t>
      </w:r>
      <w:proofErr w:type="spellEnd"/>
      <w:r w:rsidR="00346B6C">
        <w:t xml:space="preserve"> o </w:t>
      </w:r>
      <w:proofErr w:type="spellStart"/>
      <w:r w:rsidR="00346B6C">
        <w:t>main-axis</w:t>
      </w:r>
      <w:proofErr w:type="spellEnd"/>
      <w:r w:rsidR="00346B6C">
        <w:t xml:space="preserve"> é linha então o </w:t>
      </w:r>
      <w:proofErr w:type="spellStart"/>
      <w:r w:rsidR="00346B6C">
        <w:t>cross-axis</w:t>
      </w:r>
      <w:proofErr w:type="spellEnd"/>
      <w:r w:rsidR="00346B6C">
        <w:t xml:space="preserve"> é vertical, </w:t>
      </w:r>
      <w:proofErr w:type="spellStart"/>
      <w:r w:rsidR="00346B6C">
        <w:t>portante</w:t>
      </w:r>
      <w:proofErr w:type="spellEnd"/>
      <w:r w:rsidR="00346B6C">
        <w:t xml:space="preserve"> o </w:t>
      </w:r>
      <w:proofErr w:type="spellStart"/>
      <w:r w:rsidR="00346B6C">
        <w:t>flex</w:t>
      </w:r>
      <w:proofErr w:type="spellEnd"/>
      <w:r w:rsidR="00346B6C">
        <w:t xml:space="preserve">-start é no topo do </w:t>
      </w:r>
      <w:proofErr w:type="spellStart"/>
      <w:r w:rsidR="00346B6C">
        <w:t>cross-axis</w:t>
      </w:r>
      <w:proofErr w:type="spellEnd"/>
      <w:r w:rsidR="00346B6C">
        <w:t>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proofErr w:type="spellStart"/>
      <w:r w:rsidRPr="00346B6C">
        <w:rPr>
          <w:b/>
          <w:bCs/>
        </w:rPr>
        <w:t>Align</w:t>
      </w:r>
      <w:proofErr w:type="spellEnd"/>
      <w:r w:rsidRPr="00346B6C">
        <w:rPr>
          <w:b/>
          <w:bCs/>
        </w:rPr>
        <w:t xml:space="preserve">-itens: </w:t>
      </w:r>
      <w:proofErr w:type="spellStart"/>
      <w:r w:rsidRPr="00346B6C">
        <w:rPr>
          <w:b/>
          <w:bCs/>
        </w:rPr>
        <w:t>flex</w:t>
      </w:r>
      <w:r>
        <w:rPr>
          <w:b/>
          <w:bCs/>
        </w:rPr>
        <w:t>-end</w:t>
      </w:r>
      <w:proofErr w:type="spellEnd"/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 xml:space="preserve">sendo o </w:t>
      </w:r>
      <w:proofErr w:type="spellStart"/>
      <w:r w:rsidR="00E7025F">
        <w:t>flex-direction</w:t>
      </w:r>
      <w:proofErr w:type="spellEnd"/>
      <w:r w:rsidR="00E7025F">
        <w:t xml:space="preserve"> do tipo </w:t>
      </w:r>
      <w:proofErr w:type="spellStart"/>
      <w:r w:rsidR="00E7025F">
        <w:t>row</w:t>
      </w:r>
      <w:proofErr w:type="spellEnd"/>
      <w:r w:rsidR="00E7025F">
        <w:t xml:space="preserve"> o </w:t>
      </w:r>
      <w:proofErr w:type="spellStart"/>
      <w:r w:rsidR="00E7025F">
        <w:t>main-exis</w:t>
      </w:r>
      <w:proofErr w:type="spellEnd"/>
      <w:r w:rsidR="00E7025F">
        <w:t xml:space="preserve"> é linha, portanto o </w:t>
      </w:r>
      <w:proofErr w:type="spellStart"/>
      <w:r w:rsidR="00E7025F">
        <w:t>cross-axis</w:t>
      </w:r>
      <w:proofErr w:type="spellEnd"/>
      <w:r w:rsidR="00E7025F">
        <w:t xml:space="preserve"> é vertical, portanto o </w:t>
      </w:r>
      <w:proofErr w:type="spellStart"/>
      <w:r w:rsidR="00E7025F">
        <w:t>flex</w:t>
      </w:r>
      <w:proofErr w:type="spellEnd"/>
      <w:r w:rsidR="00E7025F">
        <w:t>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7025F">
        <w:rPr>
          <w:b/>
          <w:bCs/>
        </w:rPr>
        <w:t>Align</w:t>
      </w:r>
      <w:proofErr w:type="spellEnd"/>
      <w:r w:rsidR="00E7025F">
        <w:rPr>
          <w:b/>
          <w:bCs/>
        </w:rPr>
        <w:t xml:space="preserve">-itens: center = </w:t>
      </w:r>
      <w:r w:rsidR="00E7025F">
        <w:t xml:space="preserve">se o </w:t>
      </w:r>
      <w:proofErr w:type="spellStart"/>
      <w:r w:rsidR="00E7025F">
        <w:t>flex-direction</w:t>
      </w:r>
      <w:proofErr w:type="spellEnd"/>
      <w:r w:rsidR="00E7025F">
        <w:t xml:space="preserve"> for </w:t>
      </w:r>
      <w:proofErr w:type="spellStart"/>
      <w:r w:rsidR="00E7025F">
        <w:t>row</w:t>
      </w:r>
      <w:proofErr w:type="spellEnd"/>
      <w:r w:rsidR="00E7025F">
        <w:t xml:space="preserve">, o </w:t>
      </w:r>
      <w:proofErr w:type="spellStart"/>
      <w:r w:rsidR="00E7025F">
        <w:t>main-axis</w:t>
      </w:r>
      <w:proofErr w:type="spellEnd"/>
      <w:r w:rsidR="00E7025F">
        <w:t xml:space="preserve"> é linha e o </w:t>
      </w:r>
      <w:proofErr w:type="spellStart"/>
      <w:r w:rsidR="00E7025F">
        <w:t>cross-axis</w:t>
      </w:r>
      <w:proofErr w:type="spellEnd"/>
      <w:r w:rsidR="00E7025F">
        <w:t xml:space="preserve"> é vertical, portanto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4A964B61" w:rsidR="00346B6C" w:rsidRPr="001B7593" w:rsidRDefault="001B7593" w:rsidP="00346B6C">
      <w:pPr>
        <w:jc w:val="both"/>
      </w:pPr>
      <w:r>
        <w:rPr>
          <w:b/>
          <w:bCs/>
        </w:rPr>
        <w:t xml:space="preserve">Modulo </w:t>
      </w:r>
      <w:proofErr w:type="spellStart"/>
      <w:r>
        <w:rPr>
          <w:b/>
          <w:bCs/>
        </w:rPr>
        <w:t>flex</w:t>
      </w:r>
      <w:proofErr w:type="spellEnd"/>
      <w:r>
        <w:rPr>
          <w:b/>
          <w:bCs/>
        </w:rPr>
        <w:t xml:space="preserve">-box: </w:t>
      </w:r>
      <w:r>
        <w:t>Para centralizar elementos e independente do tamanho da tela e do formato do container, o elemento sempre ficará no meio (centralizado).</w:t>
      </w:r>
      <w:r w:rsidR="00F42C1D">
        <w:t xml:space="preserve"> Para centralizar um item dentro de um container pai, independente do </w:t>
      </w:r>
      <w:proofErr w:type="spellStart"/>
      <w:r w:rsidR="00F42C1D">
        <w:t>flex-direction</w:t>
      </w:r>
      <w:proofErr w:type="spellEnd"/>
      <w:r w:rsidR="00F42C1D">
        <w:t xml:space="preserve"> (</w:t>
      </w:r>
      <w:proofErr w:type="spellStart"/>
      <w:r w:rsidR="00F42C1D">
        <w:t>row</w:t>
      </w:r>
      <w:proofErr w:type="spellEnd"/>
      <w:r w:rsidR="00F42C1D">
        <w:t xml:space="preserve"> ou </w:t>
      </w:r>
      <w:proofErr w:type="spellStart"/>
      <w:r w:rsidR="00F42C1D">
        <w:t>column</w:t>
      </w:r>
      <w:proofErr w:type="spellEnd"/>
      <w:r w:rsidR="00F42C1D">
        <w:t xml:space="preserve">), passando as </w:t>
      </w:r>
      <w:proofErr w:type="spellStart"/>
      <w:r w:rsidR="00F42C1D">
        <w:t>prorpriedades</w:t>
      </w:r>
      <w:proofErr w:type="spellEnd"/>
      <w:r w:rsidR="00F42C1D">
        <w:t xml:space="preserve"> </w:t>
      </w:r>
      <w:proofErr w:type="spellStart"/>
      <w:r w:rsidR="00F42C1D">
        <w:t>justify</w:t>
      </w:r>
      <w:proofErr w:type="spellEnd"/>
      <w:r w:rsidR="00F42C1D">
        <w:t xml:space="preserve">-conter: para o </w:t>
      </w:r>
      <w:proofErr w:type="spellStart"/>
      <w:r w:rsidR="00F42C1D">
        <w:t>main-axie</w:t>
      </w:r>
      <w:proofErr w:type="spellEnd"/>
      <w:r w:rsidR="00F42C1D">
        <w:t xml:space="preserve"> e a </w:t>
      </w:r>
      <w:proofErr w:type="spellStart"/>
      <w:r w:rsidR="00F42C1D">
        <w:t>pripriedade</w:t>
      </w:r>
      <w:proofErr w:type="spellEnd"/>
      <w:r w:rsidR="00F42C1D">
        <w:t xml:space="preserve"> </w:t>
      </w:r>
      <w:proofErr w:type="spellStart"/>
      <w:r w:rsidR="00F42C1D">
        <w:t>align</w:t>
      </w:r>
      <w:proofErr w:type="spellEnd"/>
      <w:r w:rsidR="00F42C1D">
        <w:t xml:space="preserve">-itens: center o item ficará centralizado no container </w:t>
      </w:r>
      <w:proofErr w:type="spellStart"/>
      <w:r w:rsidR="00F42C1D">
        <w:t>independente</w:t>
      </w:r>
      <w:proofErr w:type="spellEnd"/>
      <w:r w:rsidR="00F42C1D">
        <w:t xml:space="preserve"> do tamanho e formato do container.</w:t>
      </w:r>
    </w:p>
    <w:sectPr w:rsidR="00346B6C" w:rsidRPr="001B7593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3A9E1980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75B05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A1274"/>
    <w:rsid w:val="000A2819"/>
    <w:rsid w:val="000E5301"/>
    <w:rsid w:val="001B7593"/>
    <w:rsid w:val="00286FD9"/>
    <w:rsid w:val="002B363C"/>
    <w:rsid w:val="00311E78"/>
    <w:rsid w:val="00346B6C"/>
    <w:rsid w:val="003471DF"/>
    <w:rsid w:val="00472144"/>
    <w:rsid w:val="0048537D"/>
    <w:rsid w:val="00486E6F"/>
    <w:rsid w:val="004A4E0A"/>
    <w:rsid w:val="005516B4"/>
    <w:rsid w:val="00576260"/>
    <w:rsid w:val="005B2C6F"/>
    <w:rsid w:val="00634487"/>
    <w:rsid w:val="006836FC"/>
    <w:rsid w:val="006D6FF1"/>
    <w:rsid w:val="006F2625"/>
    <w:rsid w:val="00796E9B"/>
    <w:rsid w:val="007E7408"/>
    <w:rsid w:val="00810C0E"/>
    <w:rsid w:val="00830665"/>
    <w:rsid w:val="00915CC9"/>
    <w:rsid w:val="0097078F"/>
    <w:rsid w:val="00973035"/>
    <w:rsid w:val="00976AA5"/>
    <w:rsid w:val="00991E6B"/>
    <w:rsid w:val="009F0362"/>
    <w:rsid w:val="00A019FC"/>
    <w:rsid w:val="00A61346"/>
    <w:rsid w:val="00AA23A8"/>
    <w:rsid w:val="00AD2909"/>
    <w:rsid w:val="00B069E5"/>
    <w:rsid w:val="00B57002"/>
    <w:rsid w:val="00C10E3C"/>
    <w:rsid w:val="00C16684"/>
    <w:rsid w:val="00C3777D"/>
    <w:rsid w:val="00C468C2"/>
    <w:rsid w:val="00CA6591"/>
    <w:rsid w:val="00CB221D"/>
    <w:rsid w:val="00CB648B"/>
    <w:rsid w:val="00D347AC"/>
    <w:rsid w:val="00D67E31"/>
    <w:rsid w:val="00E10D91"/>
    <w:rsid w:val="00E7025F"/>
    <w:rsid w:val="00EE6AB5"/>
    <w:rsid w:val="00EE70A1"/>
    <w:rsid w:val="00F00CE7"/>
    <w:rsid w:val="00F42C1D"/>
    <w:rsid w:val="00F570E2"/>
    <w:rsid w:val="00F60D9D"/>
    <w:rsid w:val="00F66154"/>
    <w:rsid w:val="00F7322A"/>
    <w:rsid w:val="00FB34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962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63</cp:revision>
  <dcterms:created xsi:type="dcterms:W3CDTF">2024-11-11T11:22:00Z</dcterms:created>
  <dcterms:modified xsi:type="dcterms:W3CDTF">2024-11-11T18:49:00Z</dcterms:modified>
</cp:coreProperties>
</file>