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Segredos do roas 5X: aula 1 - 01/04/2025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color="d1d1d1" w:space="4" w:sz="24" w:val="single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397" w:right="4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  <w:rtl w:val="0"/>
        </w:rPr>
        <w:t xml:space="preserve">Data e Hora: 2025-04-01 18:28:42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color="d1d1d1" w:space="4" w:sz="24" w:val="single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397" w:right="4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  <w:rtl w:val="0"/>
        </w:rPr>
        <w:t xml:space="preserve">Local: [Inserir Local]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color="d1d1d1" w:space="4" w:sz="24" w:val="single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397" w:right="4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  <w:rtl w:val="0"/>
        </w:rPr>
        <w:t xml:space="preserve">Participantes: [Inserir Participantes]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uma série de estratégias e insights sobre marketing digital, focando em funis de vendas, otimização de campanhas, copywriting, e estratégias de produto. Ele aborda a importância de métricas de conversão, estratégias de preço, e a utilização de criativos eficazes. Além disso, discute a integração de produtos, análise de tempo de compra, e a importância de ajustes contínuos para maximizar a eficiência e conversão. A seção final agrupa os itens de ação identificados ao longo do documento.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Introdução à Aula e Estrutura</w:t>
      </w:r>
    </w:p>
    <w:p w:rsidR="00000000" w:rsidDel="00000000" w:rsidP="00000000" w:rsidRDefault="00000000" w:rsidRPr="00000000" w14:paraId="00000009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A aula "O Segredo do Rô 5" é a primeira de uma série semanal, realizada às 17h e 18h.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O objetivo é compartilhar estratégias de negócios que têm sido bem-sucedidas tanto para o instrutor quanto para seus alunos e mentorados.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A aula não será gravada e é exclusiva para participantes ao vivo, com interação via chat.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Estratégias e Objetivos</w:t>
      </w:r>
    </w:p>
    <w:p w:rsidR="00000000" w:rsidDel="00000000" w:rsidP="00000000" w:rsidRDefault="00000000" w:rsidRPr="00000000" w14:paraId="0000000D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Objetivo do Funil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73"/>
        </w:numPr>
        <w:ind w:left="1440" w:hanging="360"/>
        <w:rPr/>
      </w:pPr>
      <w:r w:rsidDel="00000000" w:rsidR="00000000" w:rsidRPr="00000000">
        <w:rPr>
          <w:rtl w:val="0"/>
        </w:rPr>
        <w:t xml:space="preserve">Comprar leads a custo zero, enfrentando o desafio do aumento dos custos de leads, CPM e tráfego.</w:t>
      </w:r>
    </w:p>
    <w:p w:rsidR="00000000" w:rsidDel="00000000" w:rsidP="00000000" w:rsidRDefault="00000000" w:rsidRPr="00000000" w14:paraId="0000000F">
      <w:pPr>
        <w:numPr>
          <w:ilvl w:val="1"/>
          <w:numId w:val="73"/>
        </w:numPr>
        <w:ind w:left="1440" w:hanging="360"/>
        <w:rPr/>
      </w:pPr>
      <w:r w:rsidDel="00000000" w:rsidR="00000000" w:rsidRPr="00000000">
        <w:rPr>
          <w:rtl w:val="0"/>
        </w:rPr>
        <w:t xml:space="preserve">Monetizar a entrada de produtos de baixo custo, como produtos de 17 reais, com uma cópia eficaz.</w:t>
      </w:r>
    </w:p>
    <w:p w:rsidR="00000000" w:rsidDel="00000000" w:rsidP="00000000" w:rsidRDefault="00000000" w:rsidRPr="00000000" w14:paraId="00000010">
      <w:pPr>
        <w:numPr>
          <w:ilvl w:val="1"/>
          <w:numId w:val="73"/>
        </w:numPr>
        <w:ind w:left="1440" w:hanging="360"/>
        <w:rPr/>
      </w:pPr>
      <w:r w:rsidDel="00000000" w:rsidR="00000000" w:rsidRPr="00000000">
        <w:rPr>
          <w:rtl w:val="0"/>
        </w:rPr>
        <w:t xml:space="preserve">Construir uma base de compradores qualificados, garantindo que os produtos no funil sejam interligados.</w:t>
      </w:r>
    </w:p>
    <w:p w:rsidR="00000000" w:rsidDel="00000000" w:rsidP="00000000" w:rsidRDefault="00000000" w:rsidRPr="00000000" w14:paraId="00000011">
      <w:pPr>
        <w:numPr>
          <w:ilvl w:val="1"/>
          <w:numId w:val="73"/>
        </w:numPr>
        <w:ind w:left="1440" w:hanging="360"/>
        <w:rPr/>
      </w:pPr>
      <w:r w:rsidDel="00000000" w:rsidR="00000000" w:rsidRPr="00000000">
        <w:rPr>
          <w:rtl w:val="0"/>
        </w:rPr>
        <w:t xml:space="preserve">Servir como porta de entrada para produtos subsequentes.</w:t>
      </w:r>
    </w:p>
    <w:p w:rsidR="00000000" w:rsidDel="00000000" w:rsidP="00000000" w:rsidRDefault="00000000" w:rsidRPr="00000000" w14:paraId="00000012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Estratégia de Pagamento de Tráfego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79"/>
        </w:numPr>
        <w:ind w:left="1440" w:hanging="360"/>
        <w:rPr/>
      </w:pPr>
      <w:r w:rsidDel="00000000" w:rsidR="00000000" w:rsidRPr="00000000">
        <w:rPr>
          <w:rtl w:val="0"/>
        </w:rPr>
        <w:t xml:space="preserve">O tráfego é pago com o próprio funil, garantindo um retorno rápido do investimento.</w:t>
      </w:r>
    </w:p>
    <w:p w:rsidR="00000000" w:rsidDel="00000000" w:rsidP="00000000" w:rsidRDefault="00000000" w:rsidRPr="00000000" w14:paraId="00000014">
      <w:pPr>
        <w:numPr>
          <w:ilvl w:val="1"/>
          <w:numId w:val="79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receber pagamentos rapidamente, como na Hotmart, que paga em dois dias, ou outras plataformas que pagam em até sete dias.</w:t>
      </w:r>
    </w:p>
    <w:p w:rsidR="00000000" w:rsidDel="00000000" w:rsidP="00000000" w:rsidRDefault="00000000" w:rsidRPr="00000000" w14:paraId="00000015">
      <w:pPr>
        <w:numPr>
          <w:ilvl w:val="1"/>
          <w:numId w:val="79"/>
        </w:numPr>
        <w:ind w:left="1440" w:hanging="360"/>
        <w:rPr/>
      </w:pPr>
      <w:r w:rsidDel="00000000" w:rsidR="00000000" w:rsidRPr="00000000">
        <w:rPr>
          <w:rtl w:val="0"/>
        </w:rPr>
        <w:t xml:space="preserve">Exemplo: Vender 100 mil reais de low ticket no mês requer um fluxo de caixa rápido para pagar despesas como faturas de cartão de crédito.</w:t>
      </w:r>
    </w:p>
    <w:p w:rsidR="00000000" w:rsidDel="00000000" w:rsidP="00000000" w:rsidRDefault="00000000" w:rsidRPr="00000000" w14:paraId="00000016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Possibilidade de Lucro 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Embora seja possível obter lucro, como um aluno que teve 5 mil reais de lucro em março, o foco não deve ser o lucro imediato.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objetivo é alcançar um ROAS (Retorno sobre Investimento em Publicidade) de 1.2, permitindo uma escala sustentável.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Exemplo: Gastar mil reais por dia e faturar 1.200 reais por dia, considerando custos como taxas da Hotmart e impostos.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Custos e Considerações Fiscais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Taxas da Hotmart podem chegar a 8%, impactando o faturamento bruto.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Considerações fiscais, como o Simples Nacional, podem adicionar 7-8% de custos.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Sugestão de assinar o player da Hotmart para quem faz mais de 40 vendas por mês, economizando em custos de streaming.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Estratégias de ROAS e Escala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ROAS e Margem de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ROAS de 1.2: Investimento de mil reais para faturar 1.200 reais, resultando em um ponto de equilíbrio sem lucro.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ROAS de 1.5 a 1.6: Permite margem para escala, onde o investimento adicional deve resultar em aumento proporcional de faturamento, mesmo que o ROAS diminua até encontrar o teto.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Escala em Platôs: Aumentar o investimento financeiro, observar pequeno aumento nas vendas e otimizar durante o platô mantendo um ROAS de 1.2.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Porta de Entrada e Produto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Produtos de entrada a R$ 17,00 levam clientes ao produto principal, que custa em média R$ 1.000,00.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Conversão de 5% de 500 leads resulta em 25 vendas do produto principal, gerando R$ 25.000,00 sem custo adicional de leads.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Métricas e Funil de Vendas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Métricas Médias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Vender mil tickets por mês (33 vendas por dia) é considerado uma escala razoável.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do LTV (Lifetime Value): Cliente deve comprar mais de uma vez, evitando falhas no funil.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Objetivo do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Criar um funil que permita a compra inicial e mantenha o cliente na base para futuras vendas.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entender o objetivo do funil e otimizar constantemente.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Otimização do Funil e Produtos de Baixo Custo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Produtos Simples e Eficazes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Produtos devem entregar resultados rápidos, não podem ser complexos como e-books.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E-books não geram transformação rápida e não criam familiaridade com o cliente.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Estratégia de Lançamento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Produtos devem ter duração máxima de duas horas, com aulas de 10 minutos.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Lançamentos de gratidão são bons para gerar transformação, mas não vendas.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Criação de Desejo e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Criar desejo por produtos de nível superior, mostrando a escadinha de valor.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entregar conteúdo de qualidade e mostrar o próximo passo com clareza.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Estratégias de Produto e Copywriting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Clareza no Produto e Valor Percebido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É essencial que o cliente entenda claramente o que comprou e perceba que está obtendo um bom resultado pelo valor pago. O preço de R$17 deve ser visto como uma barganha.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Existe um próximo passo no processo, que é a necessidade de um bom copy para o curso. O ChatGPT é recomendado como uma ferramenta eficaz para criar textos rápidos e de qualidade.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Origem do Funil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O Funil 8 foi inspirado por Ricardo Massima e João Pedro Angelone, que mostraram o potencial de produtos de low ticket.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Ricardo Massima demonstrou sucesso com produtos na faixa de 60 reais, enquanto Angelone trabalha com produtos de 7 reais para criar uma grande lista de leads.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A estratégia do Funil 8 combina as melhores práticas de ambos, focando em transformação e otimização contínua.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Estrutura do Funil 8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Campanhas e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As campanhas devem focar na conversão para venda, evitando campanhas de lead ou check-out iniciado.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É possível usar conversões personalizadas, mas é importante monitorar diariamente as conversões para otimização.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Público 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A escala real está no público frio, embora o público quente ajude na conversão.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A campanha Advantage+ é recomendada para públicos com orçamento pequeno (até 500 reais por dia), permitindo testar até 10 criativos simultaneamente.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Para orçamentos acima de 500 reais por dia, utiliza-se a otimização automática com regras específicas de ajuste de orçamento.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Otimização de Campanhas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Regras de Otimização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De 8h às 20h, ajustar o orçamento com base no CAC: aumentar 20% se abaixo de R$17 e diminuir 10% se acima de R$20.</w:t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Após as 20h, apenas reduzir o orçamento devido à menor conversão durante a madrugada.</w:t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Criativos que gastaram R$50 sem conversão devem ser desativados.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Uso de Públicos e Criativos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Incluir públicos quentes na campanha Advantage+ ao criar um público grande com todos os públicos quentes.</w:t>
      </w:r>
    </w:p>
    <w:p w:rsidR="00000000" w:rsidDel="00000000" w:rsidP="00000000" w:rsidRDefault="00000000" w:rsidRPr="00000000" w14:paraId="0000004E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Testar criativos estáticos com copy forte, pois escalam melhor que vídeos.</w:t>
      </w:r>
    </w:p>
    <w:p w:rsidR="00000000" w:rsidDel="00000000" w:rsidP="00000000" w:rsidRDefault="00000000" w:rsidRPr="00000000" w14:paraId="0000004F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Utilizar ferramentas como gama.app e GPT para criação de imagens e simplificação do processo criativo.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Estratégias de Copywriting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Copy Eficaz e Restrições de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Discussão sobre a eficácia de diferentes copies, como "Perca 7 quilos por 17 reais" e "Ganhe R$1.000 por mês por apenas R$17".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Identificação de restrições no Instagram, onde não é permitido mencionar perda de peso em um tempo específico.</w:t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Estratégia de usar headlines fortes e transformá-las em clickbaits sem mentir, utilizando ferramentas como o GPT para otimizar as headlines.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Exemplos de Copies que Funcionam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"Perca 7kg por apenas R$17" e "Tenha sua própria loja por apenas R$17" são exemplos de copies que têm bom desempenho.</w:t>
      </w:r>
    </w:p>
    <w:p w:rsidR="00000000" w:rsidDel="00000000" w:rsidP="00000000" w:rsidRDefault="00000000" w:rsidRPr="00000000" w14:paraId="00000057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entregar o que é prometido no produto, mesmo que o valor seja baixo.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Estratégias de Campanha e Criativos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Orçamento e 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Verba de 100 a 500 reais para campanhas, focando em públicos quentes com advantage mais e múltiplos criativos.</w:t>
      </w:r>
    </w:p>
    <w:p w:rsidR="00000000" w:rsidDel="00000000" w:rsidP="00000000" w:rsidRDefault="00000000" w:rsidRPr="00000000" w14:paraId="0000005B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Advantage é preferido sobre lookalike por ser mais inteligente e eficaz em públicos frios.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Teste de Criativos e Páginas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testar criativos dentro do conjunto de anúncios para verificar se a meta entrega.</w:t>
      </w:r>
    </w:p>
    <w:p w:rsidR="00000000" w:rsidDel="00000000" w:rsidP="00000000" w:rsidRDefault="00000000" w:rsidRPr="00000000" w14:paraId="0000005E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Estratégia de teste AB de páginas, começando com checkout versus página de vendas.</w:t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Objetivo de encontrar uma página que converta pelo menos 10% mais que o checkout antes de escalar.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Otimização de Vendas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Uso de Checkout e Páginas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Começar com checkout rápido e usar banners para aumentar as vendas.</w:t>
      </w:r>
    </w:p>
    <w:p w:rsidR="00000000" w:rsidDel="00000000" w:rsidP="00000000" w:rsidRDefault="00000000" w:rsidRPr="00000000" w14:paraId="00000063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Testar diferentes páginas de vendas para encontrar a mais eficaz.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Interação com a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Desafios com a entrega da meta, onde apenas 1 em 10 criativos é entregue.</w:t>
      </w:r>
    </w:p>
    <w:p w:rsidR="00000000" w:rsidDel="00000000" w:rsidP="00000000" w:rsidRDefault="00000000" w:rsidRPr="00000000" w14:paraId="00000066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Estratégia de usar criativos que já viralizaram para aumentar a interação e entrega.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Estratégias de Publicidade e Testes de Criativos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Início de Campanhas e CAC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Ao iniciar campanhas publicitárias, o CAC (Custo de Aquisição de Cliente) tende a ser alto, mas diminui após 2 a 3 dias conforme a inteligência da plataforma melhora.</w:t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É necessário investir inicialmente para otimizar a segmentação e encontrar o público-alvo mais rapidamente.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Testes de Criativos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Testar diferentes criativos é essencial. Um exemplo mencionado foi o teste de carrosséis no estilo do Facebook, onde cada slide do carrossel é um criativo diferente.</w:t>
      </w:r>
    </w:p>
    <w:p w:rsidR="00000000" w:rsidDel="00000000" w:rsidP="00000000" w:rsidRDefault="00000000" w:rsidRPr="00000000" w14:paraId="0000006D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A simplicidade é chave para produtos de baixo valor, como um produto de 17 reais, onde uma frase direta pode ser mais eficaz.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Otimização de Páginas de Check-out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Testes de Banners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testes A/B com diferentes banners pode impactar significativamente os resultados. Elementos como cores, fotos, cópias e imagens devem ser testados.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Ofertas Atraentes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A oferta deve ser forte, por exemplo, de R$ 297 por R$ 17, para que o cliente sinta que o produto vale mais do que pagou.</w:t>
      </w:r>
    </w:p>
    <w:p w:rsidR="00000000" w:rsidDel="00000000" w:rsidP="00000000" w:rsidRDefault="00000000" w:rsidRPr="00000000" w14:paraId="00000073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Adicionar valor ao produto com itens adicionais, como IA ou planilhas, pode aumentar a percepção de valor.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Nomeação e Estratégia de Produto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Nome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O nome do produto deve refletir diretamente a transformação oferecida, evitando termos genéricos como "método" ou "protocolo".</w:t>
      </w:r>
    </w:p>
    <w:p w:rsidR="00000000" w:rsidDel="00000000" w:rsidP="00000000" w:rsidRDefault="00000000" w:rsidRPr="00000000" w14:paraId="00000077">
      <w:pPr>
        <w:numPr>
          <w:ilvl w:val="1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Exemplo: "Ganhe 5 mil seguidores por mês" ou "Perca 7 quilos durante um desafio".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Análise Crítica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É crucial que tanto o lançador quanto o expert assistam ao curso completo para identificar melhorias.</w:t>
      </w:r>
    </w:p>
    <w:p w:rsidR="00000000" w:rsidDel="00000000" w:rsidP="00000000" w:rsidRDefault="00000000" w:rsidRPr="00000000" w14:paraId="0000007A">
      <w:pPr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Pequenas melhorias podem aumentar a satisfação do cliente e incentivá-lo a continuar comprando outros produtos.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Estratégias de Order Bump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Configuração de Order Bumps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Utilizar de 3 a 4 order bumps pode aumentar o ticket médio. Testar preços como 17, 26, e 35 reais.</w:t>
      </w:r>
    </w:p>
    <w:p w:rsidR="00000000" w:rsidDel="00000000" w:rsidP="00000000" w:rsidRDefault="00000000" w:rsidRPr="00000000" w14:paraId="0000007E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A ordem dos order bumps influencia as vendas, sendo o primeiro geralmente o mais vendido.</w:t>
      </w:r>
    </w:p>
    <w:p w:rsidR="00000000" w:rsidDel="00000000" w:rsidP="00000000" w:rsidRDefault="00000000" w:rsidRPr="00000000" w14:paraId="0000007F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Resultados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Exemplo de março: 4.400 unidades de "Jejum intermitente, guia completo" vendidas, gerando 75 mil reais.</w:t>
      </w:r>
    </w:p>
    <w:p w:rsidR="00000000" w:rsidDel="00000000" w:rsidP="00000000" w:rsidRDefault="00000000" w:rsidRPr="00000000" w14:paraId="00000081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Conversões variam, com o primeiro bump tendo mais de 10% de conversão e o último devendo ter acima de 5%.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Ciclo de Compra e Transformação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Tempo de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O tempo de conversão para produtos principais varia conforme o nicho. Exemplo: uma pós-graduação de 12 mil reais leva cerca de três meses.</w:t>
      </w:r>
    </w:p>
    <w:p w:rsidR="00000000" w:rsidDel="00000000" w:rsidP="00000000" w:rsidRDefault="00000000" w:rsidRPr="00000000" w14:paraId="00000085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Produtos de transformação rápida, como o curso de jejum, têm um ciclo de compra mais curto, em torno de 30 dias.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Acompanhamento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importante permitir que o cliente aplique o que aprendeu e obtenha resultados antes de oferecer o próximo produto.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Integração de Produtos e Análise de Tempo de Compra</w:t>
      </w:r>
    </w:p>
    <w:p w:rsidR="00000000" w:rsidDel="00000000" w:rsidP="00000000" w:rsidRDefault="00000000" w:rsidRPr="00000000" w14:paraId="00000089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Estratégia de Integração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A importância de entender o tempo médio de compra entre produtos de low ticket e produtos principais.</w:t>
      </w:r>
    </w:p>
    <w:p w:rsidR="00000000" w:rsidDel="00000000" w:rsidP="00000000" w:rsidRDefault="00000000" w:rsidRPr="00000000" w14:paraId="0000008B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Utilização de ferramentas como PROC V para calcular a diferença de tempo entre compras e consolidar dados em planilhas.</w:t>
      </w:r>
    </w:p>
    <w:p w:rsidR="00000000" w:rsidDel="00000000" w:rsidP="00000000" w:rsidRDefault="00000000" w:rsidRPr="00000000" w14:paraId="0000008C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O uso de inteligência artificial, como o GPT e o Excel, para simplificar o processo de análise de dados.</w:t>
      </w:r>
    </w:p>
    <w:p w:rsidR="00000000" w:rsidDel="00000000" w:rsidP="00000000" w:rsidRDefault="00000000" w:rsidRPr="00000000" w14:paraId="0000008D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Desafios na Determinação do Tempo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A dificuldade em encontrar um tempo médio consistente para a conversão de produtos low ticket.</w:t>
      </w:r>
    </w:p>
    <w:p w:rsidR="00000000" w:rsidDel="00000000" w:rsidP="00000000" w:rsidRDefault="00000000" w:rsidRPr="00000000" w14:paraId="0000008F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Observações de variações significativas, com compras ocorrendo tanto em menos de 15 dias quanto em mais de 30 dias.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Estratégias de 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Testes realizados com ofertas diretas após a compra de produtos low ticket não resultaram em conversões satisfatórias.</w:t>
      </w:r>
    </w:p>
    <w:p w:rsidR="00000000" w:rsidDel="00000000" w:rsidP="00000000" w:rsidRDefault="00000000" w:rsidRPr="00000000" w14:paraId="00000092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Sugestão de colocar clientes em listas de espera ou direcioná-los para equipes comerciais para aumentar a taxa de conversão.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Exemplos de Páginas e Checkouts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Páginas de Venda e Checkouts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Comparação entre páginas de venda e checkouts, destacando a eficácia de cada um.</w:t>
      </w:r>
    </w:p>
    <w:p w:rsidR="00000000" w:rsidDel="00000000" w:rsidP="00000000" w:rsidRDefault="00000000" w:rsidRPr="00000000" w14:paraId="00000096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Exemplos de páginas que estão convertendo bem, como a página do Bruno, que possui um botão direto para a promessa do produto.</w:t>
      </w:r>
    </w:p>
    <w:p w:rsidR="00000000" w:rsidDel="00000000" w:rsidP="00000000" w:rsidRDefault="00000000" w:rsidRPr="00000000" w14:paraId="0000009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Elementos de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Uso de timers e banners com promessas claras, como a perda de peso em 30 dias, para aumentar a conversão.</w:t>
      </w:r>
    </w:p>
    <w:p w:rsidR="00000000" w:rsidDel="00000000" w:rsidP="00000000" w:rsidRDefault="00000000" w:rsidRPr="00000000" w14:paraId="00000099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manter checkouts simples e diretos, sem complicações desnecessárias.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Estratégias de Upsell e Produtos de Alto Valor</w:t>
      </w:r>
    </w:p>
    <w:p w:rsidR="00000000" w:rsidDel="00000000" w:rsidP="00000000" w:rsidRDefault="00000000" w:rsidRPr="00000000" w14:paraId="0000009B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Upsell e Produtos de Alto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55"/>
        </w:numPr>
        <w:ind w:left="1440" w:hanging="360"/>
        <w:rPr/>
      </w:pPr>
      <w:r w:rsidDel="00000000" w:rsidR="00000000" w:rsidRPr="00000000">
        <w:rPr>
          <w:rtl w:val="0"/>
        </w:rPr>
        <w:t xml:space="preserve">Discussão sobre a eficácia de upsells logo após a compra, especialmente para produtos de valor mais baixo.</w:t>
      </w:r>
    </w:p>
    <w:p w:rsidR="00000000" w:rsidDel="00000000" w:rsidP="00000000" w:rsidRDefault="00000000" w:rsidRPr="00000000" w14:paraId="0000009D">
      <w:pPr>
        <w:numPr>
          <w:ilvl w:val="1"/>
          <w:numId w:val="55"/>
        </w:numPr>
        <w:ind w:left="1440" w:hanging="360"/>
        <w:rPr/>
      </w:pPr>
      <w:r w:rsidDel="00000000" w:rsidR="00000000" w:rsidRPr="00000000">
        <w:rPr>
          <w:rtl w:val="0"/>
        </w:rPr>
        <w:t xml:space="preserve">Considerações sobre o tempo necessário para converter produtos de valores mais altos, como R$ 500, R$ 1.000 e R$ 2.000.</w:t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Jornada do Cliente e Conversão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entender a jornada do cliente e o tempo necessário para a conversão, especialmente para produtos high ticket.</w:t>
      </w:r>
    </w:p>
    <w:p w:rsidR="00000000" w:rsidDel="00000000" w:rsidP="00000000" w:rsidRDefault="00000000" w:rsidRPr="00000000" w14:paraId="000000A0">
      <w:pPr>
        <w:numPr>
          <w:ilvl w:val="1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Exemplos de sucesso com conversões comerciais, como o produto de pós-graduação de R$ 12.000.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Ajustes e Otimizações</w:t>
      </w:r>
    </w:p>
    <w:p w:rsidR="00000000" w:rsidDel="00000000" w:rsidP="00000000" w:rsidRDefault="00000000" w:rsidRPr="00000000" w14:paraId="000000A2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Ajustes de Produtos e Estratégias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58"/>
        </w:numPr>
        <w:ind w:left="1440" w:hanging="360"/>
        <w:rPr/>
      </w:pPr>
      <w:r w:rsidDel="00000000" w:rsidR="00000000" w:rsidRPr="00000000">
        <w:rPr>
          <w:rtl w:val="0"/>
        </w:rPr>
        <w:t xml:space="preserve">Necessidade de ajustar produtos e estratégias para garantir que eles conversem entre si e atendam às necessidades dos clientes.</w:t>
      </w:r>
    </w:p>
    <w:p w:rsidR="00000000" w:rsidDel="00000000" w:rsidP="00000000" w:rsidRDefault="00000000" w:rsidRPr="00000000" w14:paraId="000000A4">
      <w:pPr>
        <w:numPr>
          <w:ilvl w:val="1"/>
          <w:numId w:val="58"/>
        </w:numPr>
        <w:ind w:left="1440" w:hanging="360"/>
        <w:rPr/>
      </w:pPr>
      <w:r w:rsidDel="00000000" w:rsidR="00000000" w:rsidRPr="00000000">
        <w:rPr>
          <w:rtl w:val="0"/>
        </w:rPr>
        <w:t xml:space="preserve">Exemplo de um aluno que obteve sucesso ao substituir o produto principal por um downsell mais desejado.</w:t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Vantagens do Low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59"/>
        </w:numPr>
        <w:ind w:left="1440" w:hanging="360"/>
        <w:rPr/>
      </w:pPr>
      <w:r w:rsidDel="00000000" w:rsidR="00000000" w:rsidRPr="00000000">
        <w:rPr>
          <w:rtl w:val="0"/>
        </w:rPr>
        <w:t xml:space="preserve">Benefícios de vender produtos de low ticket, como aquisição de leads gratuitos e aumento do conhecimento sobre o público-alvo.</w:t>
      </w:r>
    </w:p>
    <w:p w:rsidR="00000000" w:rsidDel="00000000" w:rsidP="00000000" w:rsidRDefault="00000000" w:rsidRPr="00000000" w14:paraId="000000A7">
      <w:pPr>
        <w:numPr>
          <w:ilvl w:val="1"/>
          <w:numId w:val="59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simplificar processos e utilizar ferramentas de automação para escalar operações sem aumentar a equipe.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Métricas de Conversão e Estratégias de Venda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Conversão de Produtos</w:t>
      </w:r>
    </w:p>
    <w:p w:rsidR="00000000" w:rsidDel="00000000" w:rsidP="00000000" w:rsidRDefault="00000000" w:rsidRPr="00000000" w14:paraId="000000AA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Métricas de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Todas as métricas de conversão dos produtos principais, Low Ticket e Turbo Express são rastreadas.</w:t>
      </w:r>
    </w:p>
    <w:p w:rsidR="00000000" w:rsidDel="00000000" w:rsidP="00000000" w:rsidRDefault="00000000" w:rsidRPr="00000000" w14:paraId="000000AC">
      <w:pPr>
        <w:numPr>
          <w:ilvl w:val="1"/>
          <w:numId w:val="6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Low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63"/>
        </w:numPr>
        <w:ind w:left="2160" w:hanging="360"/>
        <w:rPr/>
      </w:pPr>
      <w:r w:rsidDel="00000000" w:rsidR="00000000" w:rsidRPr="00000000">
        <w:rPr>
          <w:rtl w:val="0"/>
        </w:rPr>
        <w:t xml:space="preserve">50% dos compradores do Low Ticket participam do evento ou entram no TubeXpress.</w:t>
      </w:r>
    </w:p>
    <w:p w:rsidR="00000000" w:rsidDel="00000000" w:rsidP="00000000" w:rsidRDefault="00000000" w:rsidRPr="00000000" w14:paraId="000000AE">
      <w:pPr>
        <w:numPr>
          <w:ilvl w:val="2"/>
          <w:numId w:val="63"/>
        </w:numPr>
        <w:ind w:left="2160" w:hanging="360"/>
        <w:rPr/>
      </w:pPr>
      <w:r w:rsidDel="00000000" w:rsidR="00000000" w:rsidRPr="00000000">
        <w:rPr>
          <w:rtl w:val="0"/>
        </w:rPr>
        <w:t xml:space="preserve">Desses, no mínimo 5% convertem, resultando em uma conversão mínima de 2,5%.</w:t>
      </w:r>
    </w:p>
    <w:p w:rsidR="00000000" w:rsidDel="00000000" w:rsidP="00000000" w:rsidRDefault="00000000" w:rsidRPr="00000000" w14:paraId="000000AF">
      <w:pPr>
        <w:numPr>
          <w:ilvl w:val="2"/>
          <w:numId w:val="63"/>
        </w:numPr>
        <w:ind w:left="2160" w:hanging="360"/>
        <w:rPr/>
      </w:pPr>
      <w:r w:rsidDel="00000000" w:rsidR="00000000" w:rsidRPr="00000000">
        <w:rPr>
          <w:rtl w:val="0"/>
        </w:rPr>
        <w:t xml:space="preserve">Exemplos de conversão: De 1000 vendas do Low Ticket, 25 pessoas compram o produto principal.</w:t>
      </w:r>
    </w:p>
    <w:p w:rsidR="00000000" w:rsidDel="00000000" w:rsidP="00000000" w:rsidRDefault="00000000" w:rsidRPr="00000000" w14:paraId="000000B0">
      <w:pPr>
        <w:numPr>
          <w:ilvl w:val="2"/>
          <w:numId w:val="63"/>
        </w:numPr>
        <w:ind w:left="2160" w:hanging="360"/>
        <w:rPr/>
      </w:pPr>
      <w:r w:rsidDel="00000000" w:rsidR="00000000" w:rsidRPr="00000000">
        <w:rPr>
          <w:rtl w:val="0"/>
        </w:rPr>
        <w:t xml:space="preserve">Algumas conversões chegam a 10%, mas a média mínima é de 2,5%.</w:t>
      </w:r>
    </w:p>
    <w:p w:rsidR="00000000" w:rsidDel="00000000" w:rsidP="00000000" w:rsidRDefault="00000000" w:rsidRPr="00000000" w14:paraId="000000B1">
      <w:pPr>
        <w:numPr>
          <w:ilvl w:val="1"/>
          <w:numId w:val="6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TubeXpress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2"/>
          <w:numId w:val="64"/>
        </w:numPr>
        <w:ind w:left="2160" w:hanging="360"/>
        <w:rPr/>
      </w:pPr>
      <w:r w:rsidDel="00000000" w:rsidR="00000000" w:rsidRPr="00000000">
        <w:rPr>
          <w:rtl w:val="0"/>
        </w:rPr>
        <w:t xml:space="preserve">Conversão entre 5% a 10%.</w:t>
      </w:r>
    </w:p>
    <w:p w:rsidR="00000000" w:rsidDel="00000000" w:rsidP="00000000" w:rsidRDefault="00000000" w:rsidRPr="00000000" w14:paraId="000000B3">
      <w:pPr>
        <w:numPr>
          <w:ilvl w:val="2"/>
          <w:numId w:val="64"/>
        </w:numPr>
        <w:ind w:left="2160" w:hanging="360"/>
        <w:rPr/>
      </w:pPr>
      <w:r w:rsidDel="00000000" w:rsidR="00000000" w:rsidRPr="00000000">
        <w:rPr>
          <w:rtl w:val="0"/>
        </w:rPr>
        <w:t xml:space="preserve">A conversão do TubeXpress é similar à do público orgânico em lançamentos.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Estratégias de Preço e Criativos</w:t>
      </w:r>
    </w:p>
    <w:p w:rsidR="00000000" w:rsidDel="00000000" w:rsidP="00000000" w:rsidRDefault="00000000" w:rsidRPr="00000000" w14:paraId="000000B5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Desafio de 7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66"/>
        </w:numPr>
        <w:ind w:left="1440" w:hanging="360"/>
        <w:rPr/>
      </w:pPr>
      <w:r w:rsidDel="00000000" w:rsidR="00000000" w:rsidRPr="00000000">
        <w:rPr>
          <w:rtl w:val="0"/>
        </w:rPr>
        <w:t xml:space="preserve">Preço atual de R$29,90 deve ser reduzido para R$17 para melhorar a conversão.</w:t>
      </w:r>
    </w:p>
    <w:p w:rsidR="00000000" w:rsidDel="00000000" w:rsidP="00000000" w:rsidRDefault="00000000" w:rsidRPr="00000000" w14:paraId="000000B7">
      <w:pPr>
        <w:numPr>
          <w:ilvl w:val="1"/>
          <w:numId w:val="66"/>
        </w:numPr>
        <w:ind w:left="1440" w:hanging="360"/>
        <w:rPr/>
      </w:pPr>
      <w:r w:rsidDel="00000000" w:rsidR="00000000" w:rsidRPr="00000000">
        <w:rPr>
          <w:rtl w:val="0"/>
        </w:rPr>
        <w:t xml:space="preserve">Sugestão de criativo: "Perca 7 centímetros de barriga em 7 dias por apenas R$17".</w:t>
      </w:r>
    </w:p>
    <w:p w:rsidR="00000000" w:rsidDel="00000000" w:rsidP="00000000" w:rsidRDefault="00000000" w:rsidRPr="00000000" w14:paraId="000000B8">
      <w:pPr>
        <w:numPr>
          <w:ilvl w:val="1"/>
          <w:numId w:val="66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testar diferentes criativos e otimizar o CAC e ROAS (não deixar ROAS baixar de 1.2).</w:t>
      </w:r>
    </w:p>
    <w:p w:rsidR="00000000" w:rsidDel="00000000" w:rsidP="00000000" w:rsidRDefault="00000000" w:rsidRPr="00000000" w14:paraId="000000B9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Otimização de Check-out e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rtl w:val="0"/>
        </w:rPr>
        <w:t xml:space="preserve">Foco em otimizar o banner e order bump no check-out.</w:t>
      </w:r>
    </w:p>
    <w:p w:rsidR="00000000" w:rsidDel="00000000" w:rsidP="00000000" w:rsidRDefault="00000000" w:rsidRPr="00000000" w14:paraId="000000BB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rtl w:val="0"/>
        </w:rPr>
        <w:t xml:space="preserve">Após otimização do check-out, melhorar a página de vendas.</w:t>
      </w:r>
    </w:p>
    <w:p w:rsidR="00000000" w:rsidDel="00000000" w:rsidP="00000000" w:rsidRDefault="00000000" w:rsidRPr="00000000" w14:paraId="000000BC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rtl w:val="0"/>
        </w:rPr>
        <w:t xml:space="preserve">Importância de documentar alterações para reverter mudanças que pioram resultados.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Criativos de Imagem vs. Vídeo</w:t>
      </w:r>
    </w:p>
    <w:p w:rsidR="00000000" w:rsidDel="00000000" w:rsidP="00000000" w:rsidRDefault="00000000" w:rsidRPr="00000000" w14:paraId="000000BE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Criativos de 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69"/>
        </w:numPr>
        <w:ind w:left="1440" w:hanging="360"/>
        <w:rPr/>
      </w:pPr>
      <w:r w:rsidDel="00000000" w:rsidR="00000000" w:rsidRPr="00000000">
        <w:rPr>
          <w:rtl w:val="0"/>
        </w:rPr>
        <w:t xml:space="preserve">Escalam melhor que vídeos e são mais baratos para distribuição.</w:t>
      </w:r>
    </w:p>
    <w:p w:rsidR="00000000" w:rsidDel="00000000" w:rsidP="00000000" w:rsidRDefault="00000000" w:rsidRPr="00000000" w14:paraId="000000C0">
      <w:pPr>
        <w:numPr>
          <w:ilvl w:val="1"/>
          <w:numId w:val="69"/>
        </w:numPr>
        <w:ind w:left="1440" w:hanging="360"/>
        <w:rPr/>
      </w:pPr>
      <w:r w:rsidDel="00000000" w:rsidR="00000000" w:rsidRPr="00000000">
        <w:rPr>
          <w:rtl w:val="0"/>
        </w:rPr>
        <w:t xml:space="preserve">A Meta distribui mais facilmente criativos de imagem.</w:t>
      </w:r>
    </w:p>
    <w:p w:rsidR="00000000" w:rsidDel="00000000" w:rsidP="00000000" w:rsidRDefault="00000000" w:rsidRPr="00000000" w14:paraId="000000C1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Criativos de Vídeo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70"/>
        </w:numPr>
        <w:ind w:left="1440" w:hanging="360"/>
        <w:rPr/>
      </w:pPr>
      <w:r w:rsidDel="00000000" w:rsidR="00000000" w:rsidRPr="00000000">
        <w:rPr>
          <w:rtl w:val="0"/>
        </w:rPr>
        <w:t xml:space="preserve">Exigem mais trabalho de gravação e análise de retenção.</w:t>
      </w:r>
    </w:p>
    <w:p w:rsidR="00000000" w:rsidDel="00000000" w:rsidP="00000000" w:rsidRDefault="00000000" w:rsidRPr="00000000" w14:paraId="000000C3">
      <w:pPr>
        <w:numPr>
          <w:ilvl w:val="1"/>
          <w:numId w:val="70"/>
        </w:numPr>
        <w:ind w:left="1440" w:hanging="360"/>
        <w:rPr/>
      </w:pPr>
      <w:r w:rsidDel="00000000" w:rsidR="00000000" w:rsidRPr="00000000">
        <w:rPr>
          <w:rtl w:val="0"/>
        </w:rPr>
        <w:t xml:space="preserve">Menos eficazes na escala de vendas comparados aos criativos de imagem.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Planejamento de Aulas e Eventos Futuros</w:t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Aulas Semanais</w:t>
      </w:r>
    </w:p>
    <w:p w:rsidR="00000000" w:rsidDel="00000000" w:rsidP="00000000" w:rsidRDefault="00000000" w:rsidRPr="00000000" w14:paraId="000000C6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Aulas semanais de uma hora com foco em temas variados, incluindo lançamentos e estratégias de marketing.</w:t>
      </w:r>
    </w:p>
    <w:p w:rsidR="00000000" w:rsidDel="00000000" w:rsidP="00000000" w:rsidRDefault="00000000" w:rsidRPr="00000000" w14:paraId="000000C7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Sugestões de temas podem ser enviadas por alunos e não-alunos.</w:t>
      </w:r>
    </w:p>
    <w:p w:rsidR="00000000" w:rsidDel="00000000" w:rsidP="00000000" w:rsidRDefault="00000000" w:rsidRPr="00000000" w14:paraId="000000C8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O tema da aula será revelado no dia, com notificação via WhatsApp.</w:t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Evento Growth Day</w:t>
      </w:r>
    </w:p>
    <w:p w:rsidR="00000000" w:rsidDel="00000000" w:rsidP="00000000" w:rsidRDefault="00000000" w:rsidRPr="00000000" w14:paraId="000000CA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O Growth Day ocorrerá nos dias 10, 11 e 12 em Alphaville, São Paulo.</w:t>
      </w:r>
    </w:p>
    <w:p w:rsidR="00000000" w:rsidDel="00000000" w:rsidP="00000000" w:rsidRDefault="00000000" w:rsidRPr="00000000" w14:paraId="000000CB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Participantes que encontrarem Léo no evento e tirarem uma foto ganharão uma hora de consultoria individual.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Participar das aulas ao vivo para aproveitar o conteúdo exclusivo.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Considerar a assinatura do player da Hotmart para otimizar custos de streaming.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Criar uma aula sobre a montagem da dash do Funil 8 para alunos da estratégia e mentoria.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Testar o uso do GPT para criação de imagens para Thumbs e criativos.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Revisar e ajustar copies para conformidade com as diretrizes do Instagram.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Implementar teste AB de páginas para otimizar conversões.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Configurar advantage puro e verificar a configuração do pixel/perfil do Instagram.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Testar diferentes criativos em formato de carrossel.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Realizar testes A/B com banners na página de check-out.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Revisar e potencialmente renomear produtos para refletir melhor a transformação oferecida.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Ajustar a ordem dos order bumps para otimizar as vendas.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Consolidar dados de compra em uma planilha e calcular o tempo médio de compra entre produtos.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Testar diferentes estratégias de oferta e upsell para identificar a mais eficaz.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Ajustar preços e estratégias de produtos conforme necessário para melhorar a conversão.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Utilizar ferramentas de automação e inteligência artificial para simplificar processos de vendas.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Reduzir o preço do Desafio de 7 Dias para R$17.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Testar criativos de imagem com a mensagem "Perca 7 centímetros de barriga em 7 dias por apenas R$17".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Otimizar o check-out e a página de vendas conforme discutido.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 [ ] Enviar sugestões de temas para as próximas aulas.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color="d1d1d1" w:space="4" w:sz="24" w:val="single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397" w:right="4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  <w:rtl w:val="0"/>
        </w:rPr>
        <w:t xml:space="preserve">Sugestão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color="d1d1d1" w:space="4" w:sz="24" w:val="single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397" w:right="4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4"/>
          <w:szCs w:val="24"/>
          <w:u w:val="none"/>
          <w:shd w:fill="auto" w:val="clear"/>
          <w:vertAlign w:val="baseline"/>
          <w:rtl w:val="0"/>
        </w:rPr>
        <w:t xml:space="preserve">A IA identificou os seguintes problemas que não foram concluídos na reunião ou carecem de itens de ação claros; por favor, preste atenção: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Necessidade de discussão adicional sobre como integrar efetivamente produtos de baixo custo na estratégia do Funil 8 para garantir uma transição suave para produtos de maior valor, além de esclarecer os passos específicos e as partes responsáveis pela otimização do Funil 8 para manter o engajamento e a conversão dos clientes.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não alcançar o ROAS desejado de 1.2 ou superior, o que pode impactar a capacidade de escalar de forma sustentável. É necessário identificar gargalos potenciais e soluções para mitigar esse risco.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Potencial risco na configuração de campanhas Advantage+ sem interesses específicos, o que pode levar a um direcionamento ineficiente e uso inadequado do orçamento. É crucial garantir uma configuração e monitoramento adequados.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Necessidade de explorar mais a fundo como criar cópias eficazes que estejam em conformidade com as restrições do Instagram, especialmente em relação a alegações sobre perda de peso ou ganhos financeiros.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Detalhes sobre como maximizar o engajamento e a interação durante as aulas ao vivo estão pouco claros. É necessário estabelecer diretrizes ou estratégias para a interação dos participantes.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2"/>
      <w:numFmt w:val="decimal"/>
      <w:lvlText w:val="%3."/>
      <w:lvlJc w:val="left"/>
      <w:pPr>
        <w:ind w:left="2160" w:hanging="360"/>
      </w:pPr>
      <w:rPr/>
    </w:lvl>
    <w:lvl w:ilvl="3">
      <w:start w:val="2"/>
      <w:numFmt w:val="decimal"/>
      <w:lvlText w:val="%4."/>
      <w:lvlJc w:val="left"/>
      <w:pPr>
        <w:ind w:left="2880" w:hanging="360"/>
      </w:pPr>
      <w:rPr/>
    </w:lvl>
    <w:lvl w:ilvl="4">
      <w:start w:val="2"/>
      <w:numFmt w:val="decimal"/>
      <w:lvlText w:val="%5."/>
      <w:lvlJc w:val="left"/>
      <w:pPr>
        <w:ind w:left="3600" w:hanging="360"/>
      </w:pPr>
      <w:rPr/>
    </w:lvl>
    <w:lvl w:ilvl="5">
      <w:start w:val="2"/>
      <w:numFmt w:val="decimal"/>
      <w:lvlText w:val="%6."/>
      <w:lvlJc w:val="left"/>
      <w:pPr>
        <w:ind w:left="4320" w:hanging="360"/>
      </w:pPr>
      <w:rPr/>
    </w:lvl>
    <w:lvl w:ilvl="6">
      <w:start w:val="2"/>
      <w:numFmt w:val="decimal"/>
      <w:lvlText w:val="%7."/>
      <w:lvlJc w:val="left"/>
      <w:pPr>
        <w:ind w:left="5040" w:hanging="360"/>
      </w:pPr>
      <w:rPr/>
    </w:lvl>
    <w:lvl w:ilvl="7">
      <w:start w:val="2"/>
      <w:numFmt w:val="decimal"/>
      <w:lvlText w:val="%8."/>
      <w:lvlJc w:val="left"/>
      <w:pPr>
        <w:ind w:left="5760" w:hanging="360"/>
      </w:pPr>
      <w:rPr/>
    </w:lvl>
    <w:lvl w:ilvl="8">
      <w:start w:val="2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2."/>
      <w:lvlJc w:val="left"/>
      <w:pPr>
        <w:ind w:left="1440" w:hanging="360"/>
      </w:pPr>
      <w:rPr/>
    </w:lvl>
    <w:lvl w:ilvl="2">
      <w:start w:val="3"/>
      <w:numFmt w:val="decimal"/>
      <w:lvlText w:val="%3."/>
      <w:lvlJc w:val="left"/>
      <w:pPr>
        <w:ind w:left="2160" w:hanging="360"/>
      </w:pPr>
      <w:rPr/>
    </w:lvl>
    <w:lvl w:ilvl="3">
      <w:start w:val="3"/>
      <w:numFmt w:val="decimal"/>
      <w:lvlText w:val="%4."/>
      <w:lvlJc w:val="left"/>
      <w:pPr>
        <w:ind w:left="2880" w:hanging="360"/>
      </w:pPr>
      <w:rPr/>
    </w:lvl>
    <w:lvl w:ilvl="4">
      <w:start w:val="3"/>
      <w:numFmt w:val="decimal"/>
      <w:lvlText w:val="%5."/>
      <w:lvlJc w:val="left"/>
      <w:pPr>
        <w:ind w:left="3600" w:hanging="360"/>
      </w:pPr>
      <w:rPr/>
    </w:lvl>
    <w:lvl w:ilvl="5">
      <w:start w:val="3"/>
      <w:numFmt w:val="decimal"/>
      <w:lvlText w:val="%6."/>
      <w:lvlJc w:val="left"/>
      <w:pPr>
        <w:ind w:left="4320" w:hanging="360"/>
      </w:pPr>
      <w:rPr/>
    </w:lvl>
    <w:lvl w:ilvl="6">
      <w:start w:val="3"/>
      <w:numFmt w:val="decimal"/>
      <w:lvlText w:val="%7."/>
      <w:lvlJc w:val="left"/>
      <w:pPr>
        <w:ind w:left="5040" w:hanging="360"/>
      </w:pPr>
      <w:rPr/>
    </w:lvl>
    <w:lvl w:ilvl="7">
      <w:start w:val="3"/>
      <w:numFmt w:val="decimal"/>
      <w:lvlText w:val="%8."/>
      <w:lvlJc w:val="left"/>
      <w:pPr>
        <w:ind w:left="5760" w:hanging="360"/>
      </w:pPr>
      <w:rPr/>
    </w:lvl>
    <w:lvl w:ilvl="8">
      <w:start w:val="3"/>
      <w:numFmt w:val="decimal"/>
      <w:lvlText w:val="%9."/>
      <w:lvlJc w:val="left"/>
      <w:pPr>
        <w:ind w:left="6480" w:hanging="360"/>
      </w:pPr>
      <w:rPr/>
    </w:lvl>
  </w:abstractNum>
  <w:abstractNum w:abstractNumId="7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2."/>
      <w:lvlJc w:val="left"/>
      <w:pPr>
        <w:ind w:left="1440" w:hanging="360"/>
      </w:pPr>
      <w:rPr/>
    </w:lvl>
    <w:lvl w:ilvl="2">
      <w:start w:val="4"/>
      <w:numFmt w:val="decimal"/>
      <w:lvlText w:val="%3."/>
      <w:lvlJc w:val="left"/>
      <w:pPr>
        <w:ind w:left="2160" w:hanging="360"/>
      </w:pPr>
      <w:rPr/>
    </w:lvl>
    <w:lvl w:ilvl="3">
      <w:start w:val="4"/>
      <w:numFmt w:val="decimal"/>
      <w:lvlText w:val="%4."/>
      <w:lvlJc w:val="left"/>
      <w:pPr>
        <w:ind w:left="2880" w:hanging="360"/>
      </w:pPr>
      <w:rPr/>
    </w:lvl>
    <w:lvl w:ilvl="4">
      <w:start w:val="4"/>
      <w:numFmt w:val="decimal"/>
      <w:lvlText w:val="%5."/>
      <w:lvlJc w:val="left"/>
      <w:pPr>
        <w:ind w:left="3600" w:hanging="360"/>
      </w:pPr>
      <w:rPr/>
    </w:lvl>
    <w:lvl w:ilvl="5">
      <w:start w:val="4"/>
      <w:numFmt w:val="decimal"/>
      <w:lvlText w:val="%6."/>
      <w:lvlJc w:val="left"/>
      <w:pPr>
        <w:ind w:left="4320" w:hanging="360"/>
      </w:pPr>
      <w:rPr/>
    </w:lvl>
    <w:lvl w:ilvl="6">
      <w:start w:val="4"/>
      <w:numFmt w:val="decimal"/>
      <w:lvlText w:val="%7."/>
      <w:lvlJc w:val="left"/>
      <w:pPr>
        <w:ind w:left="5040" w:hanging="360"/>
      </w:pPr>
      <w:rPr/>
    </w:lvl>
    <w:lvl w:ilvl="7">
      <w:start w:val="4"/>
      <w:numFmt w:val="decimal"/>
      <w:lvlText w:val="%8."/>
      <w:lvlJc w:val="left"/>
      <w:pPr>
        <w:ind w:left="5760" w:hanging="360"/>
      </w:pPr>
      <w:rPr/>
    </w:lvl>
    <w:lvl w:ilvl="8">
      <w:start w:val="4"/>
      <w:numFmt w:val="decimal"/>
      <w:lvlText w:val="%9."/>
      <w:lvlJc w:val="left"/>
      <w:pPr>
        <w:ind w:left="6480" w:hanging="360"/>
      </w:pPr>
      <w:rPr/>
    </w:lvl>
  </w:abstractNum>
  <w:abstractNum w:abstractNumId="78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5"/>
      <w:numFmt w:val="decimal"/>
      <w:lvlText w:val="%2."/>
      <w:lvlJc w:val="left"/>
      <w:pPr>
        <w:ind w:left="1440" w:hanging="360"/>
      </w:pPr>
      <w:rPr/>
    </w:lvl>
    <w:lvl w:ilvl="2">
      <w:start w:val="5"/>
      <w:numFmt w:val="decimal"/>
      <w:lvlText w:val="%3."/>
      <w:lvlJc w:val="left"/>
      <w:pPr>
        <w:ind w:left="2160" w:hanging="360"/>
      </w:pPr>
      <w:rPr/>
    </w:lvl>
    <w:lvl w:ilvl="3">
      <w:start w:val="5"/>
      <w:numFmt w:val="decimal"/>
      <w:lvlText w:val="%4."/>
      <w:lvlJc w:val="left"/>
      <w:pPr>
        <w:ind w:left="2880" w:hanging="360"/>
      </w:pPr>
      <w:rPr/>
    </w:lvl>
    <w:lvl w:ilvl="4">
      <w:start w:val="5"/>
      <w:numFmt w:val="decimal"/>
      <w:lvlText w:val="%5."/>
      <w:lvlJc w:val="left"/>
      <w:pPr>
        <w:ind w:left="3600" w:hanging="360"/>
      </w:pPr>
      <w:rPr/>
    </w:lvl>
    <w:lvl w:ilvl="5">
      <w:start w:val="5"/>
      <w:numFmt w:val="decimal"/>
      <w:lvlText w:val="%6."/>
      <w:lvlJc w:val="left"/>
      <w:pPr>
        <w:ind w:left="4320" w:hanging="360"/>
      </w:pPr>
      <w:rPr/>
    </w:lvl>
    <w:lvl w:ilvl="6">
      <w:start w:val="5"/>
      <w:numFmt w:val="decimal"/>
      <w:lvlText w:val="%7."/>
      <w:lvlJc w:val="left"/>
      <w:pPr>
        <w:ind w:left="5040" w:hanging="360"/>
      </w:pPr>
      <w:rPr/>
    </w:lvl>
    <w:lvl w:ilvl="7">
      <w:start w:val="5"/>
      <w:numFmt w:val="decimal"/>
      <w:lvlText w:val="%8."/>
      <w:lvlJc w:val="left"/>
      <w:pPr>
        <w:ind w:left="5760" w:hanging="360"/>
      </w:pPr>
      <w:rPr/>
    </w:lvl>
    <w:lvl w:ilvl="8">
      <w:start w:val="5"/>
      <w:numFmt w:val="decimal"/>
      <w:lvlText w:val="%9."/>
      <w:lvlJc w:val="left"/>
      <w:pPr>
        <w:ind w:left="6480" w:hanging="360"/>
      </w:pPr>
      <w:rPr/>
    </w:lvl>
  </w:abstractNum>
  <w:abstractNum w:abstractNumId="7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80" w:before="480" w:lineRule="auto"/>
    </w:pPr>
    <w:rPr>
      <w:rFonts w:ascii="Arial" w:cs="Arial" w:eastAsia="Arial" w:hAnsi="Arial"/>
      <w:b w:val="1"/>
      <w:color w:val="000000"/>
      <w:sz w:val="44"/>
      <w:szCs w:val="44"/>
    </w:rPr>
  </w:style>
  <w:style w:type="paragraph" w:styleId="Heading2">
    <w:name w:val="heading 2"/>
    <w:basedOn w:val="Normal"/>
    <w:next w:val="Normal"/>
    <w:pPr>
      <w:spacing w:after="80" w:before="320" w:line="360" w:lineRule="auto"/>
    </w:pPr>
    <w:rPr>
      <w:rFonts w:ascii="Arial" w:cs="Arial" w:eastAsia="Arial" w:hAnsi="Arial"/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spacing w:after="40" w:before="100" w:line="360" w:lineRule="auto"/>
    </w:pPr>
    <w:rPr>
      <w:rFonts w:ascii="Arial" w:cs="Arial" w:eastAsia="Arial" w:hAnsi="Arial"/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spacing w:after="40" w:before="80" w:lineRule="auto"/>
    </w:pPr>
    <w:rPr>
      <w:rFonts w:ascii="Arial" w:cs="Arial" w:eastAsia="Arial" w:hAnsi="Arial"/>
      <w:b w:val="1"/>
      <w:color w:val="000000"/>
    </w:rPr>
  </w:style>
  <w:style w:type="paragraph" w:styleId="Heading5">
    <w:name w:val="heading 5"/>
    <w:basedOn w:val="Normal"/>
    <w:next w:val="Normal"/>
    <w:pPr>
      <w:spacing w:after="40" w:before="80" w:lineRule="auto"/>
    </w:pPr>
    <w:rPr>
      <w:rFonts w:ascii="Microsoft Yahei" w:cs="Microsoft Yahei" w:eastAsia="Microsoft Yahei" w:hAnsi="Microsoft Yahei"/>
      <w:color w:val="000000"/>
    </w:rPr>
  </w:style>
  <w:style w:type="paragraph" w:styleId="Heading6">
    <w:name w:val="heading 6"/>
    <w:basedOn w:val="Normal"/>
    <w:next w:val="Normal"/>
    <w:pPr>
      <w:spacing w:after="0" w:before="40" w:lineRule="auto"/>
    </w:pPr>
    <w:rPr>
      <w:rFonts w:ascii="Microsoft Yahei" w:cs="Microsoft Yahei" w:eastAsia="Microsoft Yahei" w:hAnsi="Microsoft Yahei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Arial" w:cs="Arial" w:eastAsia="Arial" w:hAnsi="Arial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