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nipxli4f56im" w:colFirst="0" w:colLast="0" w:displacedByCustomXml="next"/>
    <w:bookmarkEnd w:id="0" w:displacedByCustomXml="next"/>
    <w:sdt>
      <w:sdtPr>
        <w:id w:val="-48593240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sz w:val="21"/>
          <w:szCs w:val="21"/>
        </w:rPr>
      </w:sdtEndPr>
      <w:sdtContent>
        <w:p w14:paraId="61B525AD" w14:textId="4D02CA16" w:rsidR="00E1191D" w:rsidRPr="00691723" w:rsidRDefault="00E1191D">
          <w:pPr>
            <w:pStyle w:val="CabealhodoSumrio"/>
            <w:rPr>
              <w:rFonts w:cs="Arial"/>
              <w:b/>
              <w:bCs/>
              <w:szCs w:val="20"/>
            </w:rPr>
          </w:pPr>
          <w:r w:rsidRPr="00691723">
            <w:rPr>
              <w:rFonts w:cs="Arial"/>
              <w:b/>
              <w:bCs/>
              <w:szCs w:val="20"/>
            </w:rPr>
            <w:t>SUMÁRIO</w:t>
          </w:r>
        </w:p>
        <w:p w14:paraId="12E8FBE6" w14:textId="77777777" w:rsidR="00E1191D" w:rsidRPr="00691723" w:rsidRDefault="00E1191D" w:rsidP="00E1191D">
          <w:pPr>
            <w:rPr>
              <w:rFonts w:ascii="Arial" w:hAnsi="Arial" w:cs="Arial"/>
              <w:sz w:val="20"/>
              <w:szCs w:val="20"/>
            </w:rPr>
          </w:pPr>
        </w:p>
        <w:p w14:paraId="3BD5A108" w14:textId="0BC8A792" w:rsidR="00E1191D" w:rsidRPr="00691723" w:rsidRDefault="00E1191D">
          <w:pPr>
            <w:pStyle w:val="Sumrio1"/>
            <w:tabs>
              <w:tab w:val="right" w:leader="dot" w:pos="9350"/>
            </w:tabs>
            <w:rPr>
              <w:rFonts w:ascii="Arial" w:hAnsi="Arial" w:cs="Arial"/>
              <w:noProof/>
              <w:sz w:val="20"/>
              <w:szCs w:val="20"/>
            </w:rPr>
          </w:pPr>
          <w:r w:rsidRPr="00691723">
            <w:rPr>
              <w:rFonts w:ascii="Arial" w:hAnsi="Arial" w:cs="Arial"/>
              <w:sz w:val="20"/>
              <w:szCs w:val="20"/>
            </w:rPr>
            <w:fldChar w:fldCharType="begin"/>
          </w:r>
          <w:r w:rsidRPr="00691723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691723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165275937" w:history="1">
            <w:r w:rsidRPr="00691723">
              <w:rPr>
                <w:rStyle w:val="Hyperlink"/>
                <w:rFonts w:ascii="Arial" w:hAnsi="Arial" w:cs="Arial"/>
                <w:b/>
                <w:bCs/>
                <w:noProof/>
                <w:sz w:val="20"/>
                <w:szCs w:val="20"/>
              </w:rPr>
              <w:t>1 OBJETIVO E ABRANGÊNCIA</w:t>
            </w:r>
            <w:r w:rsidRPr="00691723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69172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691723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_Toc165275937 \h </w:instrText>
            </w:r>
            <w:r w:rsidRPr="00691723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69172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0C7DDE">
              <w:rPr>
                <w:rFonts w:ascii="Arial" w:hAnsi="Arial" w:cs="Arial"/>
                <w:noProof/>
                <w:webHidden/>
                <w:sz w:val="20"/>
                <w:szCs w:val="20"/>
              </w:rPr>
              <w:t>1</w:t>
            </w:r>
            <w:r w:rsidRPr="0069172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D8F8900" w14:textId="79C5F4C5" w:rsidR="00E1191D" w:rsidRPr="00691723" w:rsidRDefault="00E1191D">
          <w:pPr>
            <w:pStyle w:val="Sumrio1"/>
            <w:tabs>
              <w:tab w:val="right" w:leader="dot" w:pos="9350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165275938" w:history="1">
            <w:r w:rsidRPr="00691723">
              <w:rPr>
                <w:rStyle w:val="Hyperlink"/>
                <w:rFonts w:ascii="Arial" w:hAnsi="Arial" w:cs="Arial"/>
                <w:b/>
                <w:bCs/>
                <w:noProof/>
                <w:sz w:val="20"/>
                <w:szCs w:val="20"/>
              </w:rPr>
              <w:t>2 DEFINIÇÕES</w:t>
            </w:r>
            <w:r w:rsidRPr="00691723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69172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691723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_Toc165275938 \h </w:instrText>
            </w:r>
            <w:r w:rsidRPr="00691723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69172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0C7DDE">
              <w:rPr>
                <w:rFonts w:ascii="Arial" w:hAnsi="Arial" w:cs="Arial"/>
                <w:noProof/>
                <w:webHidden/>
                <w:sz w:val="20"/>
                <w:szCs w:val="20"/>
              </w:rPr>
              <w:t>1</w:t>
            </w:r>
            <w:r w:rsidRPr="0069172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687775A" w14:textId="1652E33F" w:rsidR="00E1191D" w:rsidRPr="00691723" w:rsidRDefault="00E1191D">
          <w:pPr>
            <w:pStyle w:val="Sumrio1"/>
            <w:tabs>
              <w:tab w:val="right" w:leader="dot" w:pos="9350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165275939" w:history="1">
            <w:r w:rsidRPr="00691723">
              <w:rPr>
                <w:rStyle w:val="Hyperlink"/>
                <w:rFonts w:ascii="Arial" w:hAnsi="Arial" w:cs="Arial"/>
                <w:b/>
                <w:bCs/>
                <w:noProof/>
                <w:sz w:val="20"/>
                <w:szCs w:val="20"/>
              </w:rPr>
              <w:t>3 CHAMADOS VIA SISTEMA GLPI TI</w:t>
            </w:r>
            <w:r w:rsidRPr="00691723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69172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691723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_Toc165275939 \h </w:instrText>
            </w:r>
            <w:r w:rsidRPr="00691723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69172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0C7DDE">
              <w:rPr>
                <w:rFonts w:ascii="Arial" w:hAnsi="Arial" w:cs="Arial"/>
                <w:noProof/>
                <w:webHidden/>
                <w:sz w:val="20"/>
                <w:szCs w:val="20"/>
              </w:rPr>
              <w:t>1</w:t>
            </w:r>
            <w:r w:rsidRPr="0069172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5FA93EF" w14:textId="516B2D7B" w:rsidR="00E1191D" w:rsidRPr="00691723" w:rsidRDefault="00E1191D">
          <w:pPr>
            <w:pStyle w:val="Sumrio1"/>
            <w:tabs>
              <w:tab w:val="right" w:leader="dot" w:pos="9350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165275940" w:history="1">
            <w:r w:rsidRPr="00691723">
              <w:rPr>
                <w:rStyle w:val="Hyperlink"/>
                <w:rFonts w:ascii="Arial" w:hAnsi="Arial" w:cs="Arial"/>
                <w:b/>
                <w:bCs/>
                <w:noProof/>
                <w:sz w:val="20"/>
                <w:szCs w:val="20"/>
              </w:rPr>
              <w:t>4 FORMULÁRIO PARA A BERTURA DE CHAMADOS</w:t>
            </w:r>
            <w:r w:rsidRPr="00691723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69172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691723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_Toc165275940 \h </w:instrText>
            </w:r>
            <w:r w:rsidRPr="00691723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69172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0C7DDE">
              <w:rPr>
                <w:rFonts w:ascii="Arial" w:hAnsi="Arial" w:cs="Arial"/>
                <w:noProof/>
                <w:webHidden/>
                <w:sz w:val="20"/>
                <w:szCs w:val="20"/>
              </w:rPr>
              <w:t>9</w:t>
            </w:r>
            <w:r w:rsidRPr="0069172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90A024E" w14:textId="3D872115" w:rsidR="00E1191D" w:rsidRPr="00691723" w:rsidRDefault="00E1191D">
          <w:pPr>
            <w:pStyle w:val="Sumrio1"/>
            <w:tabs>
              <w:tab w:val="right" w:leader="dot" w:pos="9350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165275941" w:history="1">
            <w:r w:rsidRPr="00691723">
              <w:rPr>
                <w:rStyle w:val="Hyperlink"/>
                <w:rFonts w:ascii="Arial" w:hAnsi="Arial" w:cs="Arial"/>
                <w:b/>
                <w:bCs/>
                <w:noProof/>
                <w:sz w:val="20"/>
                <w:szCs w:val="20"/>
              </w:rPr>
              <w:t>5 REVISÕES EFETUADAS</w:t>
            </w:r>
            <w:r w:rsidRPr="00691723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69172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691723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_Toc165275941 \h </w:instrText>
            </w:r>
            <w:r w:rsidRPr="00691723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69172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0C7DDE">
              <w:rPr>
                <w:rFonts w:ascii="Arial" w:hAnsi="Arial" w:cs="Arial"/>
                <w:noProof/>
                <w:webHidden/>
                <w:sz w:val="20"/>
                <w:szCs w:val="20"/>
              </w:rPr>
              <w:t>10</w:t>
            </w:r>
            <w:r w:rsidRPr="0069172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00732F1" w14:textId="7E7E18F2" w:rsidR="00E1191D" w:rsidRPr="00691723" w:rsidRDefault="00E1191D">
          <w:pPr>
            <w:pStyle w:val="Sumrio1"/>
            <w:tabs>
              <w:tab w:val="right" w:leader="dot" w:pos="9350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165275942" w:history="1">
            <w:r w:rsidRPr="00691723">
              <w:rPr>
                <w:rStyle w:val="Hyperlink"/>
                <w:rFonts w:ascii="Arial" w:hAnsi="Arial" w:cs="Arial"/>
                <w:b/>
                <w:bCs/>
                <w:noProof/>
                <w:sz w:val="20"/>
                <w:szCs w:val="20"/>
              </w:rPr>
              <w:t>6 APROVAÇÃO DO DOCUMENTO</w:t>
            </w:r>
            <w:r w:rsidRPr="00691723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69172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691723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_Toc165275942 \h </w:instrText>
            </w:r>
            <w:r w:rsidRPr="00691723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69172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0C7DDE">
              <w:rPr>
                <w:rFonts w:ascii="Arial" w:hAnsi="Arial" w:cs="Arial"/>
                <w:noProof/>
                <w:webHidden/>
                <w:sz w:val="20"/>
                <w:szCs w:val="20"/>
              </w:rPr>
              <w:t>10</w:t>
            </w:r>
            <w:r w:rsidRPr="0069172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D733A02" w14:textId="619901F8" w:rsidR="00E1191D" w:rsidRDefault="00E1191D">
          <w:r w:rsidRPr="00691723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sdtContent>
    </w:sdt>
    <w:p w14:paraId="736D1BA9" w14:textId="77777777" w:rsidR="00E1191D" w:rsidRDefault="00E1191D" w:rsidP="00E1191D">
      <w:pPr>
        <w:pStyle w:val="Ttulo"/>
        <w:spacing w:line="360" w:lineRule="auto"/>
        <w:jc w:val="both"/>
        <w:rPr>
          <w:b/>
          <w:sz w:val="20"/>
          <w:szCs w:val="20"/>
        </w:rPr>
      </w:pPr>
    </w:p>
    <w:p w14:paraId="79320DD0" w14:textId="77777777" w:rsidR="00E1191D" w:rsidRDefault="00E1191D" w:rsidP="00E1191D">
      <w:pPr>
        <w:pStyle w:val="Ttulo"/>
        <w:spacing w:line="360" w:lineRule="auto"/>
        <w:jc w:val="both"/>
        <w:rPr>
          <w:b/>
          <w:sz w:val="20"/>
          <w:szCs w:val="20"/>
        </w:rPr>
      </w:pPr>
    </w:p>
    <w:p w14:paraId="2F458729" w14:textId="3BCB16AF" w:rsidR="000D6C3E" w:rsidRPr="00E1191D" w:rsidRDefault="00000000" w:rsidP="00691723">
      <w:pPr>
        <w:pStyle w:val="Ttulo1"/>
        <w:rPr>
          <w:b/>
          <w:bCs/>
        </w:rPr>
      </w:pPr>
      <w:bookmarkStart w:id="1" w:name="_Toc165275937"/>
      <w:r w:rsidRPr="00E1191D">
        <w:rPr>
          <w:b/>
          <w:bCs/>
        </w:rPr>
        <w:t>1 OBJETIVO E ABRANGÊNCIA</w:t>
      </w:r>
      <w:bookmarkEnd w:id="1"/>
    </w:p>
    <w:p w14:paraId="195F0CBC" w14:textId="77777777" w:rsidR="000D6C3E" w:rsidRPr="00E1191D" w:rsidRDefault="000D6C3E" w:rsidP="00691723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15E7891D" w14:textId="60FCB9A7" w:rsidR="000D6C3E" w:rsidRPr="00691723" w:rsidRDefault="00000000" w:rsidP="00691723">
      <w:pPr>
        <w:spacing w:line="360" w:lineRule="auto"/>
        <w:ind w:firstLine="720"/>
        <w:jc w:val="both"/>
        <w:rPr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Descrever critérios e informações necessárias para abertura de chamado para TI, via GLPI.</w:t>
      </w:r>
    </w:p>
    <w:p w14:paraId="6E83D475" w14:textId="77777777" w:rsidR="000D6C3E" w:rsidRPr="00E1191D" w:rsidRDefault="00000000" w:rsidP="00691723">
      <w:pPr>
        <w:pStyle w:val="Ttulo1"/>
        <w:rPr>
          <w:b/>
          <w:bCs/>
        </w:rPr>
      </w:pPr>
      <w:bookmarkStart w:id="2" w:name="_Toc165275938"/>
      <w:r w:rsidRPr="00E1191D">
        <w:rPr>
          <w:b/>
          <w:bCs/>
        </w:rPr>
        <w:t>2 DEFINIÇÕES</w:t>
      </w:r>
      <w:bookmarkEnd w:id="2"/>
    </w:p>
    <w:p w14:paraId="527A6BD0" w14:textId="77777777" w:rsidR="000D6C3E" w:rsidRPr="00E1191D" w:rsidRDefault="000D6C3E" w:rsidP="00691723">
      <w:pPr>
        <w:spacing w:after="0" w:line="360" w:lineRule="auto"/>
        <w:ind w:firstLine="720"/>
        <w:jc w:val="both"/>
        <w:rPr>
          <w:rFonts w:ascii="Arial" w:hAnsi="Arial" w:cs="Arial"/>
          <w:b/>
          <w:sz w:val="20"/>
          <w:szCs w:val="20"/>
        </w:rPr>
      </w:pPr>
    </w:p>
    <w:p w14:paraId="7B3A11FC" w14:textId="5A6B381F" w:rsidR="000D6C3E" w:rsidRPr="00691723" w:rsidRDefault="00000000" w:rsidP="00691723">
      <w:pPr>
        <w:spacing w:line="360" w:lineRule="auto"/>
        <w:ind w:firstLine="720"/>
        <w:jc w:val="both"/>
        <w:rPr>
          <w:b/>
          <w:i/>
          <w:iCs/>
          <w:sz w:val="20"/>
          <w:szCs w:val="20"/>
        </w:rPr>
      </w:pPr>
      <w:r w:rsidRPr="00691723">
        <w:rPr>
          <w:rFonts w:ascii="Arial" w:hAnsi="Arial" w:cs="Arial"/>
          <w:b/>
          <w:i/>
          <w:iCs/>
          <w:sz w:val="20"/>
          <w:szCs w:val="20"/>
        </w:rPr>
        <w:t xml:space="preserve">TI - </w:t>
      </w:r>
      <w:r w:rsidRPr="00691723">
        <w:rPr>
          <w:rFonts w:ascii="Arial" w:hAnsi="Arial" w:cs="Arial"/>
          <w:bCs/>
          <w:i/>
          <w:iCs/>
          <w:sz w:val="20"/>
          <w:szCs w:val="20"/>
        </w:rPr>
        <w:t>Tecnologia da informação</w:t>
      </w:r>
    </w:p>
    <w:p w14:paraId="7DD0DA1E" w14:textId="77777777" w:rsidR="000D6C3E" w:rsidRPr="00E1191D" w:rsidRDefault="00000000" w:rsidP="00691723">
      <w:pPr>
        <w:pStyle w:val="Ttulo1"/>
        <w:rPr>
          <w:b/>
          <w:bCs/>
        </w:rPr>
      </w:pPr>
      <w:bookmarkStart w:id="3" w:name="_Toc165275939"/>
      <w:r w:rsidRPr="00E1191D">
        <w:rPr>
          <w:b/>
          <w:bCs/>
        </w:rPr>
        <w:t>3 CHAMADOS VIA SISTEMA GLPI TI</w:t>
      </w:r>
      <w:bookmarkEnd w:id="3"/>
    </w:p>
    <w:p w14:paraId="28D14897" w14:textId="77777777" w:rsidR="000D6C3E" w:rsidRPr="00E1191D" w:rsidRDefault="000D6C3E" w:rsidP="00691723">
      <w:pPr>
        <w:spacing w:after="0" w:line="360" w:lineRule="auto"/>
        <w:ind w:firstLine="720"/>
        <w:jc w:val="both"/>
        <w:rPr>
          <w:rFonts w:ascii="Arial" w:hAnsi="Arial" w:cs="Arial"/>
          <w:b/>
          <w:sz w:val="20"/>
          <w:szCs w:val="20"/>
        </w:rPr>
      </w:pPr>
    </w:p>
    <w:p w14:paraId="7FDA9BDF" w14:textId="404254F1" w:rsidR="000D6C3E" w:rsidRPr="00E1191D" w:rsidRDefault="00000000" w:rsidP="00691723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 xml:space="preserve">   Quando necessário abrir solicitação à área de TI, </w:t>
      </w:r>
      <w:r w:rsidR="00126FA3">
        <w:rPr>
          <w:rFonts w:ascii="Arial" w:hAnsi="Arial" w:cs="Arial"/>
          <w:sz w:val="20"/>
          <w:szCs w:val="20"/>
        </w:rPr>
        <w:t>realizadas</w:t>
      </w:r>
      <w:r w:rsidRPr="00E1191D">
        <w:rPr>
          <w:rFonts w:ascii="Arial" w:hAnsi="Arial" w:cs="Arial"/>
          <w:sz w:val="20"/>
          <w:szCs w:val="20"/>
        </w:rPr>
        <w:t xml:space="preserve"> através de sistema de GLPI. Seguir conforme descrito abaixo:</w:t>
      </w:r>
    </w:p>
    <w:p w14:paraId="009AC41C" w14:textId="77777777" w:rsidR="000D6C3E" w:rsidRPr="00E1191D" w:rsidRDefault="000D6C3E" w:rsidP="00691723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4C6210A8" w14:textId="039F9ACD" w:rsidR="000D6C3E" w:rsidRPr="00E1191D" w:rsidRDefault="00000000" w:rsidP="00691723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b/>
          <w:sz w:val="20"/>
          <w:szCs w:val="20"/>
        </w:rPr>
        <w:t>1</w:t>
      </w:r>
      <w:r w:rsidRPr="00E1191D">
        <w:rPr>
          <w:rFonts w:ascii="Arial" w:hAnsi="Arial" w:cs="Arial"/>
          <w:sz w:val="20"/>
          <w:szCs w:val="20"/>
        </w:rPr>
        <w:t xml:space="preserve"> - Na tela inicial Rotoplastyc, clicar sobre o ícone do GLPI da TI</w:t>
      </w:r>
      <w:r w:rsidR="00DC1B0E">
        <w:rPr>
          <w:rFonts w:ascii="Arial" w:hAnsi="Arial" w:cs="Arial"/>
          <w:sz w:val="20"/>
          <w:szCs w:val="20"/>
        </w:rPr>
        <w:t>.</w:t>
      </w:r>
    </w:p>
    <w:p w14:paraId="6925D67F" w14:textId="77777777" w:rsidR="000D6C3E" w:rsidRPr="00E1191D" w:rsidRDefault="000D6C3E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6BA2A6CB" w14:textId="7CA1DE8D" w:rsidR="000D6C3E" w:rsidRPr="00E1191D" w:rsidRDefault="00000000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b/>
          <w:sz w:val="20"/>
          <w:szCs w:val="20"/>
        </w:rPr>
        <w:t>2</w:t>
      </w:r>
      <w:r w:rsidRPr="00E1191D">
        <w:rPr>
          <w:rFonts w:ascii="Arial" w:hAnsi="Arial" w:cs="Arial"/>
          <w:sz w:val="20"/>
          <w:szCs w:val="20"/>
        </w:rPr>
        <w:t xml:space="preserve"> - Entrar com Usuário e Senha (mesmo usuário para logar no computador)</w:t>
      </w:r>
      <w:r w:rsidR="00DC1B0E">
        <w:rPr>
          <w:rFonts w:ascii="Arial" w:hAnsi="Arial" w:cs="Arial"/>
          <w:sz w:val="20"/>
          <w:szCs w:val="20"/>
        </w:rPr>
        <w:t>.</w:t>
      </w:r>
    </w:p>
    <w:p w14:paraId="59E59FB9" w14:textId="77777777" w:rsidR="000D6C3E" w:rsidRPr="00E1191D" w:rsidRDefault="000D6C3E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592D5E49" w14:textId="631B6441" w:rsidR="000D6C3E" w:rsidRPr="00E1191D" w:rsidRDefault="00000000" w:rsidP="00A14B92">
      <w:pPr>
        <w:tabs>
          <w:tab w:val="center" w:pos="5040"/>
        </w:tabs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b/>
          <w:sz w:val="20"/>
          <w:szCs w:val="20"/>
        </w:rPr>
        <w:t>3</w:t>
      </w:r>
      <w:r w:rsidRPr="00E1191D">
        <w:rPr>
          <w:rFonts w:ascii="Arial" w:hAnsi="Arial" w:cs="Arial"/>
          <w:sz w:val="20"/>
          <w:szCs w:val="20"/>
        </w:rPr>
        <w:t xml:space="preserve"> - Clicar sobre “Criar um Chamado + “</w:t>
      </w:r>
      <w:r w:rsidR="00DC1B0E">
        <w:rPr>
          <w:rFonts w:ascii="Arial" w:hAnsi="Arial" w:cs="Arial"/>
          <w:sz w:val="20"/>
          <w:szCs w:val="20"/>
        </w:rPr>
        <w:t>.</w:t>
      </w:r>
      <w:r w:rsidR="00A14B92">
        <w:rPr>
          <w:rFonts w:ascii="Arial" w:hAnsi="Arial" w:cs="Arial"/>
          <w:sz w:val="20"/>
          <w:szCs w:val="20"/>
        </w:rPr>
        <w:tab/>
      </w:r>
    </w:p>
    <w:p w14:paraId="3C870DCE" w14:textId="77777777" w:rsidR="000D6C3E" w:rsidRPr="00E1191D" w:rsidRDefault="000D6C3E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24297845" w14:textId="31E25699" w:rsidR="000D6C3E" w:rsidRPr="00E1191D" w:rsidRDefault="00000000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b/>
          <w:sz w:val="20"/>
          <w:szCs w:val="20"/>
        </w:rPr>
        <w:lastRenderedPageBreak/>
        <w:t>4</w:t>
      </w:r>
      <w:r w:rsidRPr="00E1191D">
        <w:rPr>
          <w:rFonts w:ascii="Arial" w:hAnsi="Arial" w:cs="Arial"/>
          <w:sz w:val="20"/>
          <w:szCs w:val="20"/>
        </w:rPr>
        <w:t xml:space="preserve"> - No campo “Título” </w:t>
      </w:r>
      <w:r w:rsidR="00691723">
        <w:rPr>
          <w:rFonts w:ascii="Arial" w:hAnsi="Arial" w:cs="Arial"/>
          <w:sz w:val="20"/>
          <w:szCs w:val="20"/>
        </w:rPr>
        <w:t>informar</w:t>
      </w:r>
      <w:r w:rsidRPr="00E1191D">
        <w:rPr>
          <w:rFonts w:ascii="Arial" w:hAnsi="Arial" w:cs="Arial"/>
          <w:sz w:val="20"/>
          <w:szCs w:val="20"/>
        </w:rPr>
        <w:t xml:space="preserve"> sobre o que se trata o chamado</w:t>
      </w:r>
      <w:r w:rsidR="00DC1B0E">
        <w:rPr>
          <w:rFonts w:ascii="Arial" w:hAnsi="Arial" w:cs="Arial"/>
          <w:sz w:val="20"/>
          <w:szCs w:val="20"/>
        </w:rPr>
        <w:t>.</w:t>
      </w:r>
    </w:p>
    <w:p w14:paraId="65F7C023" w14:textId="77777777" w:rsidR="000D6C3E" w:rsidRPr="00E1191D" w:rsidRDefault="000D6C3E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6C92ED15" w14:textId="5611B463" w:rsidR="000D6C3E" w:rsidRPr="00E1191D" w:rsidRDefault="00000000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b/>
          <w:sz w:val="20"/>
          <w:szCs w:val="20"/>
        </w:rPr>
        <w:t>5</w:t>
      </w:r>
      <w:r w:rsidRPr="00E1191D">
        <w:rPr>
          <w:rFonts w:ascii="Arial" w:hAnsi="Arial" w:cs="Arial"/>
          <w:sz w:val="20"/>
          <w:szCs w:val="20"/>
        </w:rPr>
        <w:t xml:space="preserve"> - No campo “Descrição” </w:t>
      </w:r>
      <w:r w:rsidR="00691723">
        <w:rPr>
          <w:rFonts w:ascii="Arial" w:hAnsi="Arial" w:cs="Arial"/>
          <w:sz w:val="20"/>
          <w:szCs w:val="20"/>
        </w:rPr>
        <w:t>descrever</w:t>
      </w:r>
      <w:r w:rsidRPr="00E1191D">
        <w:rPr>
          <w:rFonts w:ascii="Arial" w:hAnsi="Arial" w:cs="Arial"/>
          <w:sz w:val="20"/>
          <w:szCs w:val="20"/>
        </w:rPr>
        <w:t xml:space="preserve"> o mais detalhado possível qual é a solicitação que será realizada.</w:t>
      </w:r>
    </w:p>
    <w:p w14:paraId="5B9E2DD2" w14:textId="77777777" w:rsidR="000D6C3E" w:rsidRPr="00E1191D" w:rsidRDefault="000D6C3E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5E50C068" w14:textId="32D46930" w:rsidR="000D6C3E" w:rsidRPr="00E1191D" w:rsidRDefault="00000000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b/>
          <w:sz w:val="20"/>
          <w:szCs w:val="20"/>
        </w:rPr>
        <w:t>6</w:t>
      </w:r>
      <w:r w:rsidRPr="00E1191D">
        <w:rPr>
          <w:rFonts w:ascii="Arial" w:hAnsi="Arial" w:cs="Arial"/>
          <w:sz w:val="20"/>
          <w:szCs w:val="20"/>
        </w:rPr>
        <w:t xml:space="preserve"> - No campo “Urgência” colo</w:t>
      </w:r>
      <w:r w:rsidR="00691723">
        <w:rPr>
          <w:rFonts w:ascii="Arial" w:hAnsi="Arial" w:cs="Arial"/>
          <w:sz w:val="20"/>
          <w:szCs w:val="20"/>
        </w:rPr>
        <w:t>car</w:t>
      </w:r>
      <w:r w:rsidRPr="00E1191D">
        <w:rPr>
          <w:rFonts w:ascii="Arial" w:hAnsi="Arial" w:cs="Arial"/>
          <w:sz w:val="20"/>
          <w:szCs w:val="20"/>
        </w:rPr>
        <w:t xml:space="preserve"> o nível do chamado</w:t>
      </w:r>
      <w:r w:rsidR="00DC1B0E">
        <w:rPr>
          <w:rFonts w:ascii="Arial" w:hAnsi="Arial" w:cs="Arial"/>
          <w:sz w:val="20"/>
          <w:szCs w:val="20"/>
        </w:rPr>
        <w:t>.</w:t>
      </w:r>
    </w:p>
    <w:p w14:paraId="5AF23DEE" w14:textId="77777777" w:rsidR="000D6C3E" w:rsidRPr="00E1191D" w:rsidRDefault="00000000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b/>
          <w:sz w:val="20"/>
          <w:szCs w:val="20"/>
        </w:rPr>
        <w:t>Ex.:</w:t>
      </w:r>
      <w:r w:rsidRPr="00E1191D">
        <w:rPr>
          <w:rFonts w:ascii="Arial" w:hAnsi="Arial" w:cs="Arial"/>
          <w:sz w:val="20"/>
          <w:szCs w:val="20"/>
        </w:rPr>
        <w:t xml:space="preserve"> Muito Alta.</w:t>
      </w:r>
    </w:p>
    <w:p w14:paraId="1A3EBFBC" w14:textId="77777777" w:rsidR="000D6C3E" w:rsidRPr="00E1191D" w:rsidRDefault="000D6C3E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744E54D4" w14:textId="4667133A" w:rsidR="000D6C3E" w:rsidRPr="00E1191D" w:rsidRDefault="00000000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b/>
          <w:sz w:val="20"/>
          <w:szCs w:val="20"/>
        </w:rPr>
        <w:t xml:space="preserve">7 </w:t>
      </w:r>
      <w:r w:rsidRPr="00E1191D">
        <w:rPr>
          <w:rFonts w:ascii="Arial" w:hAnsi="Arial" w:cs="Arial"/>
          <w:sz w:val="20"/>
          <w:szCs w:val="20"/>
        </w:rPr>
        <w:t>- Verifi</w:t>
      </w:r>
      <w:r w:rsidR="00691723">
        <w:rPr>
          <w:rFonts w:ascii="Arial" w:hAnsi="Arial" w:cs="Arial"/>
          <w:sz w:val="20"/>
          <w:szCs w:val="20"/>
        </w:rPr>
        <w:t>car</w:t>
      </w:r>
      <w:r w:rsidRPr="00E1191D">
        <w:rPr>
          <w:rFonts w:ascii="Arial" w:hAnsi="Arial" w:cs="Arial"/>
          <w:sz w:val="20"/>
          <w:szCs w:val="20"/>
        </w:rPr>
        <w:t xml:space="preserve"> se </w:t>
      </w:r>
      <w:r w:rsidR="00691723">
        <w:rPr>
          <w:rFonts w:ascii="Arial" w:hAnsi="Arial" w:cs="Arial"/>
          <w:sz w:val="20"/>
          <w:szCs w:val="20"/>
        </w:rPr>
        <w:t>o</w:t>
      </w:r>
      <w:r w:rsidRPr="00E1191D">
        <w:rPr>
          <w:rFonts w:ascii="Arial" w:hAnsi="Arial" w:cs="Arial"/>
          <w:sz w:val="20"/>
          <w:szCs w:val="20"/>
        </w:rPr>
        <w:t xml:space="preserve"> e-mail está correto, caso não </w:t>
      </w:r>
      <w:r w:rsidR="00F1364D">
        <w:rPr>
          <w:rFonts w:ascii="Arial" w:hAnsi="Arial" w:cs="Arial"/>
          <w:sz w:val="20"/>
          <w:szCs w:val="20"/>
        </w:rPr>
        <w:t>es</w:t>
      </w:r>
      <w:r w:rsidRPr="00E1191D">
        <w:rPr>
          <w:rFonts w:ascii="Arial" w:hAnsi="Arial" w:cs="Arial"/>
          <w:sz w:val="20"/>
          <w:szCs w:val="20"/>
        </w:rPr>
        <w:t>tiver deve</w:t>
      </w:r>
      <w:r w:rsidR="00691723">
        <w:rPr>
          <w:rFonts w:ascii="Arial" w:hAnsi="Arial" w:cs="Arial"/>
          <w:sz w:val="20"/>
          <w:szCs w:val="20"/>
        </w:rPr>
        <w:t>-se</w:t>
      </w:r>
      <w:r w:rsidRPr="00E1191D">
        <w:rPr>
          <w:rFonts w:ascii="Arial" w:hAnsi="Arial" w:cs="Arial"/>
          <w:sz w:val="20"/>
          <w:szCs w:val="20"/>
        </w:rPr>
        <w:t xml:space="preserve"> abrir um chamado para ajuste</w:t>
      </w:r>
      <w:r w:rsidR="00DC1B0E">
        <w:rPr>
          <w:rFonts w:ascii="Arial" w:hAnsi="Arial" w:cs="Arial"/>
          <w:sz w:val="20"/>
          <w:szCs w:val="20"/>
        </w:rPr>
        <w:t>.</w:t>
      </w:r>
    </w:p>
    <w:p w14:paraId="7C19386E" w14:textId="77777777" w:rsidR="000D6C3E" w:rsidRPr="00E1191D" w:rsidRDefault="000D6C3E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6E96D80F" w14:textId="466A3EE8" w:rsidR="000D6C3E" w:rsidRPr="00E1191D" w:rsidRDefault="00000000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b/>
          <w:sz w:val="20"/>
          <w:szCs w:val="20"/>
        </w:rPr>
        <w:t xml:space="preserve">8 </w:t>
      </w:r>
      <w:r w:rsidRPr="00E1191D">
        <w:rPr>
          <w:rFonts w:ascii="Arial" w:hAnsi="Arial" w:cs="Arial"/>
          <w:sz w:val="20"/>
          <w:szCs w:val="20"/>
        </w:rPr>
        <w:t>- No campo “Localização” adicion</w:t>
      </w:r>
      <w:r w:rsidR="00691723">
        <w:rPr>
          <w:rFonts w:ascii="Arial" w:hAnsi="Arial" w:cs="Arial"/>
          <w:sz w:val="20"/>
          <w:szCs w:val="20"/>
        </w:rPr>
        <w:t>ar</w:t>
      </w:r>
      <w:r w:rsidRPr="00E1191D">
        <w:rPr>
          <w:rFonts w:ascii="Arial" w:hAnsi="Arial" w:cs="Arial"/>
          <w:sz w:val="20"/>
          <w:szCs w:val="20"/>
        </w:rPr>
        <w:t xml:space="preserve"> o local do chamado</w:t>
      </w:r>
      <w:r w:rsidR="00DC1B0E">
        <w:rPr>
          <w:rFonts w:ascii="Arial" w:hAnsi="Arial" w:cs="Arial"/>
          <w:sz w:val="20"/>
          <w:szCs w:val="20"/>
        </w:rPr>
        <w:t>.</w:t>
      </w:r>
    </w:p>
    <w:p w14:paraId="2BEB9A48" w14:textId="77777777" w:rsidR="000D6C3E" w:rsidRPr="00E1191D" w:rsidRDefault="00000000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b/>
          <w:sz w:val="20"/>
          <w:szCs w:val="20"/>
        </w:rPr>
        <w:t xml:space="preserve">Ex.: </w:t>
      </w:r>
      <w:r w:rsidRPr="00E1191D">
        <w:rPr>
          <w:rFonts w:ascii="Arial" w:hAnsi="Arial" w:cs="Arial"/>
          <w:sz w:val="20"/>
          <w:szCs w:val="20"/>
        </w:rPr>
        <w:t>Produção &gt; Manutenção.</w:t>
      </w:r>
    </w:p>
    <w:p w14:paraId="088A861D" w14:textId="77777777" w:rsidR="000D6C3E" w:rsidRPr="00E1191D" w:rsidRDefault="000D6C3E" w:rsidP="00E1191D">
      <w:pPr>
        <w:spacing w:after="0" w:line="360" w:lineRule="auto"/>
        <w:ind w:firstLine="720"/>
        <w:jc w:val="both"/>
        <w:rPr>
          <w:rFonts w:ascii="Arial" w:hAnsi="Arial" w:cs="Arial"/>
          <w:b/>
          <w:sz w:val="20"/>
          <w:szCs w:val="20"/>
        </w:rPr>
      </w:pPr>
    </w:p>
    <w:p w14:paraId="4547C4BA" w14:textId="0592C700" w:rsidR="000D6C3E" w:rsidRPr="00E1191D" w:rsidRDefault="00000000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b/>
          <w:sz w:val="20"/>
          <w:szCs w:val="20"/>
        </w:rPr>
        <w:t xml:space="preserve">9 </w:t>
      </w:r>
      <w:r w:rsidRPr="00E1191D">
        <w:rPr>
          <w:rFonts w:ascii="Arial" w:hAnsi="Arial" w:cs="Arial"/>
          <w:sz w:val="20"/>
          <w:szCs w:val="20"/>
        </w:rPr>
        <w:t xml:space="preserve">- Se </w:t>
      </w:r>
      <w:r w:rsidR="00691723">
        <w:rPr>
          <w:rFonts w:ascii="Arial" w:hAnsi="Arial" w:cs="Arial"/>
          <w:sz w:val="20"/>
          <w:szCs w:val="20"/>
        </w:rPr>
        <w:t>desejar, poderá</w:t>
      </w:r>
      <w:r w:rsidRPr="00E1191D">
        <w:rPr>
          <w:rFonts w:ascii="Arial" w:hAnsi="Arial" w:cs="Arial"/>
          <w:sz w:val="20"/>
          <w:szCs w:val="20"/>
        </w:rPr>
        <w:t xml:space="preserve"> adicionar um e-mail de outro colaborador para acompanhar o chamado</w:t>
      </w:r>
      <w:r w:rsidR="00DC1B0E">
        <w:rPr>
          <w:rFonts w:ascii="Arial" w:hAnsi="Arial" w:cs="Arial"/>
          <w:sz w:val="20"/>
          <w:szCs w:val="20"/>
        </w:rPr>
        <w:t>.</w:t>
      </w:r>
    </w:p>
    <w:p w14:paraId="6D52E444" w14:textId="77777777" w:rsidR="000D6C3E" w:rsidRPr="00E1191D" w:rsidRDefault="000D6C3E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200BF699" w14:textId="09320C14" w:rsidR="000D6C3E" w:rsidRPr="00E1191D" w:rsidRDefault="00000000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b/>
          <w:sz w:val="20"/>
          <w:szCs w:val="20"/>
        </w:rPr>
        <w:t xml:space="preserve">10 </w:t>
      </w:r>
      <w:r w:rsidRPr="00E1191D">
        <w:rPr>
          <w:rFonts w:ascii="Arial" w:hAnsi="Arial" w:cs="Arial"/>
          <w:sz w:val="20"/>
          <w:szCs w:val="20"/>
        </w:rPr>
        <w:t xml:space="preserve">- No campo “Título” </w:t>
      </w:r>
      <w:r w:rsidR="00691723">
        <w:rPr>
          <w:rFonts w:ascii="Arial" w:hAnsi="Arial" w:cs="Arial"/>
          <w:sz w:val="20"/>
          <w:szCs w:val="20"/>
        </w:rPr>
        <w:t>co</w:t>
      </w:r>
      <w:r w:rsidRPr="00E1191D">
        <w:rPr>
          <w:rFonts w:ascii="Arial" w:hAnsi="Arial" w:cs="Arial"/>
          <w:sz w:val="20"/>
          <w:szCs w:val="20"/>
        </w:rPr>
        <w:t>loca</w:t>
      </w:r>
      <w:r w:rsidR="00691723">
        <w:rPr>
          <w:rFonts w:ascii="Arial" w:hAnsi="Arial" w:cs="Arial"/>
          <w:sz w:val="20"/>
          <w:szCs w:val="20"/>
        </w:rPr>
        <w:t>r</w:t>
      </w:r>
      <w:r w:rsidRPr="00E1191D">
        <w:rPr>
          <w:rFonts w:ascii="Arial" w:hAnsi="Arial" w:cs="Arial"/>
          <w:sz w:val="20"/>
          <w:szCs w:val="20"/>
        </w:rPr>
        <w:t xml:space="preserve"> sobre o que se trata o chamado</w:t>
      </w:r>
      <w:r w:rsidR="00DC1B0E">
        <w:rPr>
          <w:rFonts w:ascii="Arial" w:hAnsi="Arial" w:cs="Arial"/>
          <w:sz w:val="20"/>
          <w:szCs w:val="20"/>
        </w:rPr>
        <w:t>.</w:t>
      </w:r>
    </w:p>
    <w:p w14:paraId="060002A8" w14:textId="77777777" w:rsidR="000D6C3E" w:rsidRPr="00E1191D" w:rsidRDefault="00000000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b/>
          <w:sz w:val="20"/>
          <w:szCs w:val="20"/>
        </w:rPr>
        <w:t>Ex.:</w:t>
      </w:r>
      <w:r w:rsidRPr="00E1191D">
        <w:rPr>
          <w:rFonts w:ascii="Arial" w:hAnsi="Arial" w:cs="Arial"/>
          <w:sz w:val="20"/>
          <w:szCs w:val="20"/>
        </w:rPr>
        <w:t xml:space="preserve"> Computador não está ligando.</w:t>
      </w:r>
    </w:p>
    <w:p w14:paraId="4972ADEA" w14:textId="77777777" w:rsidR="000D6C3E" w:rsidRPr="00E1191D" w:rsidRDefault="000D6C3E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4F86BD67" w14:textId="6ACD8876" w:rsidR="000D6C3E" w:rsidRPr="00E1191D" w:rsidRDefault="00000000" w:rsidP="00B92AEA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b/>
          <w:sz w:val="20"/>
          <w:szCs w:val="20"/>
        </w:rPr>
        <w:t>11</w:t>
      </w:r>
      <w:r w:rsidRPr="00E1191D">
        <w:rPr>
          <w:rFonts w:ascii="Arial" w:hAnsi="Arial" w:cs="Arial"/>
          <w:sz w:val="20"/>
          <w:szCs w:val="20"/>
        </w:rPr>
        <w:t xml:space="preserve"> - No campo “Descrição” </w:t>
      </w:r>
      <w:r w:rsidR="00691723">
        <w:rPr>
          <w:rFonts w:ascii="Arial" w:hAnsi="Arial" w:cs="Arial"/>
          <w:sz w:val="20"/>
          <w:szCs w:val="20"/>
        </w:rPr>
        <w:t>descrever</w:t>
      </w:r>
      <w:r w:rsidRPr="00E1191D">
        <w:rPr>
          <w:rFonts w:ascii="Arial" w:hAnsi="Arial" w:cs="Arial"/>
          <w:sz w:val="20"/>
          <w:szCs w:val="20"/>
        </w:rPr>
        <w:t xml:space="preserve"> o mais detalhado possível qual é a solicitação que será realizada.</w:t>
      </w:r>
    </w:p>
    <w:p w14:paraId="7F1CF89F" w14:textId="0DF14338" w:rsidR="000D6C3E" w:rsidRPr="00E1191D" w:rsidRDefault="00000000" w:rsidP="00E1191D">
      <w:pPr>
        <w:spacing w:after="0" w:line="360" w:lineRule="auto"/>
        <w:ind w:firstLine="720"/>
        <w:jc w:val="both"/>
        <w:rPr>
          <w:rFonts w:ascii="Arial" w:hAnsi="Arial" w:cs="Arial"/>
          <w:b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ab/>
        <w:t xml:space="preserve">     </w:t>
      </w:r>
      <w:r w:rsidRPr="00E1191D">
        <w:rPr>
          <w:rFonts w:ascii="Arial" w:hAnsi="Arial" w:cs="Arial"/>
          <w:b/>
          <w:sz w:val="20"/>
          <w:szCs w:val="20"/>
        </w:rPr>
        <w:t>Ex.:</w:t>
      </w:r>
    </w:p>
    <w:p w14:paraId="157AF4A9" w14:textId="77777777" w:rsidR="000D6C3E" w:rsidRPr="00E1191D" w:rsidRDefault="00000000" w:rsidP="00E1191D">
      <w:pPr>
        <w:spacing w:after="0" w:line="360" w:lineRule="auto"/>
        <w:ind w:firstLine="720"/>
        <w:jc w:val="both"/>
        <w:rPr>
          <w:rFonts w:ascii="Arial" w:hAnsi="Arial" w:cs="Arial"/>
          <w:b/>
          <w:sz w:val="20"/>
          <w:szCs w:val="20"/>
        </w:rPr>
      </w:pPr>
      <w:r w:rsidRPr="00E1191D">
        <w:rPr>
          <w:rFonts w:ascii="Arial" w:hAnsi="Arial" w:cs="Arial"/>
          <w:b/>
          <w:sz w:val="20"/>
          <w:szCs w:val="20"/>
        </w:rPr>
        <w:tab/>
      </w:r>
    </w:p>
    <w:p w14:paraId="2908A57A" w14:textId="77777777" w:rsidR="000D6C3E" w:rsidRPr="00E1191D" w:rsidRDefault="00000000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b/>
          <w:sz w:val="20"/>
          <w:szCs w:val="20"/>
        </w:rPr>
        <w:tab/>
      </w:r>
      <w:r w:rsidRPr="007C0E3C">
        <w:rPr>
          <w:rFonts w:ascii="Arial" w:hAnsi="Arial" w:cs="Arial"/>
          <w:b/>
          <w:bCs/>
          <w:sz w:val="20"/>
          <w:szCs w:val="20"/>
        </w:rPr>
        <w:t xml:space="preserve">     O QUE</w:t>
      </w:r>
      <w:r w:rsidRPr="00E1191D">
        <w:rPr>
          <w:rFonts w:ascii="Arial" w:hAnsi="Arial" w:cs="Arial"/>
          <w:sz w:val="20"/>
          <w:szCs w:val="20"/>
        </w:rPr>
        <w:t xml:space="preserve"> &gt; O Computador roto-2169 não está ligando.</w:t>
      </w:r>
    </w:p>
    <w:p w14:paraId="4BC107FF" w14:textId="77777777" w:rsidR="000D6C3E" w:rsidRPr="00E1191D" w:rsidRDefault="00000000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ab/>
        <w:t xml:space="preserve">     </w:t>
      </w:r>
    </w:p>
    <w:p w14:paraId="475C90D6" w14:textId="77777777" w:rsidR="000D6C3E" w:rsidRPr="00E1191D" w:rsidRDefault="00000000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ab/>
        <w:t xml:space="preserve">     </w:t>
      </w:r>
      <w:r w:rsidRPr="007C0E3C">
        <w:rPr>
          <w:rFonts w:ascii="Arial" w:hAnsi="Arial" w:cs="Arial"/>
          <w:b/>
          <w:bCs/>
          <w:sz w:val="20"/>
          <w:szCs w:val="20"/>
        </w:rPr>
        <w:t>COMO</w:t>
      </w:r>
      <w:r w:rsidRPr="00E1191D">
        <w:rPr>
          <w:rFonts w:ascii="Arial" w:hAnsi="Arial" w:cs="Arial"/>
          <w:sz w:val="20"/>
          <w:szCs w:val="20"/>
        </w:rPr>
        <w:t xml:space="preserve"> &gt; Verificamos que temos energia elétrica no ambiente, e o mesmo desligou às 11:30 horas e não ligou mais.</w:t>
      </w:r>
    </w:p>
    <w:p w14:paraId="452D3B5B" w14:textId="77777777" w:rsidR="000D6C3E" w:rsidRPr="00E1191D" w:rsidRDefault="000D6C3E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734AF530" w14:textId="088F7698" w:rsidR="000D6C3E" w:rsidRPr="00E1191D" w:rsidRDefault="00000000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ab/>
        <w:t xml:space="preserve">     </w:t>
      </w:r>
      <w:r w:rsidRPr="007C0E3C">
        <w:rPr>
          <w:rFonts w:ascii="Arial" w:hAnsi="Arial" w:cs="Arial"/>
          <w:b/>
          <w:bCs/>
          <w:sz w:val="20"/>
          <w:szCs w:val="20"/>
        </w:rPr>
        <w:t>QUANDO</w:t>
      </w:r>
      <w:r w:rsidRPr="00E1191D">
        <w:rPr>
          <w:rFonts w:ascii="Arial" w:hAnsi="Arial" w:cs="Arial"/>
          <w:sz w:val="20"/>
          <w:szCs w:val="20"/>
        </w:rPr>
        <w:t xml:space="preserve"> &gt; 13/09/2023 às 12:00 horas</w:t>
      </w:r>
      <w:r w:rsidR="000C7DDE">
        <w:rPr>
          <w:rFonts w:ascii="Arial" w:hAnsi="Arial" w:cs="Arial"/>
          <w:sz w:val="20"/>
          <w:szCs w:val="20"/>
        </w:rPr>
        <w:t>.</w:t>
      </w:r>
    </w:p>
    <w:p w14:paraId="1DAD1831" w14:textId="77777777" w:rsidR="000D6C3E" w:rsidRPr="00E1191D" w:rsidRDefault="000D6C3E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1485DD0E" w14:textId="77777777" w:rsidR="000D6C3E" w:rsidRPr="00E1191D" w:rsidRDefault="00000000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ab/>
        <w:t xml:space="preserve">     </w:t>
      </w:r>
      <w:r w:rsidRPr="007C0E3C">
        <w:rPr>
          <w:rFonts w:ascii="Arial" w:hAnsi="Arial" w:cs="Arial"/>
          <w:b/>
          <w:bCs/>
          <w:sz w:val="20"/>
          <w:szCs w:val="20"/>
        </w:rPr>
        <w:t>URGÊNCIA</w:t>
      </w:r>
      <w:r w:rsidRPr="00E1191D">
        <w:rPr>
          <w:rFonts w:ascii="Arial" w:hAnsi="Arial" w:cs="Arial"/>
          <w:sz w:val="20"/>
          <w:szCs w:val="20"/>
        </w:rPr>
        <w:t xml:space="preserve"> &gt; Só temos esse computador no setor de Manutenção.</w:t>
      </w:r>
    </w:p>
    <w:p w14:paraId="27F00A3E" w14:textId="1551C41B" w:rsidR="000D6C3E" w:rsidRPr="00691723" w:rsidRDefault="000D6C3E" w:rsidP="00691723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3EC5B102" w14:textId="77777777" w:rsidR="000D6C3E" w:rsidRPr="00E1191D" w:rsidRDefault="00000000" w:rsidP="00B92AEA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b/>
          <w:sz w:val="20"/>
          <w:szCs w:val="20"/>
        </w:rPr>
        <w:t>12</w:t>
      </w:r>
      <w:r w:rsidRPr="00E1191D">
        <w:rPr>
          <w:rFonts w:ascii="Arial" w:hAnsi="Arial" w:cs="Arial"/>
          <w:sz w:val="20"/>
          <w:szCs w:val="20"/>
        </w:rPr>
        <w:t xml:space="preserve"> - Definições e prazos de “Categorias” de chamados: </w:t>
      </w:r>
    </w:p>
    <w:p w14:paraId="41247451" w14:textId="77777777" w:rsidR="000D6C3E" w:rsidRPr="00E1191D" w:rsidRDefault="00000000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ab/>
      </w:r>
    </w:p>
    <w:p w14:paraId="2E8F120E" w14:textId="77777777" w:rsidR="000D6C3E" w:rsidRPr="00B92AEA" w:rsidRDefault="00000000" w:rsidP="00B92AE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B92AEA">
        <w:rPr>
          <w:rFonts w:ascii="Arial" w:hAnsi="Arial" w:cs="Arial"/>
          <w:sz w:val="20"/>
          <w:szCs w:val="20"/>
        </w:rPr>
        <w:t>Disponibilidade do usuário - Quando o problema afeta o usuário</w:t>
      </w:r>
    </w:p>
    <w:p w14:paraId="41B479A1" w14:textId="560A2499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Atendimento - Até 4 horas;</w:t>
      </w:r>
    </w:p>
    <w:p w14:paraId="43AAE776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Solução - Até 8 horas.</w:t>
      </w:r>
    </w:p>
    <w:p w14:paraId="0E7E68C5" w14:textId="77777777" w:rsidR="000D6C3E" w:rsidRPr="00E1191D" w:rsidRDefault="000D6C3E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22860B4F" w14:textId="5E2AD487" w:rsidR="000D6C3E" w:rsidRPr="00B92AEA" w:rsidRDefault="00000000" w:rsidP="00B92AE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B92AEA">
        <w:rPr>
          <w:rFonts w:ascii="Arial" w:hAnsi="Arial" w:cs="Arial"/>
          <w:sz w:val="20"/>
          <w:szCs w:val="20"/>
        </w:rPr>
        <w:t>Disponibilidade do usuário &gt; Cadastros / Bloqueios - Cadastros ou bloqueios em sistemas</w:t>
      </w:r>
    </w:p>
    <w:p w14:paraId="0B6CA2F4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Atendimento - Até 4 horas;</w:t>
      </w:r>
    </w:p>
    <w:p w14:paraId="61B42888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Solução - Até 9 horas.</w:t>
      </w:r>
    </w:p>
    <w:p w14:paraId="5783C498" w14:textId="77777777" w:rsidR="000D6C3E" w:rsidRPr="00E1191D" w:rsidRDefault="000D6C3E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7519D73A" w14:textId="2C281BCE" w:rsidR="000D6C3E" w:rsidRPr="00B92AEA" w:rsidRDefault="00000000" w:rsidP="00B92AE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B92AEA">
        <w:rPr>
          <w:rFonts w:ascii="Arial" w:hAnsi="Arial" w:cs="Arial"/>
          <w:sz w:val="20"/>
          <w:szCs w:val="20"/>
        </w:rPr>
        <w:t>Disponibilidade do usuário &gt; Compras - Quando o chamado necessita de compra de produtos</w:t>
      </w:r>
    </w:p>
    <w:p w14:paraId="7B62CE5E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Atendimento - Até 4 horas;</w:t>
      </w:r>
    </w:p>
    <w:p w14:paraId="1893E78F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Solução - Até 15 horas.</w:t>
      </w:r>
    </w:p>
    <w:p w14:paraId="7D2712B7" w14:textId="77777777" w:rsidR="000D6C3E" w:rsidRPr="00E1191D" w:rsidRDefault="000D6C3E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5F05F868" w14:textId="1BEF2532" w:rsidR="000D6C3E" w:rsidRPr="00B92AEA" w:rsidRDefault="00000000" w:rsidP="00B92AE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B92AEA">
        <w:rPr>
          <w:rFonts w:ascii="Arial" w:hAnsi="Arial" w:cs="Arial"/>
          <w:sz w:val="20"/>
          <w:szCs w:val="20"/>
        </w:rPr>
        <w:t>Disponibilidade do usuário &gt; Dúvida - Quando não é executada uma ação, apenas</w:t>
      </w:r>
      <w:r w:rsidR="007C0E3C">
        <w:rPr>
          <w:rFonts w:ascii="Arial" w:hAnsi="Arial" w:cs="Arial"/>
          <w:sz w:val="20"/>
          <w:szCs w:val="20"/>
        </w:rPr>
        <w:t xml:space="preserve"> esclareci</w:t>
      </w:r>
      <w:r w:rsidR="00B75A58">
        <w:rPr>
          <w:rFonts w:ascii="Arial" w:hAnsi="Arial" w:cs="Arial"/>
          <w:sz w:val="20"/>
          <w:szCs w:val="20"/>
        </w:rPr>
        <w:t>mento de</w:t>
      </w:r>
      <w:r w:rsidRPr="00B92AEA">
        <w:rPr>
          <w:rFonts w:ascii="Arial" w:hAnsi="Arial" w:cs="Arial"/>
          <w:sz w:val="20"/>
          <w:szCs w:val="20"/>
        </w:rPr>
        <w:t xml:space="preserve"> dúvida</w:t>
      </w:r>
    </w:p>
    <w:p w14:paraId="0317866D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Atendimento - Até 4 horas;</w:t>
      </w:r>
    </w:p>
    <w:p w14:paraId="388CB281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Solução - Até 9 horas.</w:t>
      </w:r>
      <w:r w:rsidRPr="00E1191D">
        <w:rPr>
          <w:rFonts w:ascii="Arial" w:hAnsi="Arial" w:cs="Arial"/>
          <w:sz w:val="20"/>
          <w:szCs w:val="20"/>
        </w:rPr>
        <w:tab/>
      </w:r>
    </w:p>
    <w:p w14:paraId="08A8CD78" w14:textId="77777777" w:rsidR="000D6C3E" w:rsidRPr="00E1191D" w:rsidRDefault="000D6C3E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4EDF2D77" w14:textId="4ADFCA31" w:rsidR="000D6C3E" w:rsidRPr="00B92AEA" w:rsidRDefault="00000000" w:rsidP="00B92AE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B92AEA">
        <w:rPr>
          <w:rFonts w:ascii="Arial" w:hAnsi="Arial" w:cs="Arial"/>
          <w:sz w:val="20"/>
          <w:szCs w:val="20"/>
        </w:rPr>
        <w:t>Disponibilidade do usuário &gt; Hardware - Quando o problema está no hardware</w:t>
      </w:r>
    </w:p>
    <w:p w14:paraId="62E002E6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Atendimento - Até 4 horas;</w:t>
      </w:r>
    </w:p>
    <w:p w14:paraId="46DC1522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Solução - Até 2 horas.</w:t>
      </w:r>
    </w:p>
    <w:p w14:paraId="0423A28E" w14:textId="77777777" w:rsidR="000D6C3E" w:rsidRPr="00E1191D" w:rsidRDefault="000D6C3E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661FD5F5" w14:textId="2B80610F" w:rsidR="000D6C3E" w:rsidRPr="00B92AEA" w:rsidRDefault="00000000" w:rsidP="00B92AE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B92AEA">
        <w:rPr>
          <w:rFonts w:ascii="Arial" w:hAnsi="Arial" w:cs="Arial"/>
          <w:sz w:val="20"/>
          <w:szCs w:val="20"/>
        </w:rPr>
        <w:t xml:space="preserve">Disponibilidade do usuário &gt; Energia Solar - Quando </w:t>
      </w:r>
      <w:r w:rsidR="007C0E3C">
        <w:rPr>
          <w:rFonts w:ascii="Arial" w:hAnsi="Arial" w:cs="Arial"/>
          <w:sz w:val="20"/>
          <w:szCs w:val="20"/>
        </w:rPr>
        <w:t>houver</w:t>
      </w:r>
      <w:r w:rsidRPr="00B92AEA">
        <w:rPr>
          <w:rFonts w:ascii="Arial" w:hAnsi="Arial" w:cs="Arial"/>
          <w:sz w:val="20"/>
          <w:szCs w:val="20"/>
        </w:rPr>
        <w:t xml:space="preserve"> problema nas placa</w:t>
      </w:r>
      <w:r w:rsidR="007C0E3C">
        <w:rPr>
          <w:rFonts w:ascii="Arial" w:hAnsi="Arial" w:cs="Arial"/>
          <w:sz w:val="20"/>
          <w:szCs w:val="20"/>
        </w:rPr>
        <w:t>s</w:t>
      </w:r>
      <w:r w:rsidRPr="00B92AEA">
        <w:rPr>
          <w:rFonts w:ascii="Arial" w:hAnsi="Arial" w:cs="Arial"/>
          <w:sz w:val="20"/>
          <w:szCs w:val="20"/>
        </w:rPr>
        <w:t xml:space="preserve"> solares</w:t>
      </w:r>
    </w:p>
    <w:p w14:paraId="6E6016EE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Atendimento - Até 4 horas;</w:t>
      </w:r>
    </w:p>
    <w:p w14:paraId="775C9D1F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Solução - Até 2 dias.</w:t>
      </w:r>
    </w:p>
    <w:p w14:paraId="3704A76C" w14:textId="77777777" w:rsidR="000D6C3E" w:rsidRPr="00E1191D" w:rsidRDefault="000D6C3E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4897A922" w14:textId="3893193E" w:rsidR="000D6C3E" w:rsidRPr="00B92AEA" w:rsidRDefault="00000000" w:rsidP="00B92AE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B92AEA">
        <w:rPr>
          <w:rFonts w:ascii="Arial" w:hAnsi="Arial" w:cs="Arial"/>
          <w:sz w:val="20"/>
          <w:szCs w:val="20"/>
        </w:rPr>
        <w:t>Disponibilidade do usuário &gt; Impressora - Problemas com impressoras</w:t>
      </w:r>
    </w:p>
    <w:p w14:paraId="7D406174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Atendimento - Até 4 horas;</w:t>
      </w:r>
    </w:p>
    <w:p w14:paraId="29E792C2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Solução - Até 1 dia.</w:t>
      </w:r>
    </w:p>
    <w:p w14:paraId="33F5DA71" w14:textId="77777777" w:rsidR="000D6C3E" w:rsidRPr="00E1191D" w:rsidRDefault="000D6C3E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79CA0334" w14:textId="65F60787" w:rsidR="000D6C3E" w:rsidRPr="00B92AEA" w:rsidRDefault="00000000" w:rsidP="00B92AE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B92AEA">
        <w:rPr>
          <w:rFonts w:ascii="Arial" w:hAnsi="Arial" w:cs="Arial"/>
          <w:sz w:val="20"/>
          <w:szCs w:val="20"/>
        </w:rPr>
        <w:t>Disponibilidade do usuário &gt; Impressora &gt; Suporte externo - Quando a impressora necessita de manutenção externa</w:t>
      </w:r>
    </w:p>
    <w:p w14:paraId="55E9E025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Atendimento - Até 4 horas;</w:t>
      </w:r>
    </w:p>
    <w:p w14:paraId="0848C7D5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Solução - Até 30 dias.</w:t>
      </w:r>
    </w:p>
    <w:p w14:paraId="6B26E86E" w14:textId="77777777" w:rsidR="000D6C3E" w:rsidRPr="00E1191D" w:rsidRDefault="000D6C3E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4EAFAAB0" w14:textId="2A8BA67A" w:rsidR="000D6C3E" w:rsidRPr="00B92AEA" w:rsidRDefault="00000000" w:rsidP="00B92AE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B92AEA">
        <w:rPr>
          <w:rFonts w:ascii="Arial" w:hAnsi="Arial" w:cs="Arial"/>
          <w:sz w:val="20"/>
          <w:szCs w:val="20"/>
        </w:rPr>
        <w:t>Disponibilidade do usuário &gt; Instalação de rede - Instalação de infraestrutura de rede</w:t>
      </w:r>
    </w:p>
    <w:p w14:paraId="4433FCFA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Atendimento - Até 4 horas;</w:t>
      </w:r>
    </w:p>
    <w:p w14:paraId="197CD0E6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Solução - Até 10 dias.</w:t>
      </w:r>
    </w:p>
    <w:p w14:paraId="6466C55E" w14:textId="77777777" w:rsidR="000D6C3E" w:rsidRPr="00E1191D" w:rsidRDefault="000D6C3E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55AEA1BB" w14:textId="3ACBF100" w:rsidR="000D6C3E" w:rsidRPr="00B92AEA" w:rsidRDefault="00000000" w:rsidP="00B92AE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B92AEA">
        <w:rPr>
          <w:rFonts w:ascii="Arial" w:hAnsi="Arial" w:cs="Arial"/>
          <w:sz w:val="20"/>
          <w:szCs w:val="20"/>
        </w:rPr>
        <w:t xml:space="preserve">Disponibilidade do usuário &gt; Liberação de acessos (Sistemas) - Liberação de acessos </w:t>
      </w:r>
      <w:r w:rsidR="007C0E3C">
        <w:rPr>
          <w:rFonts w:ascii="Arial" w:hAnsi="Arial" w:cs="Arial"/>
          <w:sz w:val="20"/>
          <w:szCs w:val="20"/>
        </w:rPr>
        <w:t xml:space="preserve">à </w:t>
      </w:r>
      <w:r w:rsidRPr="00B92AEA">
        <w:rPr>
          <w:rFonts w:ascii="Arial" w:hAnsi="Arial" w:cs="Arial"/>
          <w:sz w:val="20"/>
          <w:szCs w:val="20"/>
        </w:rPr>
        <w:t>telas do sistema</w:t>
      </w:r>
    </w:p>
    <w:p w14:paraId="277F6312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Atendimento - Até 4 horas;</w:t>
      </w:r>
    </w:p>
    <w:p w14:paraId="5D085EBD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Solução - Até 9 horas.</w:t>
      </w:r>
    </w:p>
    <w:p w14:paraId="25275127" w14:textId="77777777" w:rsidR="000D6C3E" w:rsidRPr="00E1191D" w:rsidRDefault="000D6C3E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70610C7F" w14:textId="3CE9530F" w:rsidR="000D6C3E" w:rsidRPr="00B92AEA" w:rsidRDefault="00000000" w:rsidP="00B92AE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B92AEA">
        <w:rPr>
          <w:rFonts w:ascii="Arial" w:hAnsi="Arial" w:cs="Arial"/>
          <w:sz w:val="20"/>
          <w:szCs w:val="20"/>
        </w:rPr>
        <w:t>Disponibilidade do usuário &gt; Problemas de comunicação - Problemas com meios de comunicação. (Telefone, chat, email, etc…)</w:t>
      </w:r>
    </w:p>
    <w:p w14:paraId="56296157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Atendimento - Até 4 horas;</w:t>
      </w:r>
    </w:p>
    <w:p w14:paraId="0C883487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Solução - Até 9 horas.</w:t>
      </w:r>
    </w:p>
    <w:p w14:paraId="6053E46D" w14:textId="77777777" w:rsidR="000D6C3E" w:rsidRPr="00E1191D" w:rsidRDefault="000D6C3E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0D6F0B15" w14:textId="5E2439EB" w:rsidR="000D6C3E" w:rsidRPr="00B92AEA" w:rsidRDefault="00000000" w:rsidP="00B92AE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B92AEA">
        <w:rPr>
          <w:rFonts w:ascii="Arial" w:hAnsi="Arial" w:cs="Arial"/>
          <w:sz w:val="20"/>
          <w:szCs w:val="20"/>
        </w:rPr>
        <w:t>Disponibilidade do usuário &gt; Problemas de internet - Quando tem oscilações ou quedas de rede de internet</w:t>
      </w:r>
    </w:p>
    <w:p w14:paraId="7808E42A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Atendimento - Até 4 horas;</w:t>
      </w:r>
    </w:p>
    <w:p w14:paraId="082620AA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Solução - Até 4 horas.</w:t>
      </w:r>
    </w:p>
    <w:p w14:paraId="39BFC18C" w14:textId="77777777" w:rsidR="000D6C3E" w:rsidRPr="00E1191D" w:rsidRDefault="000D6C3E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0C70DCA6" w14:textId="2ECED38C" w:rsidR="000D6C3E" w:rsidRPr="00B92AEA" w:rsidRDefault="00000000" w:rsidP="00B92AE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B92AEA">
        <w:rPr>
          <w:rFonts w:ascii="Arial" w:hAnsi="Arial" w:cs="Arial"/>
          <w:sz w:val="20"/>
          <w:szCs w:val="20"/>
        </w:rPr>
        <w:t>Disponibilidade do usuário &gt; Problemas periféricos (Não funcionamento) - Quando mouse/teclado ou outro equipamento externo não funciona</w:t>
      </w:r>
    </w:p>
    <w:p w14:paraId="60CD760A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Atendimento - Até 4 horas;</w:t>
      </w:r>
    </w:p>
    <w:p w14:paraId="45363E24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Solução - Até 9 horas.</w:t>
      </w:r>
    </w:p>
    <w:p w14:paraId="4CFAC31E" w14:textId="77777777" w:rsidR="000D6C3E" w:rsidRPr="00E1191D" w:rsidRDefault="000D6C3E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4B1C4025" w14:textId="48F7B201" w:rsidR="000D6C3E" w:rsidRPr="00B92AEA" w:rsidRDefault="00000000" w:rsidP="00B92AE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B92AEA">
        <w:rPr>
          <w:rFonts w:ascii="Arial" w:hAnsi="Arial" w:cs="Arial"/>
          <w:sz w:val="20"/>
          <w:szCs w:val="20"/>
        </w:rPr>
        <w:t xml:space="preserve">Disponibilidade do usuário &gt; Recuperação de arquivo - Quando um arquivo é deletado e </w:t>
      </w:r>
      <w:r w:rsidR="007C0E3C">
        <w:rPr>
          <w:rFonts w:ascii="Arial" w:hAnsi="Arial" w:cs="Arial"/>
          <w:sz w:val="20"/>
          <w:szCs w:val="20"/>
        </w:rPr>
        <w:t>será necessário</w:t>
      </w:r>
      <w:r w:rsidRPr="00B92AEA">
        <w:rPr>
          <w:rFonts w:ascii="Arial" w:hAnsi="Arial" w:cs="Arial"/>
          <w:sz w:val="20"/>
          <w:szCs w:val="20"/>
        </w:rPr>
        <w:t xml:space="preserve"> recuperar o backup</w:t>
      </w:r>
    </w:p>
    <w:p w14:paraId="15D5BB03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Atendimento - Até 4 horas;</w:t>
      </w:r>
    </w:p>
    <w:p w14:paraId="43742753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Solução - Até 9 horas.</w:t>
      </w:r>
    </w:p>
    <w:p w14:paraId="5A156EB2" w14:textId="77777777" w:rsidR="000D6C3E" w:rsidRPr="00E1191D" w:rsidRDefault="000D6C3E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034490D0" w14:textId="6174BECE" w:rsidR="000D6C3E" w:rsidRPr="00B92AEA" w:rsidRDefault="00000000" w:rsidP="00B92AE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B92AEA">
        <w:rPr>
          <w:rFonts w:ascii="Arial" w:hAnsi="Arial" w:cs="Arial"/>
          <w:sz w:val="20"/>
          <w:szCs w:val="20"/>
        </w:rPr>
        <w:t>Disponibilidade do usuário &gt; Segurança alarme/câmeras - Instalações ou manutenção de câmeras ou sistema de alarme</w:t>
      </w:r>
    </w:p>
    <w:p w14:paraId="78742F7C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Atendimento - Até 4 horas;</w:t>
      </w:r>
    </w:p>
    <w:p w14:paraId="1C4EA389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Solução - Até 15 dias.</w:t>
      </w:r>
    </w:p>
    <w:p w14:paraId="0FE47027" w14:textId="77777777" w:rsidR="000D6C3E" w:rsidRPr="00E1191D" w:rsidRDefault="000D6C3E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49AF302E" w14:textId="781B73A1" w:rsidR="000D6C3E" w:rsidRPr="00B92AEA" w:rsidRDefault="00000000" w:rsidP="00B92AE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B92AEA">
        <w:rPr>
          <w:rFonts w:ascii="Arial" w:hAnsi="Arial" w:cs="Arial"/>
          <w:sz w:val="20"/>
          <w:szCs w:val="20"/>
        </w:rPr>
        <w:t>Disponibilidade do usuário &gt; Software - Problema</w:t>
      </w:r>
      <w:r w:rsidR="008E0FB9">
        <w:rPr>
          <w:rFonts w:ascii="Arial" w:hAnsi="Arial" w:cs="Arial"/>
          <w:sz w:val="20"/>
          <w:szCs w:val="20"/>
        </w:rPr>
        <w:t>s</w:t>
      </w:r>
      <w:r w:rsidRPr="00B92AEA">
        <w:rPr>
          <w:rFonts w:ascii="Arial" w:hAnsi="Arial" w:cs="Arial"/>
          <w:sz w:val="20"/>
          <w:szCs w:val="20"/>
        </w:rPr>
        <w:t xml:space="preserve"> em geral relacionados a software</w:t>
      </w:r>
    </w:p>
    <w:p w14:paraId="6078E927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Atendimento - Até 4 horas;</w:t>
      </w:r>
    </w:p>
    <w:p w14:paraId="19955ECD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Solução - Até 2 dias.</w:t>
      </w:r>
    </w:p>
    <w:p w14:paraId="1262ABF4" w14:textId="77777777" w:rsidR="000D6C3E" w:rsidRPr="00E1191D" w:rsidRDefault="000D6C3E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6E6B5C12" w14:textId="502FD016" w:rsidR="000D6C3E" w:rsidRPr="00B92AEA" w:rsidRDefault="00000000" w:rsidP="00B92AE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B92AEA">
        <w:rPr>
          <w:rFonts w:ascii="Arial" w:hAnsi="Arial" w:cs="Arial"/>
          <w:sz w:val="20"/>
          <w:szCs w:val="20"/>
        </w:rPr>
        <w:t>Manutenção &gt; Manutenção Preventiva - Manutenção periódica de hardware e software</w:t>
      </w:r>
    </w:p>
    <w:p w14:paraId="27B813BB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Atendimento - Até 4 horas;</w:t>
      </w:r>
    </w:p>
    <w:p w14:paraId="5BD9A3B4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Solução - Até 4 dias.</w:t>
      </w:r>
    </w:p>
    <w:p w14:paraId="476A2820" w14:textId="77777777" w:rsidR="000D6C3E" w:rsidRPr="00E1191D" w:rsidRDefault="000D6C3E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4E923781" w14:textId="554ECBB6" w:rsidR="000D6C3E" w:rsidRPr="00B92AEA" w:rsidRDefault="00000000" w:rsidP="00B92AE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B92AEA">
        <w:rPr>
          <w:rFonts w:ascii="Arial" w:hAnsi="Arial" w:cs="Arial"/>
          <w:sz w:val="20"/>
          <w:szCs w:val="20"/>
        </w:rPr>
        <w:t>Melhoria de Processo &gt; Tudo que se encaixa como uma melhoria de processo</w:t>
      </w:r>
    </w:p>
    <w:p w14:paraId="5A682E92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Atendimento - Até 4 horas;</w:t>
      </w:r>
    </w:p>
    <w:p w14:paraId="69CF87A7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Solução - 45 dias.</w:t>
      </w:r>
    </w:p>
    <w:p w14:paraId="59941218" w14:textId="77777777" w:rsidR="000D6C3E" w:rsidRPr="00E1191D" w:rsidRDefault="000D6C3E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2087094C" w14:textId="4AE9D84A" w:rsidR="000D6C3E" w:rsidRPr="00B92AEA" w:rsidRDefault="00000000" w:rsidP="00B92AE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B92AEA">
        <w:rPr>
          <w:rFonts w:ascii="Arial" w:hAnsi="Arial" w:cs="Arial"/>
          <w:sz w:val="20"/>
          <w:szCs w:val="20"/>
        </w:rPr>
        <w:t>Melhoria de Processo &gt; Compras - Quando existe necessidade de compra</w:t>
      </w:r>
    </w:p>
    <w:p w14:paraId="777C75A2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Atendimento - Até 4 horas;</w:t>
      </w:r>
    </w:p>
    <w:p w14:paraId="7CB9BD8F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Solução - 45 dias.</w:t>
      </w:r>
    </w:p>
    <w:p w14:paraId="7CAA24EF" w14:textId="77777777" w:rsidR="000D6C3E" w:rsidRPr="00E1191D" w:rsidRDefault="000D6C3E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2657ED1F" w14:textId="081B5A31" w:rsidR="000D6C3E" w:rsidRPr="00B92AEA" w:rsidRDefault="00000000" w:rsidP="00B92AE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B92AEA">
        <w:rPr>
          <w:rFonts w:ascii="Arial" w:hAnsi="Arial" w:cs="Arial"/>
          <w:sz w:val="20"/>
          <w:szCs w:val="20"/>
        </w:rPr>
        <w:t>Melhoria de Processo &gt; Desenvolvimento de Software - Quando necessário criar um código de programação</w:t>
      </w:r>
    </w:p>
    <w:p w14:paraId="16308153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Atendimento - Até 4 horas;</w:t>
      </w:r>
    </w:p>
    <w:p w14:paraId="5DDE166E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Solução - 30 dias.</w:t>
      </w:r>
    </w:p>
    <w:p w14:paraId="2C0F6C87" w14:textId="77777777" w:rsidR="000D6C3E" w:rsidRPr="00E1191D" w:rsidRDefault="000D6C3E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66C34677" w14:textId="1C5FABF8" w:rsidR="000D6C3E" w:rsidRPr="00B92AEA" w:rsidRDefault="00000000" w:rsidP="00B92AE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B92AEA">
        <w:rPr>
          <w:rFonts w:ascii="Arial" w:hAnsi="Arial" w:cs="Arial"/>
          <w:sz w:val="20"/>
          <w:szCs w:val="20"/>
        </w:rPr>
        <w:t>Melhoria de Processo &gt; Desenvolvimento de Software &gt; Allcance - Quando solicitado melhorias ou desenvolvimento para o Allcance</w:t>
      </w:r>
    </w:p>
    <w:p w14:paraId="6C7331BF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Atendimento - Até 4 horas;</w:t>
      </w:r>
    </w:p>
    <w:p w14:paraId="1A486985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Solução - 60 dias.</w:t>
      </w:r>
    </w:p>
    <w:p w14:paraId="6704D3FA" w14:textId="77777777" w:rsidR="000D6C3E" w:rsidRPr="00E1191D" w:rsidRDefault="000D6C3E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3F4514A8" w14:textId="0B940727" w:rsidR="000D6C3E" w:rsidRPr="00B92AEA" w:rsidRDefault="00000000" w:rsidP="00B92AE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B92AEA">
        <w:rPr>
          <w:rFonts w:ascii="Arial" w:hAnsi="Arial" w:cs="Arial"/>
          <w:sz w:val="20"/>
          <w:szCs w:val="20"/>
        </w:rPr>
        <w:t xml:space="preserve">Melhoria de Processo </w:t>
      </w:r>
      <w:r w:rsidR="008E0FB9" w:rsidRPr="00B92AEA">
        <w:rPr>
          <w:rFonts w:ascii="Arial" w:hAnsi="Arial" w:cs="Arial"/>
          <w:sz w:val="20"/>
          <w:szCs w:val="20"/>
        </w:rPr>
        <w:t>&gt; Melhoria</w:t>
      </w:r>
      <w:r w:rsidRPr="00B92AEA">
        <w:rPr>
          <w:rFonts w:ascii="Arial" w:hAnsi="Arial" w:cs="Arial"/>
          <w:sz w:val="20"/>
          <w:szCs w:val="20"/>
        </w:rPr>
        <w:t xml:space="preserve"> de Infra-estrutura - Melhoria de redes, cabeamento, computadores, etc</w:t>
      </w:r>
    </w:p>
    <w:p w14:paraId="58364E04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Atendimento - Até 4 horas;</w:t>
      </w:r>
    </w:p>
    <w:p w14:paraId="365BD941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Solução - Até 30 dias.</w:t>
      </w:r>
    </w:p>
    <w:p w14:paraId="7CAA585E" w14:textId="77777777" w:rsidR="000D6C3E" w:rsidRPr="00E1191D" w:rsidRDefault="000D6C3E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2E0D1279" w14:textId="56A347EE" w:rsidR="000D6C3E" w:rsidRPr="00B92AEA" w:rsidRDefault="00000000" w:rsidP="00B92AE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B92AEA">
        <w:rPr>
          <w:rFonts w:ascii="Arial" w:hAnsi="Arial" w:cs="Arial"/>
          <w:sz w:val="20"/>
          <w:szCs w:val="20"/>
        </w:rPr>
        <w:t xml:space="preserve">Melhoria de Processo &gt; Melhoria de Processos Operacionais - Quando </w:t>
      </w:r>
      <w:r w:rsidR="00074DF7" w:rsidRPr="00B92AEA">
        <w:rPr>
          <w:rFonts w:ascii="Arial" w:hAnsi="Arial" w:cs="Arial"/>
          <w:sz w:val="20"/>
          <w:szCs w:val="20"/>
        </w:rPr>
        <w:t>realizad</w:t>
      </w:r>
      <w:r w:rsidR="00074DF7">
        <w:rPr>
          <w:rFonts w:ascii="Arial" w:hAnsi="Arial" w:cs="Arial"/>
          <w:sz w:val="20"/>
          <w:szCs w:val="20"/>
        </w:rPr>
        <w:t xml:space="preserve">a </w:t>
      </w:r>
      <w:r w:rsidR="00074DF7" w:rsidRPr="00B92AEA">
        <w:rPr>
          <w:rFonts w:ascii="Arial" w:hAnsi="Arial" w:cs="Arial"/>
          <w:sz w:val="20"/>
          <w:szCs w:val="20"/>
        </w:rPr>
        <w:t>melhoria</w:t>
      </w:r>
      <w:r w:rsidRPr="00B92AEA">
        <w:rPr>
          <w:rFonts w:ascii="Arial" w:hAnsi="Arial" w:cs="Arial"/>
          <w:sz w:val="20"/>
          <w:szCs w:val="20"/>
        </w:rPr>
        <w:t xml:space="preserve"> </w:t>
      </w:r>
      <w:r w:rsidR="008E0FB9">
        <w:rPr>
          <w:rFonts w:ascii="Arial" w:hAnsi="Arial" w:cs="Arial"/>
          <w:sz w:val="20"/>
          <w:szCs w:val="20"/>
        </w:rPr>
        <w:t xml:space="preserve">e </w:t>
      </w:r>
      <w:r w:rsidRPr="00B92AEA">
        <w:rPr>
          <w:rFonts w:ascii="Arial" w:hAnsi="Arial" w:cs="Arial"/>
          <w:sz w:val="20"/>
          <w:szCs w:val="20"/>
        </w:rPr>
        <w:t>aprimoramento de um processo interno</w:t>
      </w:r>
    </w:p>
    <w:p w14:paraId="468A7D67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Atendimento - Até 4 horas;</w:t>
      </w:r>
    </w:p>
    <w:p w14:paraId="49F9C344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Solução - Até 15 dias.</w:t>
      </w:r>
    </w:p>
    <w:p w14:paraId="0DC4E24B" w14:textId="77777777" w:rsidR="000D6C3E" w:rsidRPr="00E1191D" w:rsidRDefault="000D6C3E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552A21E0" w14:textId="06470E67" w:rsidR="000D6C3E" w:rsidRPr="00B92AEA" w:rsidRDefault="00000000" w:rsidP="00B92AE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B92AEA">
        <w:rPr>
          <w:rFonts w:ascii="Arial" w:hAnsi="Arial" w:cs="Arial"/>
          <w:sz w:val="20"/>
          <w:szCs w:val="20"/>
        </w:rPr>
        <w:t>Melhoria de Processo &gt; Tecnicon - Desenvolvimento - Alguma melhoria no sistema Tecnicon</w:t>
      </w:r>
    </w:p>
    <w:p w14:paraId="4C6264EB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Atendimento - Até 4 horas;</w:t>
      </w:r>
    </w:p>
    <w:p w14:paraId="75C65D57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Solução - Até 20 dias.</w:t>
      </w:r>
    </w:p>
    <w:p w14:paraId="55F7C7DE" w14:textId="77777777" w:rsidR="000D6C3E" w:rsidRPr="00E1191D" w:rsidRDefault="000D6C3E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1DBB73D4" w14:textId="539339D1" w:rsidR="000D6C3E" w:rsidRPr="00B92AEA" w:rsidRDefault="00000000" w:rsidP="00B92AE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B92AEA">
        <w:rPr>
          <w:rFonts w:ascii="Arial" w:hAnsi="Arial" w:cs="Arial"/>
          <w:sz w:val="20"/>
          <w:szCs w:val="20"/>
        </w:rPr>
        <w:t>Melhoria de Processo &gt; Altforce - Desenvolvimento - Quando realizad</w:t>
      </w:r>
      <w:r w:rsidR="00074DF7">
        <w:rPr>
          <w:rFonts w:ascii="Arial" w:hAnsi="Arial" w:cs="Arial"/>
          <w:sz w:val="20"/>
          <w:szCs w:val="20"/>
        </w:rPr>
        <w:t>a</w:t>
      </w:r>
      <w:r w:rsidRPr="00B92AEA">
        <w:rPr>
          <w:rFonts w:ascii="Arial" w:hAnsi="Arial" w:cs="Arial"/>
          <w:sz w:val="20"/>
          <w:szCs w:val="20"/>
        </w:rPr>
        <w:t xml:space="preserve"> melhoria no sistema Altforce</w:t>
      </w:r>
    </w:p>
    <w:p w14:paraId="3B57603C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Atendimento - Até 4 horas;</w:t>
      </w:r>
    </w:p>
    <w:p w14:paraId="2213BDEF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Solução - Até 60 dias.</w:t>
      </w:r>
    </w:p>
    <w:p w14:paraId="6A6A2F05" w14:textId="77777777" w:rsidR="000D6C3E" w:rsidRPr="00E1191D" w:rsidRDefault="000D6C3E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069AD1AD" w14:textId="7859A66D" w:rsidR="000D6C3E" w:rsidRPr="00B92AEA" w:rsidRDefault="00000000" w:rsidP="00B92AE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B92AEA">
        <w:rPr>
          <w:rFonts w:ascii="Arial" w:hAnsi="Arial" w:cs="Arial"/>
          <w:sz w:val="20"/>
          <w:szCs w:val="20"/>
        </w:rPr>
        <w:t>Melhoria de Processo &gt; Troca de periféricos - Quando é realizada a troca ou upgrade de hardware</w:t>
      </w:r>
    </w:p>
    <w:p w14:paraId="7C6A7AD0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Atendimento - Até 4 horas;</w:t>
      </w:r>
    </w:p>
    <w:p w14:paraId="1BF67AC5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Solução - Até 9 horas.</w:t>
      </w:r>
    </w:p>
    <w:p w14:paraId="59D09F1F" w14:textId="77777777" w:rsidR="000D6C3E" w:rsidRPr="00E1191D" w:rsidRDefault="000D6C3E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33755402" w14:textId="2252A467" w:rsidR="000D6C3E" w:rsidRPr="00B92AEA" w:rsidRDefault="00000000" w:rsidP="00B92AE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B92AEA">
        <w:rPr>
          <w:rFonts w:ascii="Arial" w:hAnsi="Arial" w:cs="Arial"/>
          <w:sz w:val="20"/>
          <w:szCs w:val="20"/>
        </w:rPr>
        <w:t>Qualidade de Informação &gt; Foco em melhorar relatórios e criar novos BI’s através do power BI</w:t>
      </w:r>
    </w:p>
    <w:p w14:paraId="3724B236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Atendimento - Até 4 horas;</w:t>
      </w:r>
    </w:p>
    <w:p w14:paraId="15D58129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Solução - Até 100 dias.</w:t>
      </w:r>
    </w:p>
    <w:p w14:paraId="3AC8B692" w14:textId="77777777" w:rsidR="000D6C3E" w:rsidRPr="00E1191D" w:rsidRDefault="000D6C3E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4110CD1D" w14:textId="5779C02F" w:rsidR="000D6C3E" w:rsidRPr="00B92AEA" w:rsidRDefault="00000000" w:rsidP="00B92AE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B92AEA">
        <w:rPr>
          <w:rFonts w:ascii="Arial" w:hAnsi="Arial" w:cs="Arial"/>
          <w:sz w:val="20"/>
          <w:szCs w:val="20"/>
        </w:rPr>
        <w:t>Qualidade de Informação &gt; Desenvolvimento de Software - Desenvolvimento interno ou externo</w:t>
      </w:r>
    </w:p>
    <w:p w14:paraId="3C99B5B7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Atendimento - Até 4 horas;</w:t>
      </w:r>
    </w:p>
    <w:p w14:paraId="6FDD01B3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Solução - Até 100 dias.</w:t>
      </w:r>
    </w:p>
    <w:p w14:paraId="0C97102A" w14:textId="77777777" w:rsidR="000D6C3E" w:rsidRPr="00E1191D" w:rsidRDefault="000D6C3E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1A53D089" w14:textId="74CEB0D3" w:rsidR="000D6C3E" w:rsidRPr="00B92AEA" w:rsidRDefault="00000000" w:rsidP="00B92AE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B92AEA">
        <w:rPr>
          <w:rFonts w:ascii="Arial" w:hAnsi="Arial" w:cs="Arial"/>
          <w:sz w:val="20"/>
          <w:szCs w:val="20"/>
        </w:rPr>
        <w:t>Qualidade de Informação &gt; Power BI - Correção de Power BI</w:t>
      </w:r>
    </w:p>
    <w:p w14:paraId="1C73D0DE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Atendimento - Até 4 horas;</w:t>
      </w:r>
    </w:p>
    <w:p w14:paraId="222097DC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Solução - Até 30 dias.</w:t>
      </w:r>
    </w:p>
    <w:p w14:paraId="576EAA23" w14:textId="77777777" w:rsidR="000D6C3E" w:rsidRPr="00E1191D" w:rsidRDefault="000D6C3E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4B81EB0A" w14:textId="3862821E" w:rsidR="000D6C3E" w:rsidRPr="00B92AEA" w:rsidRDefault="00000000" w:rsidP="00B92AE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B92AEA">
        <w:rPr>
          <w:rFonts w:ascii="Arial" w:hAnsi="Arial" w:cs="Arial"/>
          <w:sz w:val="20"/>
          <w:szCs w:val="20"/>
        </w:rPr>
        <w:t>Qualidade de Informação &gt; Power BI - Criação de Power BI</w:t>
      </w:r>
    </w:p>
    <w:p w14:paraId="5222AECE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Atendimento - Até 4 horas;</w:t>
      </w:r>
    </w:p>
    <w:p w14:paraId="1798FC51" w14:textId="77777777" w:rsidR="000D6C3E" w:rsidRPr="00E1191D" w:rsidRDefault="00000000" w:rsidP="00E1191D">
      <w:pPr>
        <w:numPr>
          <w:ilvl w:val="2"/>
          <w:numId w:val="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Solução - Até 90 dias.</w:t>
      </w:r>
    </w:p>
    <w:p w14:paraId="63145CFB" w14:textId="77777777" w:rsidR="000D6C3E" w:rsidRPr="00E1191D" w:rsidRDefault="000D6C3E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1F3FF3CF" w14:textId="36268F4B" w:rsidR="000D6C3E" w:rsidRPr="00B92AEA" w:rsidRDefault="00000000" w:rsidP="00B92AE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B92AEA">
        <w:rPr>
          <w:rFonts w:ascii="Arial" w:hAnsi="Arial" w:cs="Arial"/>
          <w:sz w:val="20"/>
          <w:szCs w:val="20"/>
        </w:rPr>
        <w:t>Qualidade de Informação &gt; Tecnicon - Desenvolvimento - Quando solicitado para a Tecnicon alguma melhoria relacionada à informação, relatórios, consultas, etc</w:t>
      </w:r>
    </w:p>
    <w:p w14:paraId="737911E1" w14:textId="77777777" w:rsidR="000D6C3E" w:rsidRPr="00E1191D" w:rsidRDefault="00000000" w:rsidP="00E1191D">
      <w:pPr>
        <w:numPr>
          <w:ilvl w:val="2"/>
          <w:numId w:val="2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Atendimento - Até 4 horas;</w:t>
      </w:r>
    </w:p>
    <w:p w14:paraId="06AFE219" w14:textId="77777777" w:rsidR="000D6C3E" w:rsidRPr="00E1191D" w:rsidRDefault="00000000" w:rsidP="00E1191D">
      <w:pPr>
        <w:numPr>
          <w:ilvl w:val="2"/>
          <w:numId w:val="2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Solução - Até 100 dias.</w:t>
      </w:r>
    </w:p>
    <w:p w14:paraId="24818837" w14:textId="77777777" w:rsidR="000D6C3E" w:rsidRPr="00E1191D" w:rsidRDefault="000D6C3E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18536320" w14:textId="0053F449" w:rsidR="000D6C3E" w:rsidRPr="00B92AEA" w:rsidRDefault="00000000" w:rsidP="00B92AE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B92AEA">
        <w:rPr>
          <w:rFonts w:ascii="Arial" w:hAnsi="Arial" w:cs="Arial"/>
          <w:sz w:val="20"/>
          <w:szCs w:val="20"/>
        </w:rPr>
        <w:t>Qualidade de Informação &gt; SQL - Para criação de consultas em bancos de dados</w:t>
      </w:r>
    </w:p>
    <w:p w14:paraId="520E7E7E" w14:textId="77777777" w:rsidR="000D6C3E" w:rsidRPr="00E1191D" w:rsidRDefault="00000000" w:rsidP="00E1191D">
      <w:pPr>
        <w:numPr>
          <w:ilvl w:val="2"/>
          <w:numId w:val="2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Atendimento - Até 4 horas;</w:t>
      </w:r>
    </w:p>
    <w:p w14:paraId="111786A3" w14:textId="77777777" w:rsidR="000D6C3E" w:rsidRDefault="00000000" w:rsidP="00E1191D">
      <w:pPr>
        <w:numPr>
          <w:ilvl w:val="2"/>
          <w:numId w:val="2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>Solução - Até 30 dias.</w:t>
      </w:r>
    </w:p>
    <w:p w14:paraId="1661E04B" w14:textId="77777777" w:rsidR="00691723" w:rsidRDefault="00691723" w:rsidP="00691723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0B0A0EC0" w14:textId="68F970A1" w:rsidR="00691723" w:rsidRDefault="00691723" w:rsidP="00691723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b/>
          <w:sz w:val="20"/>
          <w:szCs w:val="20"/>
        </w:rPr>
        <w:t xml:space="preserve">13 </w:t>
      </w:r>
      <w:r w:rsidRPr="00E1191D">
        <w:rPr>
          <w:rFonts w:ascii="Arial" w:hAnsi="Arial" w:cs="Arial"/>
          <w:sz w:val="20"/>
          <w:szCs w:val="20"/>
        </w:rPr>
        <w:t xml:space="preserve">- Se </w:t>
      </w:r>
      <w:r>
        <w:rPr>
          <w:rFonts w:ascii="Arial" w:hAnsi="Arial" w:cs="Arial"/>
          <w:sz w:val="20"/>
          <w:szCs w:val="20"/>
        </w:rPr>
        <w:t>desejar,</w:t>
      </w:r>
      <w:r w:rsidRPr="00E1191D">
        <w:rPr>
          <w:rFonts w:ascii="Arial" w:hAnsi="Arial" w:cs="Arial"/>
          <w:sz w:val="20"/>
          <w:szCs w:val="20"/>
        </w:rPr>
        <w:t xml:space="preserve"> pode</w:t>
      </w:r>
      <w:r>
        <w:rPr>
          <w:rFonts w:ascii="Arial" w:hAnsi="Arial" w:cs="Arial"/>
          <w:sz w:val="20"/>
          <w:szCs w:val="20"/>
        </w:rPr>
        <w:t>-se</w:t>
      </w:r>
      <w:r w:rsidRPr="00E1191D">
        <w:rPr>
          <w:rFonts w:ascii="Arial" w:hAnsi="Arial" w:cs="Arial"/>
          <w:sz w:val="20"/>
          <w:szCs w:val="20"/>
        </w:rPr>
        <w:t xml:space="preserve"> adiciona</w:t>
      </w:r>
      <w:r>
        <w:rPr>
          <w:rFonts w:ascii="Arial" w:hAnsi="Arial" w:cs="Arial"/>
          <w:sz w:val="20"/>
          <w:szCs w:val="20"/>
        </w:rPr>
        <w:t>r</w:t>
      </w:r>
      <w:r w:rsidRPr="00E1191D">
        <w:rPr>
          <w:rFonts w:ascii="Arial" w:hAnsi="Arial" w:cs="Arial"/>
          <w:sz w:val="20"/>
          <w:szCs w:val="20"/>
        </w:rPr>
        <w:t xml:space="preserve"> uma imagem</w:t>
      </w:r>
      <w:r>
        <w:rPr>
          <w:rFonts w:ascii="Arial" w:hAnsi="Arial" w:cs="Arial"/>
          <w:sz w:val="20"/>
          <w:szCs w:val="20"/>
        </w:rPr>
        <w:t>.</w:t>
      </w:r>
    </w:p>
    <w:p w14:paraId="35BAE511" w14:textId="77777777" w:rsidR="00691723" w:rsidRDefault="00691723" w:rsidP="00691723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5EB3C7E5" w14:textId="56889330" w:rsidR="00691723" w:rsidRDefault="00691723" w:rsidP="008E0FB9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noProof/>
          <w:sz w:val="20"/>
          <w:szCs w:val="20"/>
        </w:rPr>
        <w:drawing>
          <wp:inline distT="114300" distB="114300" distL="114300" distR="114300" wp14:anchorId="50836D68" wp14:editId="4043E7D1">
            <wp:extent cx="5943600" cy="3975100"/>
            <wp:effectExtent l="0" t="0" r="0" b="635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2AB54D" w14:textId="03D0D31D" w:rsidR="00691723" w:rsidRPr="008E0FB9" w:rsidRDefault="00691723" w:rsidP="008E0FB9">
      <w:pPr>
        <w:spacing w:after="0" w:line="360" w:lineRule="auto"/>
        <w:ind w:firstLine="720"/>
        <w:jc w:val="center"/>
        <w:rPr>
          <w:rFonts w:ascii="Arial" w:hAnsi="Arial" w:cs="Arial"/>
          <w:i/>
          <w:iCs/>
          <w:sz w:val="20"/>
          <w:szCs w:val="20"/>
        </w:rPr>
      </w:pPr>
      <w:r w:rsidRPr="008E0FB9">
        <w:rPr>
          <w:rFonts w:ascii="Arial" w:hAnsi="Arial" w:cs="Arial"/>
          <w:i/>
          <w:iCs/>
          <w:sz w:val="20"/>
          <w:szCs w:val="20"/>
        </w:rPr>
        <w:t>Tela de abertura de chamados</w:t>
      </w:r>
    </w:p>
    <w:p w14:paraId="4E94CD0B" w14:textId="77777777" w:rsidR="000D6C3E" w:rsidRPr="00E1191D" w:rsidRDefault="00000000" w:rsidP="008E0FB9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noProof/>
          <w:sz w:val="20"/>
          <w:szCs w:val="20"/>
        </w:rPr>
        <w:drawing>
          <wp:inline distT="114300" distB="114300" distL="114300" distR="114300" wp14:anchorId="356C94EB" wp14:editId="2199D044">
            <wp:extent cx="5943600" cy="39751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8AF0D1" w14:textId="77777777" w:rsidR="000D6C3E" w:rsidRPr="00E1191D" w:rsidRDefault="000D6C3E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16456941" w14:textId="07818D61" w:rsidR="000D6C3E" w:rsidRPr="00267692" w:rsidRDefault="00000000" w:rsidP="00E1191D">
      <w:pPr>
        <w:spacing w:after="0" w:line="360" w:lineRule="auto"/>
        <w:ind w:firstLine="720"/>
        <w:jc w:val="both"/>
        <w:rPr>
          <w:rFonts w:ascii="Arial" w:hAnsi="Arial" w:cs="Arial"/>
          <w:b/>
          <w:i/>
          <w:iCs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ab/>
      </w:r>
      <w:r w:rsidRPr="00E1191D">
        <w:rPr>
          <w:rFonts w:ascii="Arial" w:hAnsi="Arial" w:cs="Arial"/>
          <w:sz w:val="20"/>
          <w:szCs w:val="20"/>
        </w:rPr>
        <w:tab/>
      </w:r>
      <w:r w:rsidRPr="00E1191D">
        <w:rPr>
          <w:rFonts w:ascii="Arial" w:hAnsi="Arial" w:cs="Arial"/>
          <w:sz w:val="20"/>
          <w:szCs w:val="20"/>
        </w:rPr>
        <w:tab/>
        <w:t xml:space="preserve">     </w:t>
      </w:r>
      <w:r w:rsidRPr="00267692">
        <w:rPr>
          <w:rFonts w:ascii="Arial" w:hAnsi="Arial" w:cs="Arial"/>
          <w:i/>
          <w:iCs/>
          <w:sz w:val="20"/>
          <w:szCs w:val="20"/>
        </w:rPr>
        <w:t>Tela de preenchimento de informações</w:t>
      </w:r>
    </w:p>
    <w:p w14:paraId="27DA9E4F" w14:textId="77777777" w:rsidR="00E1191D" w:rsidRDefault="00E1191D" w:rsidP="00E1191D">
      <w:pPr>
        <w:spacing w:line="360" w:lineRule="auto"/>
        <w:jc w:val="both"/>
        <w:rPr>
          <w:b/>
          <w:sz w:val="20"/>
          <w:szCs w:val="20"/>
        </w:rPr>
      </w:pPr>
    </w:p>
    <w:p w14:paraId="2D4C82EC" w14:textId="77777777" w:rsidR="00E1191D" w:rsidRDefault="00E1191D" w:rsidP="00E1191D">
      <w:pPr>
        <w:spacing w:line="360" w:lineRule="auto"/>
        <w:jc w:val="both"/>
        <w:rPr>
          <w:b/>
          <w:sz w:val="20"/>
          <w:szCs w:val="20"/>
        </w:rPr>
      </w:pPr>
    </w:p>
    <w:p w14:paraId="1A7A6402" w14:textId="540F946B" w:rsidR="000D6C3E" w:rsidRPr="00E1191D" w:rsidRDefault="00E1191D" w:rsidP="00E1191D">
      <w:pPr>
        <w:pStyle w:val="Ttulo1"/>
        <w:rPr>
          <w:rFonts w:cs="Arial"/>
          <w:b/>
          <w:bCs/>
        </w:rPr>
      </w:pPr>
      <w:bookmarkStart w:id="4" w:name="_Toc165275940"/>
      <w:r w:rsidRPr="00E1191D">
        <w:rPr>
          <w:b/>
          <w:bCs/>
        </w:rPr>
        <w:t>4 FORMULÁRIO PARA A BERTURA DE CHAMADOS</w:t>
      </w:r>
      <w:bookmarkEnd w:id="4"/>
    </w:p>
    <w:p w14:paraId="645B4E82" w14:textId="77777777" w:rsidR="000D6C3E" w:rsidRPr="00E1191D" w:rsidRDefault="000D6C3E" w:rsidP="00E1191D">
      <w:pPr>
        <w:spacing w:after="0" w:line="360" w:lineRule="auto"/>
        <w:ind w:firstLine="720"/>
        <w:jc w:val="both"/>
        <w:rPr>
          <w:rFonts w:ascii="Arial" w:hAnsi="Arial" w:cs="Arial"/>
          <w:b/>
          <w:sz w:val="20"/>
          <w:szCs w:val="20"/>
        </w:rPr>
      </w:pPr>
    </w:p>
    <w:p w14:paraId="1DDFAA65" w14:textId="77777777" w:rsidR="000D6C3E" w:rsidRPr="00E1191D" w:rsidRDefault="00000000" w:rsidP="00267692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 xml:space="preserve">Dentro do GLPI T.I temos os formulários de </w:t>
      </w:r>
      <w:r w:rsidRPr="00E1191D">
        <w:rPr>
          <w:rFonts w:ascii="Arial" w:hAnsi="Arial" w:cs="Arial"/>
          <w:b/>
          <w:sz w:val="20"/>
          <w:szCs w:val="20"/>
        </w:rPr>
        <w:t>Requisição de Bens</w:t>
      </w:r>
      <w:r w:rsidRPr="00E1191D">
        <w:rPr>
          <w:rFonts w:ascii="Arial" w:hAnsi="Arial" w:cs="Arial"/>
          <w:sz w:val="20"/>
          <w:szCs w:val="20"/>
        </w:rPr>
        <w:t xml:space="preserve">, </w:t>
      </w:r>
      <w:r w:rsidRPr="00E1191D">
        <w:rPr>
          <w:rFonts w:ascii="Arial" w:hAnsi="Arial" w:cs="Arial"/>
          <w:b/>
          <w:sz w:val="20"/>
          <w:szCs w:val="20"/>
        </w:rPr>
        <w:t>Liberação de VPN</w:t>
      </w:r>
      <w:r w:rsidRPr="00E1191D">
        <w:rPr>
          <w:rFonts w:ascii="Arial" w:hAnsi="Arial" w:cs="Arial"/>
          <w:sz w:val="20"/>
          <w:szCs w:val="20"/>
        </w:rPr>
        <w:t xml:space="preserve">, </w:t>
      </w:r>
      <w:r w:rsidRPr="00E1191D">
        <w:rPr>
          <w:rFonts w:ascii="Arial" w:hAnsi="Arial" w:cs="Arial"/>
          <w:b/>
          <w:sz w:val="20"/>
          <w:szCs w:val="20"/>
        </w:rPr>
        <w:t>Solicitação de Power BI</w:t>
      </w:r>
      <w:r w:rsidRPr="00E1191D">
        <w:rPr>
          <w:rFonts w:ascii="Arial" w:hAnsi="Arial" w:cs="Arial"/>
          <w:sz w:val="20"/>
          <w:szCs w:val="20"/>
        </w:rPr>
        <w:t xml:space="preserve">. Cada um deles basta preencher com as informações que o formulário requisitar, após isso será analisado pela equipe de TI e será dado continuidade ou informado o motivo de não ser possível a requisição/ liberação. </w:t>
      </w:r>
    </w:p>
    <w:p w14:paraId="28989E03" w14:textId="77777777" w:rsidR="000D6C3E" w:rsidRPr="00E1191D" w:rsidRDefault="00000000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sz w:val="20"/>
          <w:szCs w:val="20"/>
        </w:rPr>
        <w:t xml:space="preserve">Chamados de categoria Power BI, por exemplo, </w:t>
      </w:r>
      <w:r w:rsidRPr="00E1191D">
        <w:rPr>
          <w:rFonts w:ascii="Arial" w:hAnsi="Arial" w:cs="Arial"/>
          <w:b/>
          <w:sz w:val="20"/>
          <w:szCs w:val="20"/>
        </w:rPr>
        <w:t>não serão aceitos</w:t>
      </w:r>
      <w:r w:rsidRPr="00E1191D">
        <w:rPr>
          <w:rFonts w:ascii="Arial" w:hAnsi="Arial" w:cs="Arial"/>
          <w:sz w:val="20"/>
          <w:szCs w:val="20"/>
        </w:rPr>
        <w:t xml:space="preserve"> caso não seja feito a Solicitação do BI por </w:t>
      </w:r>
      <w:r w:rsidRPr="00E1191D">
        <w:rPr>
          <w:rFonts w:ascii="Arial" w:hAnsi="Arial" w:cs="Arial"/>
          <w:b/>
          <w:sz w:val="20"/>
          <w:szCs w:val="20"/>
        </w:rPr>
        <w:t>formulário</w:t>
      </w:r>
      <w:r w:rsidRPr="00E1191D">
        <w:rPr>
          <w:rFonts w:ascii="Arial" w:hAnsi="Arial" w:cs="Arial"/>
          <w:sz w:val="20"/>
          <w:szCs w:val="20"/>
        </w:rPr>
        <w:t xml:space="preserve">, isto também serve para chamados que necessitam bens ou liberação de VPN. </w:t>
      </w:r>
      <w:r w:rsidRPr="00E1191D">
        <w:rPr>
          <w:rFonts w:ascii="Arial" w:hAnsi="Arial" w:cs="Arial"/>
          <w:b/>
          <w:sz w:val="20"/>
          <w:szCs w:val="20"/>
        </w:rPr>
        <w:t>Deverá sempre</w:t>
      </w:r>
      <w:r w:rsidRPr="00E1191D">
        <w:rPr>
          <w:rFonts w:ascii="Arial" w:hAnsi="Arial" w:cs="Arial"/>
          <w:sz w:val="20"/>
          <w:szCs w:val="20"/>
        </w:rPr>
        <w:t xml:space="preserve"> ser realizado o preenchimento do formulário antes de abrir chamados dessas categorias.</w:t>
      </w:r>
    </w:p>
    <w:p w14:paraId="01F2B136" w14:textId="77777777" w:rsidR="000D6C3E" w:rsidRPr="00E1191D" w:rsidRDefault="000D6C3E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5685091B" w14:textId="77777777" w:rsidR="000D6C3E" w:rsidRPr="00E1191D" w:rsidRDefault="00000000" w:rsidP="00267692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E1191D">
        <w:rPr>
          <w:rFonts w:ascii="Arial" w:hAnsi="Arial" w:cs="Arial"/>
          <w:noProof/>
          <w:sz w:val="20"/>
          <w:szCs w:val="20"/>
        </w:rPr>
        <w:drawing>
          <wp:inline distT="114300" distB="114300" distL="114300" distR="114300" wp14:anchorId="24D792D4" wp14:editId="7D28857C">
            <wp:extent cx="5943600" cy="19177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BB3C42" w14:textId="407D171C" w:rsidR="000D6C3E" w:rsidRPr="00267692" w:rsidRDefault="00000000" w:rsidP="00267692">
      <w:pPr>
        <w:spacing w:after="0" w:line="360" w:lineRule="auto"/>
        <w:ind w:firstLine="720"/>
        <w:jc w:val="center"/>
        <w:rPr>
          <w:rFonts w:ascii="Arial" w:hAnsi="Arial" w:cs="Arial"/>
          <w:i/>
          <w:iCs/>
          <w:sz w:val="20"/>
          <w:szCs w:val="20"/>
        </w:rPr>
      </w:pPr>
      <w:r w:rsidRPr="00267692">
        <w:rPr>
          <w:rFonts w:ascii="Arial" w:hAnsi="Arial" w:cs="Arial"/>
          <w:i/>
          <w:iCs/>
          <w:sz w:val="20"/>
          <w:szCs w:val="20"/>
        </w:rPr>
        <w:t>Localização para formulários</w:t>
      </w:r>
    </w:p>
    <w:p w14:paraId="52038C96" w14:textId="77777777" w:rsidR="000D6C3E" w:rsidRPr="00E1191D" w:rsidRDefault="000D6C3E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002D9E7C" w14:textId="77777777" w:rsidR="000D6C3E" w:rsidRPr="00E1191D" w:rsidRDefault="000D6C3E" w:rsidP="00267692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7125BD35" w14:textId="338E41CE" w:rsidR="000D6C3E" w:rsidRPr="00E1191D" w:rsidRDefault="00E1191D" w:rsidP="00E1191D">
      <w:pPr>
        <w:pStyle w:val="Ttulo1"/>
        <w:rPr>
          <w:b/>
          <w:bCs/>
        </w:rPr>
      </w:pPr>
      <w:bookmarkStart w:id="5" w:name="_Toc165275941"/>
      <w:r w:rsidRPr="00E1191D">
        <w:rPr>
          <w:b/>
          <w:bCs/>
        </w:rPr>
        <w:t xml:space="preserve">5 </w:t>
      </w:r>
      <w:r w:rsidR="00000000" w:rsidRPr="00E1191D">
        <w:rPr>
          <w:b/>
          <w:bCs/>
        </w:rPr>
        <w:t>REVISÕES EFETUADAS</w:t>
      </w:r>
      <w:bookmarkEnd w:id="5"/>
    </w:p>
    <w:p w14:paraId="4FD88301" w14:textId="77777777" w:rsidR="000D6C3E" w:rsidRPr="00E1191D" w:rsidRDefault="000D6C3E" w:rsidP="00E1191D">
      <w:pPr>
        <w:spacing w:after="0" w:line="360" w:lineRule="auto"/>
        <w:ind w:firstLine="720"/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a"/>
        <w:tblW w:w="10207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1"/>
        <w:gridCol w:w="2790"/>
        <w:gridCol w:w="6096"/>
      </w:tblGrid>
      <w:tr w:rsidR="000D6C3E" w:rsidRPr="00E1191D" w14:paraId="7E709873" w14:textId="77777777" w:rsidTr="001A6475">
        <w:trPr>
          <w:trHeight w:val="516"/>
        </w:trPr>
        <w:tc>
          <w:tcPr>
            <w:tcW w:w="13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9A322" w14:textId="77777777" w:rsidR="000D6C3E" w:rsidRPr="00E1191D" w:rsidRDefault="00000000" w:rsidP="00F53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1191D">
              <w:rPr>
                <w:rFonts w:ascii="Arial" w:hAnsi="Arial" w:cs="Arial"/>
                <w:b/>
                <w:sz w:val="20"/>
                <w:szCs w:val="20"/>
              </w:rPr>
              <w:t>Revisão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4036E" w14:textId="77777777" w:rsidR="000D6C3E" w:rsidRPr="00E1191D" w:rsidRDefault="00000000" w:rsidP="00E11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1191D">
              <w:rPr>
                <w:rFonts w:ascii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6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4FA7" w14:textId="77777777" w:rsidR="000D6C3E" w:rsidRPr="00E1191D" w:rsidRDefault="00000000" w:rsidP="00E11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1191D">
              <w:rPr>
                <w:rFonts w:ascii="Arial" w:hAnsi="Arial" w:cs="Arial"/>
                <w:b/>
                <w:sz w:val="20"/>
                <w:szCs w:val="20"/>
              </w:rPr>
              <w:t>Alteração</w:t>
            </w:r>
          </w:p>
        </w:tc>
      </w:tr>
      <w:tr w:rsidR="000D6C3E" w:rsidRPr="00F531D7" w14:paraId="3C4D902F" w14:textId="77777777" w:rsidTr="001A6475">
        <w:tc>
          <w:tcPr>
            <w:tcW w:w="13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56B5D" w14:textId="77777777" w:rsidR="000D6C3E" w:rsidRPr="00F531D7" w:rsidRDefault="00000000" w:rsidP="00E11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31D7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4A4BA" w14:textId="5BDEC889" w:rsidR="000D6C3E" w:rsidRPr="00F531D7" w:rsidRDefault="00E1191D" w:rsidP="00E1191D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31D7">
              <w:rPr>
                <w:rFonts w:ascii="Arial" w:hAnsi="Arial" w:cs="Arial"/>
                <w:sz w:val="20"/>
                <w:szCs w:val="20"/>
              </w:rPr>
              <w:t>29</w:t>
            </w:r>
            <w:r w:rsidR="00000000" w:rsidRPr="00F531D7">
              <w:rPr>
                <w:rFonts w:ascii="Arial" w:hAnsi="Arial" w:cs="Arial"/>
                <w:sz w:val="20"/>
                <w:szCs w:val="20"/>
              </w:rPr>
              <w:t>/04/2024</w:t>
            </w:r>
          </w:p>
        </w:tc>
        <w:tc>
          <w:tcPr>
            <w:tcW w:w="6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05A86" w14:textId="65EEF32F" w:rsidR="000D6C3E" w:rsidRPr="00F531D7" w:rsidRDefault="00000000" w:rsidP="00F53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31D7">
              <w:rPr>
                <w:rFonts w:ascii="Arial" w:hAnsi="Arial" w:cs="Arial"/>
                <w:sz w:val="20"/>
                <w:szCs w:val="20"/>
              </w:rPr>
              <w:t>Emissão do documento</w:t>
            </w:r>
            <w:r w:rsidR="00F531D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06A13C2F" w14:textId="77777777" w:rsidR="000D6C3E" w:rsidRPr="00F531D7" w:rsidRDefault="000D6C3E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63BBF9FE" w14:textId="764BC7EC" w:rsidR="000D6C3E" w:rsidRPr="00E1191D" w:rsidRDefault="00E1191D" w:rsidP="00E1191D">
      <w:pPr>
        <w:pStyle w:val="Ttulo1"/>
        <w:rPr>
          <w:b/>
          <w:bCs/>
        </w:rPr>
      </w:pPr>
      <w:bookmarkStart w:id="6" w:name="_Toc165275942"/>
      <w:r w:rsidRPr="00E1191D">
        <w:rPr>
          <w:b/>
          <w:bCs/>
        </w:rPr>
        <w:t>6</w:t>
      </w:r>
      <w:r w:rsidR="00000000" w:rsidRPr="00E1191D">
        <w:rPr>
          <w:b/>
          <w:bCs/>
        </w:rPr>
        <w:t xml:space="preserve"> APROVAÇÃO DO DOCUMENTO</w:t>
      </w:r>
      <w:bookmarkEnd w:id="6"/>
    </w:p>
    <w:p w14:paraId="3D7277FD" w14:textId="77777777" w:rsidR="000D6C3E" w:rsidRPr="00E1191D" w:rsidRDefault="000D6C3E" w:rsidP="00E1191D">
      <w:pPr>
        <w:spacing w:after="0" w:line="360" w:lineRule="auto"/>
        <w:ind w:firstLine="720"/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a0"/>
        <w:tblW w:w="10207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56"/>
        <w:gridCol w:w="6651"/>
      </w:tblGrid>
      <w:tr w:rsidR="000D6C3E" w:rsidRPr="00E1191D" w14:paraId="11B2CEC1" w14:textId="77777777" w:rsidTr="001A6475">
        <w:tc>
          <w:tcPr>
            <w:tcW w:w="3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DF759" w14:textId="77777777" w:rsidR="000D6C3E" w:rsidRPr="00013491" w:rsidRDefault="00000000" w:rsidP="00E11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13491">
              <w:rPr>
                <w:rFonts w:ascii="Arial" w:hAnsi="Arial" w:cs="Arial"/>
                <w:b/>
                <w:sz w:val="20"/>
                <w:szCs w:val="20"/>
              </w:rPr>
              <w:t>PROCESSO</w:t>
            </w:r>
          </w:p>
        </w:tc>
        <w:tc>
          <w:tcPr>
            <w:tcW w:w="6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6C28F" w14:textId="77777777" w:rsidR="000D6C3E" w:rsidRPr="00013491" w:rsidRDefault="00000000" w:rsidP="00E11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13491">
              <w:rPr>
                <w:rFonts w:ascii="Arial" w:hAnsi="Arial" w:cs="Arial"/>
                <w:b/>
                <w:sz w:val="20"/>
                <w:szCs w:val="20"/>
              </w:rPr>
              <w:t>RESPONSÁVEL</w:t>
            </w:r>
          </w:p>
        </w:tc>
      </w:tr>
      <w:tr w:rsidR="000D6C3E" w:rsidRPr="00E1191D" w14:paraId="422107A0" w14:textId="77777777" w:rsidTr="001A6475">
        <w:trPr>
          <w:trHeight w:val="290"/>
        </w:trPr>
        <w:tc>
          <w:tcPr>
            <w:tcW w:w="3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7DAF" w14:textId="77777777" w:rsidR="000D6C3E" w:rsidRPr="00013491" w:rsidRDefault="00000000" w:rsidP="00E11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13491">
              <w:rPr>
                <w:rFonts w:ascii="Arial" w:hAnsi="Arial" w:cs="Arial"/>
                <w:sz w:val="20"/>
                <w:szCs w:val="20"/>
              </w:rPr>
              <w:t>Elaboração</w:t>
            </w:r>
          </w:p>
        </w:tc>
        <w:tc>
          <w:tcPr>
            <w:tcW w:w="6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C658F" w14:textId="77777777" w:rsidR="000D6C3E" w:rsidRPr="00013491" w:rsidRDefault="00000000" w:rsidP="00E11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13491">
              <w:rPr>
                <w:rFonts w:ascii="Arial" w:hAnsi="Arial" w:cs="Arial"/>
                <w:sz w:val="20"/>
                <w:szCs w:val="20"/>
              </w:rPr>
              <w:t>João Marcos Schaeffer da Silva</w:t>
            </w:r>
          </w:p>
        </w:tc>
      </w:tr>
      <w:tr w:rsidR="000D6C3E" w:rsidRPr="00E1191D" w14:paraId="76B3EFB1" w14:textId="77777777" w:rsidTr="001A6475">
        <w:trPr>
          <w:trHeight w:val="298"/>
        </w:trPr>
        <w:tc>
          <w:tcPr>
            <w:tcW w:w="3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E5574" w14:textId="77777777" w:rsidR="000D6C3E" w:rsidRPr="00013491" w:rsidRDefault="00000000" w:rsidP="00E11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13491">
              <w:rPr>
                <w:rFonts w:ascii="Arial" w:hAnsi="Arial" w:cs="Arial"/>
                <w:sz w:val="20"/>
                <w:szCs w:val="20"/>
              </w:rPr>
              <w:t>Aprovação</w:t>
            </w:r>
          </w:p>
        </w:tc>
        <w:tc>
          <w:tcPr>
            <w:tcW w:w="6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EBD3" w14:textId="3C77228B" w:rsidR="000D6C3E" w:rsidRPr="00013491" w:rsidRDefault="00E1191D" w:rsidP="00E11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13491">
              <w:rPr>
                <w:rFonts w:ascii="Arial" w:hAnsi="Arial" w:cs="Arial"/>
                <w:sz w:val="20"/>
                <w:szCs w:val="20"/>
              </w:rPr>
              <w:t>Ediane Vogt</w:t>
            </w:r>
          </w:p>
        </w:tc>
      </w:tr>
    </w:tbl>
    <w:p w14:paraId="6FFF44D2" w14:textId="77777777" w:rsidR="000D6C3E" w:rsidRPr="00E1191D" w:rsidRDefault="000D6C3E" w:rsidP="00E1191D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sectPr w:rsidR="000D6C3E" w:rsidRPr="00E1191D" w:rsidSect="00A14B92">
      <w:headerReference w:type="default" r:id="rId11"/>
      <w:footerReference w:type="default" r:id="rId12"/>
      <w:pgSz w:w="12240" w:h="15840" w:code="119"/>
      <w:pgMar w:top="1134" w:right="1440" w:bottom="1134" w:left="1440" w:header="567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E119D9" w14:textId="77777777" w:rsidR="005B00AC" w:rsidRDefault="005B00AC">
      <w:pPr>
        <w:spacing w:line="240" w:lineRule="auto"/>
      </w:pPr>
      <w:r>
        <w:separator/>
      </w:r>
    </w:p>
  </w:endnote>
  <w:endnote w:type="continuationSeparator" w:id="0">
    <w:p w14:paraId="378004EC" w14:textId="77777777" w:rsidR="005B00AC" w:rsidRDefault="005B00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ansom FY">
    <w:altName w:val="Calibri"/>
    <w:charset w:val="00"/>
    <w:family w:val="modern"/>
    <w:notTrueType/>
    <w:pitch w:val="variable"/>
    <w:sig w:usb0="A00000AF" w:usb1="5000604B" w:usb2="00000000" w:usb3="00000000" w:csb0="00000093" w:csb1="00000000"/>
  </w:font>
  <w:font w:name="Merriweather Black">
    <w:charset w:val="00"/>
    <w:family w:val="auto"/>
    <w:pitch w:val="variable"/>
    <w:sig w:usb0="20000207" w:usb1="00000002" w:usb2="00000000" w:usb3="00000000" w:csb0="00000197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63A0E" w14:textId="1569F1E2" w:rsidR="00A14B92" w:rsidRPr="00A14B92" w:rsidRDefault="00A14B92" w:rsidP="00A14B92">
    <w:pPr>
      <w:pStyle w:val="Rodap"/>
      <w:tabs>
        <w:tab w:val="left" w:pos="2667"/>
        <w:tab w:val="center" w:pos="4680"/>
      </w:tabs>
      <w:jc w:val="right"/>
    </w:pPr>
    <w:r>
      <w:tab/>
    </w:r>
    <w:r>
      <w:tab/>
    </w:r>
    <w:r w:rsidRPr="00A14B92">
      <w:t xml:space="preserve">Página </w:t>
    </w:r>
    <w:r w:rsidRPr="00A14B92">
      <w:fldChar w:fldCharType="begin"/>
    </w:r>
    <w:r w:rsidRPr="00A14B92">
      <w:instrText>PAGE  \* Arabic  \* MERGEFORMAT</w:instrText>
    </w:r>
    <w:r w:rsidRPr="00A14B92">
      <w:fldChar w:fldCharType="separate"/>
    </w:r>
    <w:r w:rsidRPr="00A14B92">
      <w:t>2</w:t>
    </w:r>
    <w:r w:rsidRPr="00A14B92">
      <w:fldChar w:fldCharType="end"/>
    </w:r>
    <w:r w:rsidRPr="00A14B92">
      <w:t xml:space="preserve"> de </w:t>
    </w:r>
    <w:r w:rsidRPr="00A14B92">
      <w:fldChar w:fldCharType="begin"/>
    </w:r>
    <w:r w:rsidRPr="00A14B92">
      <w:instrText>NUMPAGES \ * Arábico \ * MERGEFORMAT</w:instrText>
    </w:r>
    <w:r w:rsidRPr="00A14B92">
      <w:fldChar w:fldCharType="separate"/>
    </w:r>
    <w:r w:rsidRPr="00A14B92">
      <w:t>2</w:t>
    </w:r>
    <w:r w:rsidRPr="00A14B92">
      <w:fldChar w:fldCharType="end"/>
    </w:r>
  </w:p>
  <w:p w14:paraId="6BB4BA68" w14:textId="77777777" w:rsidR="00A14B92" w:rsidRDefault="00A14B9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573994" w14:textId="77777777" w:rsidR="005B00AC" w:rsidRDefault="005B00AC">
      <w:pPr>
        <w:spacing w:line="240" w:lineRule="auto"/>
      </w:pPr>
      <w:r>
        <w:separator/>
      </w:r>
    </w:p>
  </w:footnote>
  <w:footnote w:type="continuationSeparator" w:id="0">
    <w:p w14:paraId="2AE7796B" w14:textId="77777777" w:rsidR="005B00AC" w:rsidRDefault="005B00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53A574" w14:textId="77777777" w:rsidR="000D6C3E" w:rsidRDefault="000D6C3E" w:rsidP="00E1191D"/>
  <w:tbl>
    <w:tblPr>
      <w:tblStyle w:val="a1"/>
      <w:tblpPr w:leftFromText="180" w:rightFromText="180" w:topFromText="180" w:bottomFromText="180" w:horzAnchor="margin" w:tblpXSpec="center" w:tblpYSpec="top"/>
      <w:tblW w:w="10637" w:type="dxa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890"/>
      <w:gridCol w:w="5790"/>
      <w:gridCol w:w="2957"/>
    </w:tblGrid>
    <w:tr w:rsidR="000D6C3E" w14:paraId="38EF6E8F" w14:textId="77777777" w:rsidTr="006B6EDA">
      <w:trPr>
        <w:cantSplit/>
        <w:trHeight w:val="447"/>
        <w:jc w:val="center"/>
      </w:trPr>
      <w:tc>
        <w:tcPr>
          <w:tcW w:w="1890" w:type="dxa"/>
          <w:vMerge w:val="restart"/>
        </w:tcPr>
        <w:p w14:paraId="29FF2676" w14:textId="3820FE9F" w:rsidR="000D6C3E" w:rsidRPr="00933D9B" w:rsidRDefault="00933D9B" w:rsidP="00933D9B">
          <w:pPr>
            <w:widowControl w:val="0"/>
            <w:spacing w:after="0" w:line="240" w:lineRule="auto"/>
            <w:rPr>
              <w:rFonts w:ascii="Hansom FY" w:hAnsi="Hansom FY"/>
              <w:b/>
              <w:noProof/>
              <w:sz w:val="28"/>
              <w:szCs w:val="28"/>
            </w:rPr>
          </w:pPr>
          <w:r w:rsidRPr="008B4D26">
            <w:rPr>
              <w:rFonts w:ascii="Hansom FY" w:hAnsi="Hansom FY"/>
              <w:b/>
              <w:noProof/>
              <w:sz w:val="28"/>
              <w:szCs w:val="28"/>
            </w:rPr>
            <w:drawing>
              <wp:inline distT="0" distB="0" distL="0" distR="0" wp14:anchorId="11AAEB3A" wp14:editId="650EC87D">
                <wp:extent cx="533400" cy="620233"/>
                <wp:effectExtent l="0" t="0" r="0" b="8890"/>
                <wp:docPr id="592229758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197" cy="6269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90" w:type="dxa"/>
          <w:vMerge w:val="restart"/>
        </w:tcPr>
        <w:p w14:paraId="7B1607A0" w14:textId="77777777" w:rsidR="006B6EDA" w:rsidRDefault="006B6EDA" w:rsidP="006B6EDA">
          <w:pPr>
            <w:widowControl w:val="0"/>
            <w:spacing w:after="0" w:line="360" w:lineRule="auto"/>
            <w:jc w:val="center"/>
            <w:rPr>
              <w:rFonts w:ascii="Arial" w:eastAsia="Merriweather Black" w:hAnsi="Arial" w:cs="Arial"/>
              <w:b/>
              <w:bCs/>
              <w:sz w:val="24"/>
              <w:szCs w:val="24"/>
            </w:rPr>
          </w:pPr>
        </w:p>
        <w:p w14:paraId="2FBB3076" w14:textId="1E5341F5" w:rsidR="000D6C3E" w:rsidRPr="00933D9B" w:rsidRDefault="00000000" w:rsidP="006B6EDA">
          <w:pPr>
            <w:widowControl w:val="0"/>
            <w:spacing w:after="0" w:line="360" w:lineRule="auto"/>
            <w:jc w:val="center"/>
            <w:rPr>
              <w:rFonts w:ascii="Arial" w:eastAsia="Merriweather Black" w:hAnsi="Arial" w:cs="Arial"/>
              <w:b/>
              <w:bCs/>
              <w:sz w:val="24"/>
              <w:szCs w:val="24"/>
            </w:rPr>
          </w:pPr>
          <w:r w:rsidRPr="00933D9B">
            <w:rPr>
              <w:rFonts w:ascii="Arial" w:eastAsia="Merriweather Black" w:hAnsi="Arial" w:cs="Arial"/>
              <w:b/>
              <w:bCs/>
              <w:sz w:val="24"/>
              <w:szCs w:val="24"/>
            </w:rPr>
            <w:t>INSTRUÇÃO DE TRABALHO</w:t>
          </w:r>
        </w:p>
        <w:p w14:paraId="567A3084" w14:textId="20B417FF" w:rsidR="00933D9B" w:rsidRPr="00933D9B" w:rsidRDefault="00000000" w:rsidP="006B6EDA">
          <w:pPr>
            <w:widowControl w:val="0"/>
            <w:spacing w:after="0" w:line="360" w:lineRule="auto"/>
            <w:jc w:val="center"/>
            <w:rPr>
              <w:rFonts w:ascii="Arial" w:eastAsia="Merriweather Black" w:hAnsi="Arial" w:cs="Arial"/>
              <w:b/>
              <w:bCs/>
              <w:sz w:val="24"/>
              <w:szCs w:val="24"/>
            </w:rPr>
          </w:pPr>
          <w:r w:rsidRPr="00933D9B">
            <w:rPr>
              <w:rFonts w:ascii="Arial" w:eastAsia="Merriweather Black" w:hAnsi="Arial" w:cs="Arial"/>
              <w:b/>
              <w:bCs/>
              <w:sz w:val="24"/>
              <w:szCs w:val="24"/>
            </w:rPr>
            <w:t>ABERTURA DE CHAMADOS</w:t>
          </w:r>
          <w:r w:rsidR="004E69E2" w:rsidRPr="00933D9B">
            <w:rPr>
              <w:rFonts w:ascii="Arial" w:eastAsia="Merriweather Black" w:hAnsi="Arial" w:cs="Arial"/>
              <w:b/>
              <w:bCs/>
              <w:sz w:val="24"/>
              <w:szCs w:val="24"/>
            </w:rPr>
            <w:t xml:space="preserve"> TI</w:t>
          </w:r>
        </w:p>
      </w:tc>
      <w:tc>
        <w:tcPr>
          <w:tcW w:w="2957" w:type="dxa"/>
        </w:tcPr>
        <w:p w14:paraId="28A40F65" w14:textId="17BFE3B1" w:rsidR="000D6C3E" w:rsidRPr="00933D9B" w:rsidRDefault="00000000" w:rsidP="006B6EDA">
          <w:pPr>
            <w:widowControl w:val="0"/>
            <w:spacing w:after="0" w:line="240" w:lineRule="auto"/>
            <w:jc w:val="center"/>
            <w:rPr>
              <w:rFonts w:ascii="Arial" w:eastAsia="Merriweather" w:hAnsi="Arial" w:cs="Arial"/>
              <w:b/>
              <w:bCs/>
              <w:sz w:val="24"/>
              <w:szCs w:val="24"/>
            </w:rPr>
          </w:pPr>
          <w:r w:rsidRPr="00933D9B">
            <w:rPr>
              <w:rFonts w:ascii="Arial" w:eastAsia="Merriweather" w:hAnsi="Arial" w:cs="Arial"/>
              <w:b/>
              <w:bCs/>
              <w:sz w:val="24"/>
              <w:szCs w:val="24"/>
            </w:rPr>
            <w:t>IT82 REV0</w:t>
          </w:r>
          <w:r w:rsidR="00E1191D" w:rsidRPr="00933D9B">
            <w:rPr>
              <w:rFonts w:ascii="Arial" w:eastAsia="Merriweather" w:hAnsi="Arial" w:cs="Arial"/>
              <w:b/>
              <w:bCs/>
              <w:sz w:val="24"/>
              <w:szCs w:val="24"/>
            </w:rPr>
            <w:t>0</w:t>
          </w:r>
        </w:p>
      </w:tc>
    </w:tr>
    <w:tr w:rsidR="000D6C3E" w14:paraId="122CB021" w14:textId="77777777" w:rsidTr="00933D9B">
      <w:trPr>
        <w:cantSplit/>
        <w:trHeight w:val="559"/>
        <w:jc w:val="center"/>
      </w:trPr>
      <w:tc>
        <w:tcPr>
          <w:tcW w:w="1890" w:type="dxa"/>
          <w:vMerge/>
        </w:tcPr>
        <w:p w14:paraId="547127C2" w14:textId="77777777" w:rsidR="000D6C3E" w:rsidRDefault="000D6C3E">
          <w:pPr>
            <w:widowControl w:val="0"/>
            <w:spacing w:line="240" w:lineRule="auto"/>
          </w:pPr>
        </w:p>
      </w:tc>
      <w:tc>
        <w:tcPr>
          <w:tcW w:w="5790" w:type="dxa"/>
          <w:vMerge/>
        </w:tcPr>
        <w:p w14:paraId="140F2614" w14:textId="77777777" w:rsidR="000D6C3E" w:rsidRPr="00933D9B" w:rsidRDefault="000D6C3E">
          <w:pPr>
            <w:widowControl w:val="0"/>
            <w:spacing w:line="240" w:lineRule="auto"/>
            <w:jc w:val="center"/>
            <w:rPr>
              <w:rFonts w:ascii="Arial" w:eastAsia="Merriweather Black" w:hAnsi="Arial" w:cs="Arial"/>
              <w:b/>
              <w:bCs/>
              <w:sz w:val="24"/>
              <w:szCs w:val="24"/>
            </w:rPr>
          </w:pPr>
        </w:p>
      </w:tc>
      <w:tc>
        <w:tcPr>
          <w:tcW w:w="2957" w:type="dxa"/>
        </w:tcPr>
        <w:p w14:paraId="19A8062B" w14:textId="77777777" w:rsidR="006B6EDA" w:rsidRDefault="006B6EDA" w:rsidP="006B6EDA">
          <w:pPr>
            <w:widowControl w:val="0"/>
            <w:spacing w:after="0" w:line="240" w:lineRule="auto"/>
            <w:jc w:val="center"/>
            <w:rPr>
              <w:rFonts w:ascii="Arial" w:eastAsia="Merriweather" w:hAnsi="Arial" w:cs="Arial"/>
              <w:b/>
              <w:bCs/>
              <w:sz w:val="24"/>
              <w:szCs w:val="24"/>
            </w:rPr>
          </w:pPr>
        </w:p>
        <w:p w14:paraId="108324EF" w14:textId="34682033" w:rsidR="000D6C3E" w:rsidRPr="00933D9B" w:rsidRDefault="00E1191D" w:rsidP="006B6EDA">
          <w:pPr>
            <w:widowControl w:val="0"/>
            <w:spacing w:after="0" w:line="240" w:lineRule="auto"/>
            <w:jc w:val="center"/>
            <w:rPr>
              <w:rFonts w:ascii="Arial" w:eastAsia="Merriweather" w:hAnsi="Arial" w:cs="Arial"/>
              <w:b/>
              <w:bCs/>
              <w:sz w:val="24"/>
              <w:szCs w:val="24"/>
            </w:rPr>
          </w:pPr>
          <w:r w:rsidRPr="00933D9B">
            <w:rPr>
              <w:rFonts w:ascii="Arial" w:eastAsia="Merriweather" w:hAnsi="Arial" w:cs="Arial"/>
              <w:b/>
              <w:bCs/>
              <w:sz w:val="24"/>
              <w:szCs w:val="24"/>
            </w:rPr>
            <w:t>29</w:t>
          </w:r>
          <w:r w:rsidR="00000000" w:rsidRPr="00933D9B">
            <w:rPr>
              <w:rFonts w:ascii="Arial" w:eastAsia="Merriweather" w:hAnsi="Arial" w:cs="Arial"/>
              <w:b/>
              <w:bCs/>
              <w:sz w:val="24"/>
              <w:szCs w:val="24"/>
            </w:rPr>
            <w:t>/04/2024</w:t>
          </w:r>
        </w:p>
      </w:tc>
    </w:tr>
  </w:tbl>
  <w:p w14:paraId="576DAA85" w14:textId="77777777" w:rsidR="000D6C3E" w:rsidRDefault="000D6C3E" w:rsidP="00AF29B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617E30"/>
    <w:multiLevelType w:val="multilevel"/>
    <w:tmpl w:val="9E0CDB8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C3039F"/>
    <w:multiLevelType w:val="multilevel"/>
    <w:tmpl w:val="3388333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4B57EB"/>
    <w:multiLevelType w:val="hybridMultilevel"/>
    <w:tmpl w:val="EC38A34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33582671">
    <w:abstractNumId w:val="0"/>
  </w:num>
  <w:num w:numId="2" w16cid:durableId="641622172">
    <w:abstractNumId w:val="1"/>
  </w:num>
  <w:num w:numId="3" w16cid:durableId="498427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C3E"/>
    <w:rsid w:val="00013491"/>
    <w:rsid w:val="00074DF7"/>
    <w:rsid w:val="000C7DDE"/>
    <w:rsid w:val="000D6C3E"/>
    <w:rsid w:val="00126FA3"/>
    <w:rsid w:val="001A6475"/>
    <w:rsid w:val="00267692"/>
    <w:rsid w:val="004E69E2"/>
    <w:rsid w:val="005B00AC"/>
    <w:rsid w:val="00691723"/>
    <w:rsid w:val="006B6EDA"/>
    <w:rsid w:val="00765A11"/>
    <w:rsid w:val="007C0E3C"/>
    <w:rsid w:val="008A031A"/>
    <w:rsid w:val="008E0FB9"/>
    <w:rsid w:val="00933D9B"/>
    <w:rsid w:val="00A14B92"/>
    <w:rsid w:val="00AF29B8"/>
    <w:rsid w:val="00B75A58"/>
    <w:rsid w:val="00B92AEA"/>
    <w:rsid w:val="00DC1B0E"/>
    <w:rsid w:val="00E1191D"/>
    <w:rsid w:val="00F1364D"/>
    <w:rsid w:val="00F5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B81C90"/>
  <w15:docId w15:val="{DA7695F0-C58C-41D0-9279-10F4FD456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pt-B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91D"/>
  </w:style>
  <w:style w:type="paragraph" w:styleId="Ttulo1">
    <w:name w:val="heading 1"/>
    <w:basedOn w:val="Normal"/>
    <w:next w:val="Normal"/>
    <w:link w:val="Ttulo1Char"/>
    <w:uiPriority w:val="9"/>
    <w:qFormat/>
    <w:rsid w:val="00E1191D"/>
    <w:pPr>
      <w:keepNext/>
      <w:keepLines/>
      <w:spacing w:before="360" w:after="40" w:line="240" w:lineRule="auto"/>
      <w:outlineLvl w:val="0"/>
    </w:pPr>
    <w:rPr>
      <w:rFonts w:ascii="Arial" w:eastAsiaTheme="majorEastAsia" w:hAnsi="Arial" w:cstheme="majorBidi"/>
      <w:sz w:val="2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1191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191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191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19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19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191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191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191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E119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191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E69E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69E2"/>
  </w:style>
  <w:style w:type="paragraph" w:styleId="Rodap">
    <w:name w:val="footer"/>
    <w:basedOn w:val="Normal"/>
    <w:link w:val="RodapChar"/>
    <w:uiPriority w:val="99"/>
    <w:unhideWhenUsed/>
    <w:rsid w:val="004E69E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69E2"/>
  </w:style>
  <w:style w:type="character" w:customStyle="1" w:styleId="Ttulo1Char">
    <w:name w:val="Título 1 Char"/>
    <w:basedOn w:val="Fontepargpadro"/>
    <w:link w:val="Ttulo1"/>
    <w:uiPriority w:val="9"/>
    <w:rsid w:val="00E1191D"/>
    <w:rPr>
      <w:rFonts w:ascii="Arial" w:eastAsiaTheme="majorEastAsia" w:hAnsi="Arial" w:cstheme="majorBidi"/>
      <w:sz w:val="2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1191D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191D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191D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191D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191D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191D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191D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191D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1191D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tuloChar">
    <w:name w:val="Título Char"/>
    <w:basedOn w:val="Fontepargpadro"/>
    <w:link w:val="Ttulo"/>
    <w:uiPriority w:val="10"/>
    <w:rsid w:val="00E1191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tuloChar">
    <w:name w:val="Subtítulo Char"/>
    <w:basedOn w:val="Fontepargpadro"/>
    <w:link w:val="Subttulo"/>
    <w:uiPriority w:val="11"/>
    <w:rsid w:val="00E1191D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E1191D"/>
    <w:rPr>
      <w:b/>
      <w:bCs/>
    </w:rPr>
  </w:style>
  <w:style w:type="character" w:styleId="nfase">
    <w:name w:val="Emphasis"/>
    <w:basedOn w:val="Fontepargpadro"/>
    <w:uiPriority w:val="20"/>
    <w:qFormat/>
    <w:rsid w:val="00E1191D"/>
    <w:rPr>
      <w:i/>
      <w:iCs/>
      <w:color w:val="F79646" w:themeColor="accent6"/>
    </w:rPr>
  </w:style>
  <w:style w:type="paragraph" w:styleId="SemEspaamento">
    <w:name w:val="No Spacing"/>
    <w:uiPriority w:val="1"/>
    <w:qFormat/>
    <w:rsid w:val="00E1191D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E1191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E1191D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191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191D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E1191D"/>
    <w:rPr>
      <w:i/>
      <w:iCs/>
    </w:rPr>
  </w:style>
  <w:style w:type="character" w:styleId="nfaseIntensa">
    <w:name w:val="Intense Emphasis"/>
    <w:basedOn w:val="Fontepargpadro"/>
    <w:uiPriority w:val="21"/>
    <w:qFormat/>
    <w:rsid w:val="00E1191D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E1191D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E1191D"/>
    <w:rPr>
      <w:b/>
      <w:bCs/>
      <w:smallCaps/>
      <w:color w:val="F79646" w:themeColor="accent6"/>
    </w:rPr>
  </w:style>
  <w:style w:type="character" w:styleId="TtulodoLivro">
    <w:name w:val="Book Title"/>
    <w:basedOn w:val="Fontepargpadro"/>
    <w:uiPriority w:val="33"/>
    <w:qFormat/>
    <w:rsid w:val="00E1191D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E1191D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1191D"/>
    <w:pPr>
      <w:spacing w:after="100"/>
    </w:pPr>
  </w:style>
  <w:style w:type="character" w:styleId="Hyperlink">
    <w:name w:val="Hyperlink"/>
    <w:basedOn w:val="Fontepargpadro"/>
    <w:uiPriority w:val="99"/>
    <w:unhideWhenUsed/>
    <w:rsid w:val="00E1191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92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C12D0-D5D6-4CED-BE78-1F48E238C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10</Pages>
  <Words>1226</Words>
  <Characters>6624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6</vt:i4>
      </vt:variant>
    </vt:vector>
  </HeadingPairs>
  <TitlesOfParts>
    <vt:vector size="7" baseType="lpstr">
      <vt:lpstr/>
      <vt:lpstr>1 OBJETIVO E ABRANGÊNCIA</vt:lpstr>
      <vt:lpstr>2 DEFINIÇÕES</vt:lpstr>
      <vt:lpstr>3 CHAMADOS VIA SISTEMA GLPI TI</vt:lpstr>
      <vt:lpstr>4 FORMULÁRIO PARA A BERTURA DE CHAMADOS</vt:lpstr>
      <vt:lpstr>5 REVISÕES EFETUADAS</vt:lpstr>
      <vt:lpstr>6 APROVAÇÃO DO DOCUMENTO</vt:lpstr>
    </vt:vector>
  </TitlesOfParts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Ediane Vogt</cp:lastModifiedBy>
  <cp:revision>20</cp:revision>
  <cp:lastPrinted>2024-04-29T14:48:00Z</cp:lastPrinted>
  <dcterms:created xsi:type="dcterms:W3CDTF">2024-04-29T12:25:00Z</dcterms:created>
  <dcterms:modified xsi:type="dcterms:W3CDTF">2024-04-29T14:50:00Z</dcterms:modified>
</cp:coreProperties>
</file>